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CA94C">
      <w:pPr>
        <w:widowControl/>
        <w:spacing w:line="700" w:lineRule="exact"/>
        <w:jc w:val="both"/>
        <w:rPr>
          <w:rFonts w:hint="eastAsia" w:ascii="方正小标宋简体" w:hAnsi="方正小标宋简体" w:eastAsia="方正小标宋简体" w:cs="方正小标宋简体"/>
          <w:color w:val="auto"/>
          <w:kern w:val="0"/>
          <w:sz w:val="28"/>
          <w:szCs w:val="28"/>
        </w:rPr>
      </w:pPr>
      <w:r>
        <w:rPr>
          <w:rFonts w:hint="eastAsia" w:ascii="方正小标宋简体" w:hAnsi="方正小标宋简体" w:eastAsia="方正小标宋简体" w:cs="方正小标宋简体"/>
          <w:color w:val="auto"/>
          <w:spacing w:val="10"/>
          <w:kern w:val="0"/>
          <w:sz w:val="40"/>
          <w:szCs w:val="40"/>
        </w:rPr>
        <w:t>20</w:t>
      </w:r>
      <w:r>
        <w:rPr>
          <w:rFonts w:hint="eastAsia" w:ascii="方正小标宋简体" w:hAnsi="方正小标宋简体" w:eastAsia="方正小标宋简体" w:cs="方正小标宋简体"/>
          <w:color w:val="auto"/>
          <w:spacing w:val="10"/>
          <w:kern w:val="0"/>
          <w:sz w:val="40"/>
          <w:szCs w:val="40"/>
          <w:lang w:val="en-US" w:eastAsia="zh-CN"/>
        </w:rPr>
        <w:t>25</w:t>
      </w:r>
      <w:r>
        <w:rPr>
          <w:rFonts w:hint="eastAsia" w:ascii="方正小标宋简体" w:hAnsi="方正小标宋简体" w:eastAsia="方正小标宋简体" w:cs="方正小标宋简体"/>
          <w:color w:val="auto"/>
          <w:spacing w:val="10"/>
          <w:kern w:val="0"/>
          <w:sz w:val="40"/>
          <w:szCs w:val="40"/>
        </w:rPr>
        <w:t>年</w:t>
      </w:r>
      <w:r>
        <w:rPr>
          <w:rFonts w:hint="eastAsia" w:ascii="方正小标宋简体" w:hAnsi="方正小标宋简体" w:eastAsia="方正小标宋简体" w:cs="方正小标宋简体"/>
          <w:color w:val="auto"/>
          <w:spacing w:val="10"/>
          <w:kern w:val="0"/>
          <w:sz w:val="40"/>
          <w:szCs w:val="40"/>
          <w:lang w:eastAsia="zh-CN"/>
        </w:rPr>
        <w:t>三门峡市</w:t>
      </w:r>
      <w:r>
        <w:rPr>
          <w:rFonts w:hint="eastAsia" w:ascii="方正小标宋简体" w:hAnsi="方正小标宋简体" w:eastAsia="方正小标宋简体" w:cs="方正小标宋简体"/>
          <w:color w:val="auto"/>
          <w:spacing w:val="10"/>
          <w:kern w:val="0"/>
          <w:sz w:val="40"/>
          <w:szCs w:val="40"/>
        </w:rPr>
        <w:t>陕州区国民经济和社会发展</w:t>
      </w:r>
    </w:p>
    <w:p w14:paraId="6FA8391C">
      <w:pPr>
        <w:widowControl/>
        <w:jc w:val="center"/>
        <w:rPr>
          <w:rFonts w:hint="eastAsia" w:ascii="方正小标宋简体" w:hAnsi="方正小标宋简体" w:eastAsia="方正小标宋简体" w:cs="方正小标宋简体"/>
          <w:color w:val="auto"/>
          <w:spacing w:val="10"/>
          <w:kern w:val="0"/>
          <w:sz w:val="40"/>
          <w:szCs w:val="40"/>
        </w:rPr>
      </w:pPr>
      <w:r>
        <w:rPr>
          <w:rFonts w:hint="eastAsia" w:ascii="方正小标宋简体" w:hAnsi="方正小标宋简体" w:eastAsia="方正小标宋简体" w:cs="方正小标宋简体"/>
          <w:color w:val="auto"/>
          <w:spacing w:val="10"/>
          <w:kern w:val="0"/>
          <w:sz w:val="40"/>
          <w:szCs w:val="40"/>
        </w:rPr>
        <w:t>统计公报</w:t>
      </w:r>
    </w:p>
    <w:p w14:paraId="6F41060A">
      <w:pPr>
        <w:keepNext w:val="0"/>
        <w:keepLines w:val="0"/>
        <w:pageBreakBefore w:val="0"/>
        <w:widowControl/>
        <w:kinsoku/>
        <w:wordWrap/>
        <w:overflowPunct/>
        <w:topLinePunct w:val="0"/>
        <w:autoSpaceDE/>
        <w:autoSpaceDN/>
        <w:bidi w:val="0"/>
        <w:adjustRightInd/>
        <w:snapToGrid/>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
          <w:woUserID w:val="1"/>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eastAsia="zh"/>
          <w:woUserID w:val="1"/>
        </w:rPr>
        <w:t>22</w:t>
      </w:r>
      <w:r>
        <w:rPr>
          <w:rFonts w:hint="eastAsia" w:ascii="仿宋_GB2312" w:hAnsi="仿宋_GB2312" w:eastAsia="仿宋_GB2312" w:cs="仿宋_GB2312"/>
          <w:color w:val="auto"/>
          <w:sz w:val="32"/>
          <w:szCs w:val="32"/>
          <w:highlight w:val="none"/>
        </w:rPr>
        <w:t>日</w:t>
      </w:r>
    </w:p>
    <w:p w14:paraId="13204C3A">
      <w:pPr>
        <w:keepNext w:val="0"/>
        <w:keepLines w:val="0"/>
        <w:pageBreakBefore w:val="0"/>
        <w:widowControl/>
        <w:kinsoku/>
        <w:wordWrap/>
        <w:overflowPunct/>
        <w:topLinePunct w:val="0"/>
        <w:autoSpaceDE/>
        <w:autoSpaceDN/>
        <w:bidi w:val="0"/>
        <w:adjustRightInd/>
        <w:snapToGrid/>
        <w:spacing w:line="600" w:lineRule="exact"/>
        <w:jc w:val="center"/>
        <w:rPr>
          <w:rFonts w:hint="eastAsia" w:ascii="仿宋_GB2312" w:hAnsi="仿宋_GB2312" w:eastAsia="仿宋_GB2312" w:cs="仿宋_GB2312"/>
          <w:color w:val="auto"/>
          <w:sz w:val="32"/>
          <w:szCs w:val="32"/>
          <w:highlight w:val="none"/>
        </w:rPr>
      </w:pPr>
      <w:bookmarkStart w:id="0" w:name="_GoBack"/>
      <w:bookmarkEnd w:id="0"/>
    </w:p>
    <w:p w14:paraId="02F50A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sz w:val="32"/>
          <w:szCs w:val="32"/>
        </w:rPr>
      </w:pPr>
      <w:r>
        <w:rPr>
          <w:rFonts w:hint="default" w:eastAsia="仿宋_GB2312"/>
          <w:sz w:val="32"/>
          <w:szCs w:val="32"/>
        </w:rPr>
        <w:t>202</w:t>
      </w:r>
      <w:r>
        <w:rPr>
          <w:rFonts w:hint="eastAsia" w:eastAsia="仿宋_GB2312"/>
          <w:sz w:val="32"/>
          <w:szCs w:val="32"/>
          <w:lang w:eastAsia="zh"/>
        </w:rPr>
        <w:t>5</w:t>
      </w:r>
      <w:r>
        <w:rPr>
          <w:rFonts w:hint="eastAsia" w:eastAsia="仿宋_GB2312"/>
          <w:sz w:val="32"/>
          <w:szCs w:val="32"/>
        </w:rPr>
        <w:t>年，</w:t>
      </w:r>
      <w:r>
        <w:rPr>
          <w:rFonts w:hint="eastAsia" w:eastAsia="仿宋_GB2312"/>
          <w:sz w:val="32"/>
          <w:szCs w:val="32"/>
          <w:lang w:eastAsia="zh-CN"/>
        </w:rPr>
        <w:t>陕州区</w:t>
      </w:r>
      <w:r>
        <w:rPr>
          <w:rFonts w:hint="eastAsia" w:eastAsia="仿宋_GB2312"/>
          <w:sz w:val="32"/>
          <w:szCs w:val="32"/>
        </w:rPr>
        <w:t>坚持以习近平新时代中国特色社会主义思想为指导，</w:t>
      </w:r>
      <w:r>
        <w:rPr>
          <w:rFonts w:hint="default" w:eastAsia="仿宋_GB2312"/>
          <w:sz w:val="32"/>
          <w:szCs w:val="32"/>
          <w:lang w:val="en-US" w:eastAsia="zh-CN"/>
        </w:rPr>
        <w:t>全面贯彻党的二十大和二十届历次全会精神，深入落实习近平总书记在河南考察时重要讲话精神和关于河南工作重要论述</w:t>
      </w:r>
      <w:r>
        <w:rPr>
          <w:rFonts w:hint="eastAsia" w:eastAsia="仿宋_GB2312"/>
          <w:sz w:val="32"/>
          <w:szCs w:val="32"/>
        </w:rPr>
        <w:t>，</w:t>
      </w:r>
      <w:r>
        <w:rPr>
          <w:rFonts w:hint="default" w:eastAsia="仿宋_GB2312"/>
          <w:sz w:val="32"/>
          <w:szCs w:val="32"/>
          <w:lang w:val="en-US" w:eastAsia="zh-CN"/>
        </w:rPr>
        <w:t>紧扣“工业强区”核心发展战略，纵深推进“十大战役”攻坚突破，</w:t>
      </w:r>
      <w:r>
        <w:rPr>
          <w:rFonts w:hint="eastAsia" w:eastAsia="仿宋_GB2312"/>
          <w:sz w:val="32"/>
          <w:szCs w:val="32"/>
        </w:rPr>
        <w:t>全区经济社会发展和党的建设取得新进展新成效</w:t>
      </w:r>
      <w:r>
        <w:rPr>
          <w:rFonts w:hint="eastAsia" w:eastAsia="仿宋_GB2312"/>
          <w:sz w:val="32"/>
          <w:szCs w:val="32"/>
          <w:lang w:eastAsia="zh-CN"/>
        </w:rPr>
        <w:t>，</w:t>
      </w:r>
      <w:r>
        <w:rPr>
          <w:rFonts w:hint="default" w:eastAsia="仿宋_GB2312"/>
          <w:sz w:val="32"/>
          <w:szCs w:val="32"/>
          <w:lang w:val="en-US" w:eastAsia="zh-CN"/>
        </w:rPr>
        <w:t>高质量发展和现代化建设迈出坚实步伐。</w:t>
      </w:r>
    </w:p>
    <w:p w14:paraId="7A926C9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6" w:firstLineChars="200"/>
        <w:jc w:val="left"/>
        <w:textAlignment w:val="auto"/>
        <w:rPr>
          <w:rFonts w:hint="eastAsia" w:ascii="黑体" w:hAnsi="黑体" w:eastAsia="黑体" w:cs="黑体"/>
          <w:b w:val="0"/>
          <w:bCs/>
          <w:color w:val="auto"/>
          <w:spacing w:val="4"/>
          <w:w w:val="97"/>
          <w:kern w:val="0"/>
          <w:sz w:val="32"/>
          <w:szCs w:val="32"/>
          <w:highlight w:val="none"/>
          <w:lang w:val="en-US" w:eastAsia="zh-CN" w:bidi="ar-SA"/>
        </w:rPr>
      </w:pPr>
      <w:r>
        <w:rPr>
          <w:rFonts w:hint="eastAsia" w:ascii="黑体" w:hAnsi="黑体" w:eastAsia="黑体" w:cs="黑体"/>
          <w:b w:val="0"/>
          <w:bCs/>
          <w:color w:val="auto"/>
          <w:spacing w:val="4"/>
          <w:w w:val="97"/>
          <w:kern w:val="0"/>
          <w:sz w:val="32"/>
          <w:szCs w:val="32"/>
          <w:highlight w:val="none"/>
          <w:lang w:val="en-US" w:eastAsia="zh-CN" w:bidi="ar-SA"/>
        </w:rPr>
        <w:t>一、综合</w:t>
      </w:r>
    </w:p>
    <w:p w14:paraId="653669B5">
      <w:pPr>
        <w:pStyle w:val="13"/>
        <w:keepNext w:val="0"/>
        <w:keepLines w:val="0"/>
        <w:pageBreakBefore w:val="0"/>
        <w:widowControl w:val="0"/>
        <w:kinsoku/>
        <w:wordWrap/>
        <w:overflowPunct/>
        <w:topLinePunct w:val="0"/>
        <w:autoSpaceDE/>
        <w:autoSpaceDN/>
        <w:bidi w:val="0"/>
        <w:adjustRightInd/>
        <w:snapToGrid/>
        <w:spacing w:line="600" w:lineRule="exact"/>
        <w:ind w:firstLine="644" w:firstLineChars="200"/>
        <w:jc w:val="both"/>
        <w:textAlignment w:val="baseline"/>
        <w:rPr>
          <w:rFonts w:hint="eastAsia" w:ascii="Times New Roman" w:hAnsi="Times New Roman" w:eastAsia="仿宋_GB2312" w:cs="宋体"/>
          <w:color w:val="auto"/>
          <w:spacing w:val="6"/>
          <w:w w:val="97"/>
          <w:kern w:val="0"/>
          <w:sz w:val="32"/>
          <w:szCs w:val="32"/>
          <w:highlight w:val="none"/>
          <w:u w:val="none"/>
        </w:rPr>
      </w:pPr>
      <w:r>
        <w:rPr>
          <w:rFonts w:hint="eastAsia" w:ascii="Times New Roman" w:hAnsi="Times New Roman" w:eastAsia="仿宋_GB2312" w:cs="宋体"/>
          <w:color w:val="auto"/>
          <w:spacing w:val="6"/>
          <w:w w:val="97"/>
          <w:kern w:val="0"/>
          <w:sz w:val="32"/>
          <w:szCs w:val="32"/>
          <w:highlight w:val="none"/>
          <w:u w:val="none"/>
        </w:rPr>
        <w:t>初步核算，全年全</w:t>
      </w:r>
      <w:r>
        <w:rPr>
          <w:rFonts w:hint="eastAsia" w:ascii="Times New Roman" w:hAnsi="Times New Roman" w:eastAsia="仿宋_GB2312" w:cs="宋体"/>
          <w:color w:val="auto"/>
          <w:spacing w:val="6"/>
          <w:w w:val="97"/>
          <w:kern w:val="0"/>
          <w:sz w:val="32"/>
          <w:szCs w:val="32"/>
          <w:highlight w:val="none"/>
          <w:u w:val="none"/>
          <w:lang w:eastAsia="zh-CN"/>
        </w:rPr>
        <w:t>区地区</w:t>
      </w:r>
      <w:r>
        <w:rPr>
          <w:rFonts w:hint="eastAsia" w:ascii="Times New Roman" w:hAnsi="Times New Roman" w:eastAsia="仿宋_GB2312" w:cs="宋体"/>
          <w:color w:val="auto"/>
          <w:spacing w:val="6"/>
          <w:w w:val="97"/>
          <w:kern w:val="0"/>
          <w:sz w:val="32"/>
          <w:szCs w:val="32"/>
          <w:highlight w:val="none"/>
          <w:u w:val="none"/>
        </w:rPr>
        <w:t>生产总值</w:t>
      </w:r>
      <w:r>
        <w:rPr>
          <w:rFonts w:hint="eastAsia" w:cs="宋体"/>
          <w:color w:val="auto"/>
          <w:spacing w:val="6"/>
          <w:w w:val="97"/>
          <w:kern w:val="0"/>
          <w:sz w:val="32"/>
          <w:szCs w:val="32"/>
          <w:highlight w:val="none"/>
          <w:u w:val="none"/>
          <w:lang w:eastAsia="zh"/>
          <w:woUserID w:val="1"/>
        </w:rPr>
        <w:t>203.8</w:t>
      </w:r>
      <w:r>
        <w:rPr>
          <w:rFonts w:hint="eastAsia" w:ascii="Times New Roman" w:hAnsi="Times New Roman" w:eastAsia="仿宋_GB2312" w:cs="宋体"/>
          <w:color w:val="auto"/>
          <w:spacing w:val="6"/>
          <w:w w:val="97"/>
          <w:kern w:val="0"/>
          <w:sz w:val="32"/>
          <w:szCs w:val="32"/>
          <w:highlight w:val="none"/>
          <w:u w:val="none"/>
        </w:rPr>
        <w:t>亿元，按可比价格计算，</w:t>
      </w:r>
      <w:r>
        <w:rPr>
          <w:rFonts w:hint="eastAsia" w:ascii="Times New Roman" w:hAnsi="Times New Roman" w:eastAsia="仿宋_GB2312" w:cs="宋体"/>
          <w:color w:val="auto"/>
          <w:spacing w:val="6"/>
          <w:w w:val="97"/>
          <w:kern w:val="0"/>
          <w:sz w:val="32"/>
          <w:szCs w:val="32"/>
          <w:highlight w:val="none"/>
          <w:u w:val="none"/>
          <w:lang w:val="en-US" w:eastAsia="zh-CN"/>
        </w:rPr>
        <w:t>同比</w:t>
      </w:r>
      <w:r>
        <w:rPr>
          <w:rFonts w:hint="eastAsia" w:ascii="Times New Roman" w:hAnsi="Times New Roman" w:eastAsia="仿宋_GB2312" w:cs="宋体"/>
          <w:color w:val="auto"/>
          <w:spacing w:val="6"/>
          <w:w w:val="97"/>
          <w:kern w:val="0"/>
          <w:sz w:val="32"/>
          <w:szCs w:val="32"/>
          <w:highlight w:val="none"/>
          <w:u w:val="none"/>
        </w:rPr>
        <w:t>增长</w:t>
      </w:r>
      <w:r>
        <w:rPr>
          <w:rFonts w:hint="eastAsia" w:cs="宋体"/>
          <w:color w:val="auto"/>
          <w:spacing w:val="6"/>
          <w:w w:val="97"/>
          <w:kern w:val="0"/>
          <w:sz w:val="32"/>
          <w:szCs w:val="32"/>
          <w:highlight w:val="none"/>
          <w:u w:val="none"/>
          <w:lang w:eastAsia="zh"/>
          <w:woUserID w:val="1"/>
        </w:rPr>
        <w:t>6.5</w:t>
      </w:r>
      <w:r>
        <w:rPr>
          <w:rFonts w:hint="eastAsia" w:ascii="Times New Roman" w:hAnsi="Times New Roman" w:eastAsia="仿宋_GB2312" w:cs="宋体"/>
          <w:color w:val="auto"/>
          <w:spacing w:val="6"/>
          <w:w w:val="97"/>
          <w:kern w:val="0"/>
          <w:sz w:val="32"/>
          <w:szCs w:val="32"/>
          <w:highlight w:val="none"/>
          <w:u w:val="none"/>
        </w:rPr>
        <w:t>%。其中：第一产业增加值</w:t>
      </w:r>
      <w:r>
        <w:rPr>
          <w:rFonts w:hint="eastAsia" w:cs="宋体"/>
          <w:color w:val="auto"/>
          <w:spacing w:val="6"/>
          <w:w w:val="97"/>
          <w:kern w:val="0"/>
          <w:sz w:val="32"/>
          <w:szCs w:val="32"/>
          <w:highlight w:val="none"/>
          <w:u w:val="none"/>
          <w:lang w:eastAsia="zh"/>
          <w:woUserID w:val="1"/>
        </w:rPr>
        <w:t>32.4</w:t>
      </w:r>
      <w:r>
        <w:rPr>
          <w:rFonts w:hint="eastAsia" w:ascii="Times New Roman" w:hAnsi="Times New Roman" w:eastAsia="仿宋_GB2312" w:cs="宋体"/>
          <w:color w:val="auto"/>
          <w:spacing w:val="6"/>
          <w:w w:val="97"/>
          <w:kern w:val="0"/>
          <w:sz w:val="32"/>
          <w:szCs w:val="32"/>
          <w:highlight w:val="none"/>
          <w:u w:val="none"/>
        </w:rPr>
        <w:t>亿元，</w:t>
      </w:r>
      <w:r>
        <w:rPr>
          <w:rFonts w:hint="eastAsia" w:ascii="Times New Roman" w:hAnsi="Times New Roman" w:eastAsia="仿宋_GB2312" w:cs="宋体"/>
          <w:color w:val="auto"/>
          <w:spacing w:val="6"/>
          <w:w w:val="97"/>
          <w:kern w:val="0"/>
          <w:sz w:val="32"/>
          <w:szCs w:val="32"/>
          <w:highlight w:val="none"/>
          <w:u w:val="none"/>
          <w:lang w:val="en-US" w:eastAsia="zh-CN"/>
        </w:rPr>
        <w:t>同比</w:t>
      </w:r>
      <w:r>
        <w:rPr>
          <w:rFonts w:hint="eastAsia" w:ascii="Times New Roman" w:hAnsi="Times New Roman" w:eastAsia="仿宋_GB2312" w:cs="宋体"/>
          <w:color w:val="auto"/>
          <w:spacing w:val="6"/>
          <w:w w:val="97"/>
          <w:kern w:val="0"/>
          <w:sz w:val="32"/>
          <w:szCs w:val="32"/>
          <w:highlight w:val="none"/>
          <w:u w:val="none"/>
        </w:rPr>
        <w:t>增长</w:t>
      </w:r>
      <w:r>
        <w:rPr>
          <w:rFonts w:hint="eastAsia" w:cs="宋体"/>
          <w:color w:val="auto"/>
          <w:spacing w:val="6"/>
          <w:w w:val="97"/>
          <w:kern w:val="0"/>
          <w:sz w:val="32"/>
          <w:szCs w:val="32"/>
          <w:highlight w:val="none"/>
          <w:u w:val="none"/>
          <w:lang w:eastAsia="zh"/>
          <w:woUserID w:val="1"/>
        </w:rPr>
        <w:t>4.4</w:t>
      </w:r>
      <w:r>
        <w:rPr>
          <w:rFonts w:hint="eastAsia" w:ascii="Times New Roman" w:hAnsi="Times New Roman" w:eastAsia="仿宋_GB2312" w:cs="宋体"/>
          <w:color w:val="auto"/>
          <w:spacing w:val="6"/>
          <w:w w:val="97"/>
          <w:kern w:val="0"/>
          <w:sz w:val="32"/>
          <w:szCs w:val="32"/>
          <w:highlight w:val="none"/>
          <w:u w:val="none"/>
        </w:rPr>
        <w:t>%；第二产业增加值</w:t>
      </w:r>
      <w:r>
        <w:rPr>
          <w:rFonts w:hint="eastAsia" w:cs="宋体"/>
          <w:color w:val="auto"/>
          <w:spacing w:val="6"/>
          <w:w w:val="97"/>
          <w:kern w:val="0"/>
          <w:sz w:val="32"/>
          <w:szCs w:val="32"/>
          <w:highlight w:val="none"/>
          <w:u w:val="none"/>
          <w:lang w:eastAsia="zh"/>
          <w:woUserID w:val="1"/>
        </w:rPr>
        <w:t>70.1</w:t>
      </w:r>
      <w:r>
        <w:rPr>
          <w:rFonts w:hint="eastAsia" w:ascii="Times New Roman" w:hAnsi="Times New Roman" w:eastAsia="仿宋_GB2312" w:cs="宋体"/>
          <w:color w:val="auto"/>
          <w:spacing w:val="6"/>
          <w:w w:val="97"/>
          <w:kern w:val="0"/>
          <w:sz w:val="32"/>
          <w:szCs w:val="32"/>
          <w:highlight w:val="none"/>
          <w:u w:val="none"/>
        </w:rPr>
        <w:t>亿元，</w:t>
      </w:r>
      <w:r>
        <w:rPr>
          <w:rFonts w:hint="eastAsia" w:ascii="Times New Roman" w:hAnsi="Times New Roman" w:eastAsia="仿宋_GB2312" w:cs="宋体"/>
          <w:color w:val="auto"/>
          <w:spacing w:val="6"/>
          <w:w w:val="97"/>
          <w:kern w:val="0"/>
          <w:sz w:val="32"/>
          <w:szCs w:val="32"/>
          <w:highlight w:val="none"/>
          <w:u w:val="none"/>
          <w:lang w:val="en-US" w:eastAsia="zh-CN"/>
        </w:rPr>
        <w:t>同比</w:t>
      </w:r>
      <w:r>
        <w:rPr>
          <w:rFonts w:hint="eastAsia" w:ascii="Times New Roman" w:hAnsi="Times New Roman" w:eastAsia="仿宋_GB2312" w:cs="宋体"/>
          <w:color w:val="auto"/>
          <w:spacing w:val="6"/>
          <w:w w:val="97"/>
          <w:kern w:val="0"/>
          <w:sz w:val="32"/>
          <w:szCs w:val="32"/>
          <w:highlight w:val="none"/>
          <w:u w:val="none"/>
        </w:rPr>
        <w:t>增长</w:t>
      </w:r>
      <w:r>
        <w:rPr>
          <w:rFonts w:hint="eastAsia" w:cs="宋体"/>
          <w:color w:val="auto"/>
          <w:spacing w:val="6"/>
          <w:w w:val="97"/>
          <w:kern w:val="0"/>
          <w:sz w:val="32"/>
          <w:szCs w:val="32"/>
          <w:highlight w:val="none"/>
          <w:u w:val="none"/>
          <w:lang w:eastAsia="zh"/>
          <w:woUserID w:val="1"/>
        </w:rPr>
        <w:t>5.5</w:t>
      </w:r>
      <w:r>
        <w:rPr>
          <w:rFonts w:hint="eastAsia" w:ascii="Times New Roman" w:hAnsi="Times New Roman" w:eastAsia="仿宋_GB2312" w:cs="宋体"/>
          <w:color w:val="auto"/>
          <w:spacing w:val="6"/>
          <w:w w:val="97"/>
          <w:kern w:val="0"/>
          <w:sz w:val="32"/>
          <w:szCs w:val="32"/>
          <w:highlight w:val="none"/>
          <w:u w:val="none"/>
        </w:rPr>
        <w:t>%；第三产业增加值</w:t>
      </w:r>
      <w:r>
        <w:rPr>
          <w:rFonts w:hint="eastAsia" w:cs="宋体"/>
          <w:color w:val="auto"/>
          <w:spacing w:val="6"/>
          <w:w w:val="97"/>
          <w:kern w:val="0"/>
          <w:sz w:val="32"/>
          <w:szCs w:val="32"/>
          <w:highlight w:val="none"/>
          <w:u w:val="none"/>
          <w:lang w:eastAsia="zh"/>
          <w:woUserID w:val="1"/>
        </w:rPr>
        <w:t>101.3</w:t>
      </w:r>
      <w:r>
        <w:rPr>
          <w:rFonts w:hint="eastAsia" w:ascii="Times New Roman" w:hAnsi="Times New Roman" w:eastAsia="仿宋_GB2312" w:cs="宋体"/>
          <w:color w:val="auto"/>
          <w:spacing w:val="6"/>
          <w:w w:val="97"/>
          <w:kern w:val="0"/>
          <w:sz w:val="32"/>
          <w:szCs w:val="32"/>
          <w:highlight w:val="none"/>
          <w:u w:val="none"/>
        </w:rPr>
        <w:t>亿元，</w:t>
      </w:r>
      <w:r>
        <w:rPr>
          <w:rFonts w:hint="eastAsia" w:ascii="Times New Roman" w:hAnsi="Times New Roman" w:eastAsia="仿宋_GB2312" w:cs="宋体"/>
          <w:color w:val="auto"/>
          <w:spacing w:val="6"/>
          <w:w w:val="97"/>
          <w:kern w:val="0"/>
          <w:sz w:val="32"/>
          <w:szCs w:val="32"/>
          <w:highlight w:val="none"/>
          <w:u w:val="none"/>
          <w:lang w:val="en-US" w:eastAsia="zh-CN"/>
        </w:rPr>
        <w:t>同比</w:t>
      </w:r>
      <w:r>
        <w:rPr>
          <w:rFonts w:hint="eastAsia" w:ascii="Times New Roman" w:hAnsi="Times New Roman" w:eastAsia="仿宋_GB2312" w:cs="宋体"/>
          <w:color w:val="auto"/>
          <w:spacing w:val="6"/>
          <w:w w:val="97"/>
          <w:kern w:val="0"/>
          <w:sz w:val="32"/>
          <w:szCs w:val="32"/>
          <w:highlight w:val="none"/>
          <w:u w:val="none"/>
        </w:rPr>
        <w:t>增长</w:t>
      </w:r>
      <w:r>
        <w:rPr>
          <w:rFonts w:hint="eastAsia" w:cs="宋体"/>
          <w:color w:val="auto"/>
          <w:spacing w:val="6"/>
          <w:w w:val="97"/>
          <w:kern w:val="0"/>
          <w:sz w:val="32"/>
          <w:szCs w:val="32"/>
          <w:highlight w:val="none"/>
          <w:u w:val="none"/>
          <w:lang w:eastAsia="zh"/>
          <w:woUserID w:val="1"/>
        </w:rPr>
        <w:t>8</w:t>
      </w:r>
      <w:r>
        <w:rPr>
          <w:rFonts w:hint="eastAsia" w:ascii="Times New Roman" w:hAnsi="Times New Roman" w:eastAsia="仿宋_GB2312" w:cs="宋体"/>
          <w:color w:val="auto"/>
          <w:spacing w:val="6"/>
          <w:w w:val="97"/>
          <w:kern w:val="0"/>
          <w:sz w:val="32"/>
          <w:szCs w:val="32"/>
          <w:highlight w:val="none"/>
          <w:u w:val="none"/>
        </w:rPr>
        <w:t>%。三次产业结构为</w:t>
      </w:r>
      <w:r>
        <w:rPr>
          <w:rFonts w:hint="eastAsia" w:cs="宋体"/>
          <w:color w:val="auto"/>
          <w:spacing w:val="6"/>
          <w:w w:val="97"/>
          <w:kern w:val="0"/>
          <w:sz w:val="32"/>
          <w:szCs w:val="32"/>
          <w:highlight w:val="none"/>
          <w:u w:val="none"/>
          <w:lang w:eastAsia="zh"/>
          <w:woUserID w:val="1"/>
        </w:rPr>
        <w:t>15.9</w:t>
      </w:r>
      <w:r>
        <w:rPr>
          <w:rFonts w:hint="eastAsia" w:ascii="Times New Roman" w:hAnsi="Times New Roman" w:eastAsia="仿宋_GB2312" w:cs="宋体"/>
          <w:color w:val="auto"/>
          <w:spacing w:val="6"/>
          <w:w w:val="97"/>
          <w:kern w:val="0"/>
          <w:sz w:val="32"/>
          <w:szCs w:val="32"/>
          <w:highlight w:val="none"/>
          <w:u w:val="none"/>
        </w:rPr>
        <w:t>:</w:t>
      </w:r>
      <w:r>
        <w:rPr>
          <w:rFonts w:hint="eastAsia" w:cs="宋体"/>
          <w:color w:val="auto"/>
          <w:spacing w:val="6"/>
          <w:w w:val="97"/>
          <w:kern w:val="0"/>
          <w:sz w:val="32"/>
          <w:szCs w:val="32"/>
          <w:highlight w:val="none"/>
          <w:u w:val="none"/>
          <w:lang w:eastAsia="zh"/>
          <w:woUserID w:val="1"/>
        </w:rPr>
        <w:t>34.4</w:t>
      </w:r>
      <w:r>
        <w:rPr>
          <w:rFonts w:hint="eastAsia" w:ascii="Times New Roman" w:hAnsi="Times New Roman" w:eastAsia="仿宋_GB2312" w:cs="宋体"/>
          <w:color w:val="auto"/>
          <w:spacing w:val="6"/>
          <w:w w:val="97"/>
          <w:kern w:val="0"/>
          <w:sz w:val="32"/>
          <w:szCs w:val="32"/>
          <w:highlight w:val="none"/>
          <w:u w:val="none"/>
        </w:rPr>
        <w:t>:</w:t>
      </w:r>
      <w:r>
        <w:rPr>
          <w:rFonts w:hint="eastAsia" w:cs="宋体"/>
          <w:color w:val="auto"/>
          <w:spacing w:val="6"/>
          <w:w w:val="97"/>
          <w:kern w:val="0"/>
          <w:sz w:val="32"/>
          <w:szCs w:val="32"/>
          <w:highlight w:val="none"/>
          <w:u w:val="none"/>
          <w:lang w:eastAsia="zh"/>
          <w:woUserID w:val="1"/>
        </w:rPr>
        <w:t>49.7</w:t>
      </w:r>
      <w:r>
        <w:rPr>
          <w:rFonts w:hint="eastAsia" w:ascii="Times New Roman" w:hAnsi="Times New Roman" w:eastAsia="仿宋_GB2312" w:cs="宋体"/>
          <w:color w:val="auto"/>
          <w:spacing w:val="6"/>
          <w:w w:val="97"/>
          <w:kern w:val="0"/>
          <w:sz w:val="32"/>
          <w:szCs w:val="32"/>
          <w:highlight w:val="none"/>
          <w:u w:val="none"/>
        </w:rPr>
        <w:t>。</w:t>
      </w:r>
    </w:p>
    <w:p w14:paraId="45D5647E">
      <w:pPr>
        <w:pStyle w:val="13"/>
        <w:keepNext w:val="0"/>
        <w:keepLines w:val="0"/>
        <w:pageBreakBefore w:val="0"/>
        <w:widowControl w:val="0"/>
        <w:kinsoku/>
        <w:wordWrap/>
        <w:overflowPunct/>
        <w:topLinePunct w:val="0"/>
        <w:autoSpaceDE/>
        <w:autoSpaceDN/>
        <w:bidi w:val="0"/>
        <w:adjustRightInd/>
        <w:snapToGrid/>
        <w:spacing w:line="600" w:lineRule="exact"/>
        <w:ind w:firstLine="644" w:firstLineChars="200"/>
        <w:jc w:val="both"/>
        <w:textAlignment w:val="baseline"/>
        <w:rPr>
          <w:rFonts w:hint="eastAsia" w:ascii="Times New Roman" w:hAnsi="Times New Roman" w:eastAsia="仿宋_GB2312" w:cs="宋体"/>
          <w:color w:val="auto"/>
          <w:spacing w:val="6"/>
          <w:w w:val="97"/>
          <w:kern w:val="0"/>
          <w:sz w:val="32"/>
          <w:szCs w:val="32"/>
          <w:highlight w:val="none"/>
          <w:u w:val="none"/>
        </w:rPr>
      </w:pPr>
      <w:r>
        <w:rPr>
          <w:rFonts w:hint="eastAsia" w:ascii="Times New Roman" w:hAnsi="Times New Roman" w:eastAsia="仿宋_GB2312" w:cs="宋体"/>
          <w:color w:val="auto"/>
          <w:spacing w:val="6"/>
          <w:w w:val="97"/>
          <w:kern w:val="0"/>
          <w:sz w:val="32"/>
          <w:szCs w:val="32"/>
          <w:highlight w:val="none"/>
          <w:u w:val="none"/>
        </w:rPr>
        <w:t>年末全</w:t>
      </w:r>
      <w:r>
        <w:rPr>
          <w:rFonts w:hint="eastAsia" w:ascii="Times New Roman" w:hAnsi="Times New Roman" w:eastAsia="仿宋_GB2312" w:cs="宋体"/>
          <w:color w:val="auto"/>
          <w:spacing w:val="6"/>
          <w:w w:val="97"/>
          <w:kern w:val="0"/>
          <w:sz w:val="32"/>
          <w:szCs w:val="32"/>
          <w:highlight w:val="none"/>
          <w:u w:val="none"/>
          <w:lang w:eastAsia="zh-CN"/>
        </w:rPr>
        <w:t>区</w:t>
      </w:r>
      <w:r>
        <w:rPr>
          <w:rFonts w:hint="eastAsia" w:ascii="Times New Roman" w:hAnsi="Times New Roman" w:eastAsia="仿宋_GB2312" w:cs="宋体"/>
          <w:color w:val="auto"/>
          <w:spacing w:val="6"/>
          <w:w w:val="97"/>
          <w:kern w:val="0"/>
          <w:sz w:val="32"/>
          <w:szCs w:val="32"/>
          <w:highlight w:val="none"/>
          <w:u w:val="none"/>
        </w:rPr>
        <w:t>常住人口</w:t>
      </w:r>
      <w:r>
        <w:rPr>
          <w:rFonts w:hint="eastAsia" w:cs="宋体"/>
          <w:color w:val="auto"/>
          <w:spacing w:val="6"/>
          <w:w w:val="97"/>
          <w:kern w:val="0"/>
          <w:sz w:val="32"/>
          <w:szCs w:val="32"/>
          <w:highlight w:val="none"/>
          <w:u w:val="none"/>
          <w:lang w:eastAsia="zh"/>
          <w:woUserID w:val="1"/>
        </w:rPr>
        <w:t>27.92</w:t>
      </w:r>
      <w:r>
        <w:rPr>
          <w:rFonts w:hint="eastAsia" w:ascii="Times New Roman" w:hAnsi="Times New Roman" w:eastAsia="仿宋_GB2312" w:cs="宋体"/>
          <w:color w:val="auto"/>
          <w:spacing w:val="6"/>
          <w:w w:val="97"/>
          <w:kern w:val="0"/>
          <w:sz w:val="32"/>
          <w:szCs w:val="32"/>
          <w:highlight w:val="none"/>
          <w:u w:val="none"/>
        </w:rPr>
        <w:t>万人，其中城镇常住人口</w:t>
      </w:r>
      <w:r>
        <w:rPr>
          <w:rFonts w:hint="eastAsia" w:ascii="Times New Roman" w:hAnsi="Times New Roman" w:eastAsia="仿宋_GB2312" w:cs="宋体"/>
          <w:color w:val="auto"/>
          <w:spacing w:val="6"/>
          <w:w w:val="97"/>
          <w:kern w:val="0"/>
          <w:sz w:val="32"/>
          <w:szCs w:val="32"/>
          <w:highlight w:val="none"/>
          <w:u w:val="none"/>
          <w:lang w:val="en-US" w:eastAsia="zh-CN"/>
        </w:rPr>
        <w:t>15.</w:t>
      </w:r>
      <w:r>
        <w:rPr>
          <w:rFonts w:hint="eastAsia" w:cs="宋体"/>
          <w:color w:val="auto"/>
          <w:spacing w:val="6"/>
          <w:w w:val="97"/>
          <w:kern w:val="0"/>
          <w:sz w:val="32"/>
          <w:szCs w:val="32"/>
          <w:highlight w:val="none"/>
          <w:u w:val="none"/>
          <w:lang w:val="en-US" w:eastAsia="zh"/>
          <w:woUserID w:val="1"/>
        </w:rPr>
        <w:t>58</w:t>
      </w:r>
      <w:r>
        <w:rPr>
          <w:rFonts w:hint="eastAsia" w:ascii="Times New Roman" w:hAnsi="Times New Roman" w:eastAsia="仿宋_GB2312" w:cs="宋体"/>
          <w:color w:val="auto"/>
          <w:spacing w:val="6"/>
          <w:w w:val="97"/>
          <w:kern w:val="0"/>
          <w:sz w:val="32"/>
          <w:szCs w:val="32"/>
          <w:highlight w:val="none"/>
          <w:u w:val="none"/>
        </w:rPr>
        <w:t>万人，乡村常住人口</w:t>
      </w:r>
      <w:r>
        <w:rPr>
          <w:rFonts w:hint="eastAsia" w:ascii="Times New Roman" w:hAnsi="Times New Roman" w:eastAsia="仿宋_GB2312" w:cs="宋体"/>
          <w:color w:val="auto"/>
          <w:spacing w:val="6"/>
          <w:w w:val="97"/>
          <w:kern w:val="0"/>
          <w:sz w:val="32"/>
          <w:szCs w:val="32"/>
          <w:highlight w:val="none"/>
          <w:u w:val="none"/>
          <w:lang w:val="en-US" w:eastAsia="zh-CN"/>
        </w:rPr>
        <w:t>12.</w:t>
      </w:r>
      <w:r>
        <w:rPr>
          <w:rFonts w:hint="eastAsia" w:cs="宋体"/>
          <w:color w:val="auto"/>
          <w:spacing w:val="6"/>
          <w:w w:val="97"/>
          <w:kern w:val="0"/>
          <w:sz w:val="32"/>
          <w:szCs w:val="32"/>
          <w:highlight w:val="none"/>
          <w:u w:val="none"/>
          <w:lang w:val="en-US" w:eastAsia="zh"/>
          <w:woUserID w:val="1"/>
        </w:rPr>
        <w:t>34</w:t>
      </w:r>
      <w:r>
        <w:rPr>
          <w:rFonts w:hint="eastAsia" w:ascii="Times New Roman" w:hAnsi="Times New Roman" w:eastAsia="仿宋_GB2312" w:cs="宋体"/>
          <w:color w:val="auto"/>
          <w:spacing w:val="6"/>
          <w:w w:val="97"/>
          <w:kern w:val="0"/>
          <w:sz w:val="32"/>
          <w:szCs w:val="32"/>
          <w:highlight w:val="none"/>
          <w:u w:val="none"/>
        </w:rPr>
        <w:t>万人；常住人口城镇化率为</w:t>
      </w:r>
      <w:r>
        <w:rPr>
          <w:rFonts w:hint="eastAsia" w:ascii="Times New Roman" w:hAnsi="Times New Roman" w:eastAsia="仿宋_GB2312" w:cs="宋体"/>
          <w:color w:val="auto"/>
          <w:spacing w:val="6"/>
          <w:w w:val="97"/>
          <w:kern w:val="0"/>
          <w:sz w:val="32"/>
          <w:szCs w:val="32"/>
          <w:highlight w:val="none"/>
          <w:u w:val="none"/>
          <w:lang w:val="en-US" w:eastAsia="zh-CN"/>
        </w:rPr>
        <w:t>55.</w:t>
      </w:r>
      <w:r>
        <w:rPr>
          <w:rFonts w:hint="eastAsia" w:cs="宋体"/>
          <w:color w:val="auto"/>
          <w:spacing w:val="6"/>
          <w:w w:val="97"/>
          <w:kern w:val="0"/>
          <w:sz w:val="32"/>
          <w:szCs w:val="32"/>
          <w:highlight w:val="none"/>
          <w:u w:val="none"/>
          <w:lang w:val="en-US" w:eastAsia="zh"/>
          <w:woUserID w:val="1"/>
        </w:rPr>
        <w:t>8</w:t>
      </w:r>
      <w:r>
        <w:rPr>
          <w:rFonts w:hint="eastAsia" w:ascii="Times New Roman" w:hAnsi="Times New Roman" w:eastAsia="仿宋_GB2312" w:cs="宋体"/>
          <w:color w:val="auto"/>
          <w:spacing w:val="6"/>
          <w:w w:val="97"/>
          <w:kern w:val="0"/>
          <w:sz w:val="32"/>
          <w:szCs w:val="32"/>
          <w:highlight w:val="none"/>
          <w:u w:val="none"/>
        </w:rPr>
        <w:t>%，比上年末提高</w:t>
      </w:r>
      <w:r>
        <w:rPr>
          <w:rFonts w:hint="eastAsia" w:cs="宋体"/>
          <w:color w:val="auto"/>
          <w:spacing w:val="6"/>
          <w:w w:val="97"/>
          <w:kern w:val="0"/>
          <w:sz w:val="32"/>
          <w:szCs w:val="32"/>
          <w:highlight w:val="none"/>
          <w:u w:val="none"/>
          <w:lang w:val="en-US" w:eastAsia="zh-CN"/>
          <w:woUserID w:val="1"/>
        </w:rPr>
        <w:t>0.43</w:t>
      </w:r>
      <w:r>
        <w:rPr>
          <w:rFonts w:hint="eastAsia" w:ascii="Times New Roman" w:hAnsi="Times New Roman" w:eastAsia="仿宋_GB2312" w:cs="宋体"/>
          <w:color w:val="auto"/>
          <w:spacing w:val="6"/>
          <w:w w:val="97"/>
          <w:kern w:val="0"/>
          <w:sz w:val="32"/>
          <w:szCs w:val="32"/>
          <w:highlight w:val="none"/>
          <w:u w:val="none"/>
        </w:rPr>
        <w:t>个百分点。全年人口出生率为</w:t>
      </w:r>
      <w:r>
        <w:rPr>
          <w:rFonts w:hint="eastAsia" w:ascii="Times New Roman" w:hAnsi="Times New Roman" w:eastAsia="仿宋_GB2312" w:cs="宋体"/>
          <w:color w:val="auto"/>
          <w:spacing w:val="6"/>
          <w:w w:val="97"/>
          <w:kern w:val="0"/>
          <w:sz w:val="32"/>
          <w:szCs w:val="32"/>
          <w:highlight w:val="none"/>
          <w:u w:val="none"/>
          <w:lang w:val="en-US" w:eastAsia="zh-CN"/>
        </w:rPr>
        <w:t>5.</w:t>
      </w:r>
      <w:r>
        <w:rPr>
          <w:rFonts w:hint="eastAsia" w:cs="宋体"/>
          <w:color w:val="auto"/>
          <w:spacing w:val="6"/>
          <w:w w:val="97"/>
          <w:kern w:val="0"/>
          <w:sz w:val="32"/>
          <w:szCs w:val="32"/>
          <w:highlight w:val="none"/>
          <w:u w:val="none"/>
          <w:lang w:val="en-US" w:eastAsia="zh"/>
          <w:woUserID w:val="1"/>
        </w:rPr>
        <w:t>69</w:t>
      </w:r>
      <w:r>
        <w:rPr>
          <w:rFonts w:hint="eastAsia" w:ascii="Times New Roman" w:hAnsi="Times New Roman" w:eastAsia="仿宋_GB2312" w:cs="宋体"/>
          <w:color w:val="auto"/>
          <w:spacing w:val="6"/>
          <w:w w:val="97"/>
          <w:kern w:val="0"/>
          <w:sz w:val="32"/>
          <w:szCs w:val="32"/>
          <w:highlight w:val="none"/>
          <w:u w:val="none"/>
        </w:rPr>
        <w:t>‰；人口死亡率为</w:t>
      </w:r>
      <w:r>
        <w:rPr>
          <w:rFonts w:hint="eastAsia" w:cs="宋体"/>
          <w:color w:val="auto"/>
          <w:spacing w:val="6"/>
          <w:w w:val="97"/>
          <w:kern w:val="0"/>
          <w:sz w:val="32"/>
          <w:szCs w:val="32"/>
          <w:highlight w:val="none"/>
          <w:u w:val="none"/>
          <w:lang w:eastAsia="zh"/>
          <w:woUserID w:val="1"/>
        </w:rPr>
        <w:t>9.63</w:t>
      </w:r>
      <w:r>
        <w:rPr>
          <w:rFonts w:hint="eastAsia" w:ascii="Times New Roman" w:hAnsi="Times New Roman" w:eastAsia="仿宋_GB2312" w:cs="宋体"/>
          <w:color w:val="auto"/>
          <w:spacing w:val="6"/>
          <w:w w:val="97"/>
          <w:kern w:val="0"/>
          <w:sz w:val="32"/>
          <w:szCs w:val="32"/>
          <w:highlight w:val="none"/>
          <w:u w:val="none"/>
        </w:rPr>
        <w:t>‰；自然增长率为</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cs="宋体"/>
          <w:color w:val="auto"/>
          <w:spacing w:val="6"/>
          <w:w w:val="97"/>
          <w:kern w:val="0"/>
          <w:sz w:val="32"/>
          <w:szCs w:val="32"/>
          <w:highlight w:val="none"/>
          <w:u w:val="none"/>
          <w:lang w:val="en-US" w:eastAsia="zh"/>
          <w:woUserID w:val="1"/>
        </w:rPr>
        <w:t>3.95</w:t>
      </w:r>
      <w:r>
        <w:rPr>
          <w:rFonts w:hint="eastAsia" w:ascii="Times New Roman" w:hAnsi="Times New Roman" w:eastAsia="仿宋_GB2312" w:cs="宋体"/>
          <w:color w:val="auto"/>
          <w:spacing w:val="6"/>
          <w:w w:val="97"/>
          <w:kern w:val="0"/>
          <w:sz w:val="32"/>
          <w:szCs w:val="32"/>
          <w:highlight w:val="none"/>
          <w:u w:val="none"/>
        </w:rPr>
        <w:t>‰。</w:t>
      </w:r>
    </w:p>
    <w:p w14:paraId="1C337279">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6" w:firstLineChars="200"/>
        <w:jc w:val="left"/>
        <w:textAlignment w:val="auto"/>
        <w:rPr>
          <w:rFonts w:hint="eastAsia" w:ascii="黑体" w:hAnsi="黑体" w:eastAsia="黑体" w:cs="黑体"/>
          <w:b w:val="0"/>
          <w:bCs/>
          <w:color w:val="auto"/>
          <w:spacing w:val="4"/>
          <w:w w:val="97"/>
          <w:kern w:val="0"/>
          <w:sz w:val="32"/>
          <w:szCs w:val="32"/>
          <w:highlight w:val="none"/>
          <w:lang w:val="en-US" w:eastAsia="zh-CN" w:bidi="ar-SA"/>
        </w:rPr>
      </w:pPr>
      <w:r>
        <w:rPr>
          <w:rFonts w:hint="eastAsia" w:ascii="黑体" w:hAnsi="黑体" w:eastAsia="黑体" w:cs="黑体"/>
          <w:b w:val="0"/>
          <w:bCs/>
          <w:color w:val="auto"/>
          <w:spacing w:val="4"/>
          <w:w w:val="97"/>
          <w:kern w:val="0"/>
          <w:sz w:val="32"/>
          <w:szCs w:val="32"/>
          <w:highlight w:val="none"/>
          <w:lang w:val="en-US" w:eastAsia="zh-CN" w:bidi="ar-SA"/>
        </w:rPr>
        <w:t>二、农业</w:t>
      </w:r>
    </w:p>
    <w:p w14:paraId="3792F984">
      <w:pPr>
        <w:pStyle w:val="13"/>
        <w:keepNext w:val="0"/>
        <w:keepLines w:val="0"/>
        <w:pageBreakBefore w:val="0"/>
        <w:widowControl w:val="0"/>
        <w:kinsoku/>
        <w:wordWrap/>
        <w:overflowPunct/>
        <w:topLinePunct w:val="0"/>
        <w:autoSpaceDE/>
        <w:autoSpaceDN/>
        <w:bidi w:val="0"/>
        <w:adjustRightInd/>
        <w:snapToGrid/>
        <w:spacing w:line="600" w:lineRule="exact"/>
        <w:ind w:firstLine="644" w:firstLineChars="200"/>
        <w:jc w:val="both"/>
        <w:textAlignment w:val="baseline"/>
        <w:rPr>
          <w:rFonts w:hint="eastAsia" w:ascii="Times New Roman" w:hAnsi="Times New Roman" w:eastAsia="仿宋_GB2312" w:cs="宋体"/>
          <w:color w:val="000000"/>
          <w:spacing w:val="6"/>
          <w:w w:val="97"/>
          <w:kern w:val="0"/>
          <w:sz w:val="32"/>
          <w:szCs w:val="32"/>
          <w:highlight w:val="none"/>
          <w:u w:val="none"/>
        </w:rPr>
      </w:pPr>
      <w:r>
        <w:rPr>
          <w:rFonts w:hint="eastAsia" w:ascii="Times New Roman" w:hAnsi="Times New Roman" w:eastAsia="仿宋_GB2312" w:cs="宋体"/>
          <w:color w:val="auto"/>
          <w:spacing w:val="6"/>
          <w:w w:val="97"/>
          <w:kern w:val="0"/>
          <w:sz w:val="32"/>
          <w:szCs w:val="32"/>
          <w:highlight w:val="none"/>
          <w:u w:val="none"/>
        </w:rPr>
        <w:t>全年全区粮食播种面积</w:t>
      </w:r>
      <w:r>
        <w:rPr>
          <w:rFonts w:hint="eastAsia" w:cs="宋体"/>
          <w:color w:val="auto"/>
          <w:spacing w:val="6"/>
          <w:w w:val="97"/>
          <w:kern w:val="0"/>
          <w:sz w:val="32"/>
          <w:szCs w:val="32"/>
          <w:highlight w:val="none"/>
          <w:u w:val="none"/>
          <w:lang w:eastAsia="zh"/>
          <w:woUserID w:val="6"/>
        </w:rPr>
        <w:t>28134.74</w:t>
      </w:r>
      <w:r>
        <w:rPr>
          <w:rFonts w:hint="eastAsia" w:ascii="Times New Roman" w:hAnsi="Times New Roman" w:eastAsia="仿宋_GB2312" w:cs="宋体"/>
          <w:color w:val="auto"/>
          <w:spacing w:val="6"/>
          <w:w w:val="97"/>
          <w:kern w:val="0"/>
          <w:sz w:val="32"/>
          <w:szCs w:val="32"/>
          <w:highlight w:val="none"/>
          <w:u w:val="none"/>
        </w:rPr>
        <w:t>公顷，同比增长</w:t>
      </w:r>
      <w:r>
        <w:rPr>
          <w:rFonts w:hint="eastAsia" w:cs="宋体"/>
          <w:color w:val="auto"/>
          <w:spacing w:val="6"/>
          <w:w w:val="97"/>
          <w:kern w:val="0"/>
          <w:sz w:val="32"/>
          <w:szCs w:val="32"/>
          <w:highlight w:val="none"/>
          <w:u w:val="none"/>
          <w:lang w:eastAsia="zh"/>
          <w:woUserID w:val="6"/>
        </w:rPr>
        <w:t>0.47</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ascii="Times New Roman" w:hAnsi="Times New Roman" w:eastAsia="仿宋_GB2312" w:cs="宋体"/>
          <w:color w:val="auto"/>
          <w:spacing w:val="6"/>
          <w:w w:val="97"/>
          <w:kern w:val="0"/>
          <w:sz w:val="32"/>
          <w:szCs w:val="32"/>
          <w:highlight w:val="none"/>
          <w:u w:val="none"/>
        </w:rPr>
        <w:t>。其中，小麦播种面积</w:t>
      </w:r>
      <w:r>
        <w:rPr>
          <w:rFonts w:hint="eastAsia" w:ascii="Times New Roman" w:hAnsi="Times New Roman" w:eastAsia="仿宋_GB2312" w:cs="宋体"/>
          <w:color w:val="auto"/>
          <w:spacing w:val="6"/>
          <w:w w:val="97"/>
          <w:kern w:val="0"/>
          <w:sz w:val="32"/>
          <w:szCs w:val="32"/>
          <w:highlight w:val="none"/>
          <w:u w:val="none"/>
          <w:lang w:val="en-US" w:eastAsia="zh-CN"/>
        </w:rPr>
        <w:t>135</w:t>
      </w:r>
      <w:r>
        <w:rPr>
          <w:rFonts w:hint="eastAsia" w:cs="宋体"/>
          <w:color w:val="auto"/>
          <w:spacing w:val="6"/>
          <w:w w:val="97"/>
          <w:kern w:val="0"/>
          <w:sz w:val="32"/>
          <w:szCs w:val="32"/>
          <w:highlight w:val="none"/>
          <w:u w:val="none"/>
          <w:lang w:val="en-US" w:eastAsia="zh"/>
          <w:woUserID w:val="6"/>
        </w:rPr>
        <w:t>17.64</w:t>
      </w:r>
      <w:r>
        <w:rPr>
          <w:rFonts w:hint="eastAsia" w:ascii="Times New Roman" w:hAnsi="Times New Roman" w:eastAsia="仿宋_GB2312" w:cs="宋体"/>
          <w:color w:val="auto"/>
          <w:spacing w:val="6"/>
          <w:w w:val="97"/>
          <w:kern w:val="0"/>
          <w:sz w:val="32"/>
          <w:szCs w:val="32"/>
          <w:highlight w:val="none"/>
          <w:u w:val="none"/>
        </w:rPr>
        <w:t>公顷，同比增长</w:t>
      </w:r>
      <w:r>
        <w:rPr>
          <w:rFonts w:hint="eastAsia" w:cs="宋体"/>
          <w:color w:val="auto"/>
          <w:spacing w:val="6"/>
          <w:w w:val="97"/>
          <w:kern w:val="0"/>
          <w:sz w:val="32"/>
          <w:szCs w:val="32"/>
          <w:highlight w:val="none"/>
          <w:u w:val="none"/>
          <w:lang w:eastAsia="zh"/>
          <w:woUserID w:val="6"/>
        </w:rPr>
        <w:t>0.10</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ascii="Times New Roman" w:hAnsi="Times New Roman" w:eastAsia="仿宋_GB2312" w:cs="宋体"/>
          <w:color w:val="auto"/>
          <w:spacing w:val="6"/>
          <w:w w:val="97"/>
          <w:kern w:val="0"/>
          <w:sz w:val="32"/>
          <w:szCs w:val="32"/>
          <w:highlight w:val="none"/>
          <w:u w:val="none"/>
        </w:rPr>
        <w:t>；玉米播种面积</w:t>
      </w:r>
      <w:r>
        <w:rPr>
          <w:rFonts w:hint="eastAsia" w:ascii="Times New Roman" w:hAnsi="Times New Roman" w:eastAsia="仿宋_GB2312" w:cs="宋体"/>
          <w:color w:val="auto"/>
          <w:spacing w:val="6"/>
          <w:w w:val="97"/>
          <w:kern w:val="0"/>
          <w:sz w:val="32"/>
          <w:szCs w:val="32"/>
          <w:highlight w:val="none"/>
          <w:u w:val="none"/>
          <w:lang w:val="en-US" w:eastAsia="zh-CN"/>
        </w:rPr>
        <w:t>10</w:t>
      </w:r>
      <w:r>
        <w:rPr>
          <w:rFonts w:hint="eastAsia" w:cs="宋体"/>
          <w:color w:val="auto"/>
          <w:spacing w:val="6"/>
          <w:w w:val="97"/>
          <w:kern w:val="0"/>
          <w:sz w:val="32"/>
          <w:szCs w:val="32"/>
          <w:highlight w:val="none"/>
          <w:u w:val="none"/>
          <w:lang w:val="en-US" w:eastAsia="zh"/>
          <w:woUserID w:val="6"/>
        </w:rPr>
        <w:t>374.24</w:t>
      </w:r>
      <w:r>
        <w:rPr>
          <w:rFonts w:hint="eastAsia" w:ascii="Times New Roman" w:hAnsi="Times New Roman" w:eastAsia="仿宋_GB2312" w:cs="宋体"/>
          <w:color w:val="auto"/>
          <w:spacing w:val="6"/>
          <w:w w:val="97"/>
          <w:kern w:val="0"/>
          <w:sz w:val="32"/>
          <w:szCs w:val="32"/>
          <w:highlight w:val="none"/>
          <w:u w:val="none"/>
        </w:rPr>
        <w:t>公顷，同比增长</w:t>
      </w:r>
      <w:r>
        <w:rPr>
          <w:rFonts w:hint="eastAsia" w:cs="宋体"/>
          <w:color w:val="auto"/>
          <w:spacing w:val="6"/>
          <w:w w:val="97"/>
          <w:kern w:val="0"/>
          <w:sz w:val="32"/>
          <w:szCs w:val="32"/>
          <w:highlight w:val="none"/>
          <w:u w:val="none"/>
          <w:lang w:eastAsia="zh"/>
          <w:woUserID w:val="6"/>
        </w:rPr>
        <w:t>1.61</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ascii="Times New Roman" w:hAnsi="Times New Roman" w:eastAsia="仿宋_GB2312" w:cs="宋体"/>
          <w:color w:val="auto"/>
          <w:spacing w:val="6"/>
          <w:w w:val="97"/>
          <w:kern w:val="0"/>
          <w:sz w:val="32"/>
          <w:szCs w:val="32"/>
          <w:highlight w:val="none"/>
          <w:u w:val="none"/>
        </w:rPr>
        <w:t>；</w:t>
      </w:r>
      <w:r>
        <w:rPr>
          <w:rFonts w:hint="eastAsia" w:ascii="Times New Roman" w:hAnsi="Times New Roman" w:eastAsia="仿宋_GB2312" w:cs="宋体"/>
          <w:color w:val="000000"/>
          <w:spacing w:val="6"/>
          <w:w w:val="97"/>
          <w:kern w:val="0"/>
          <w:sz w:val="32"/>
          <w:szCs w:val="32"/>
          <w:highlight w:val="none"/>
          <w:u w:val="none"/>
        </w:rPr>
        <w:t>油料种植面积</w:t>
      </w:r>
      <w:r>
        <w:rPr>
          <w:rFonts w:hint="eastAsia" w:cs="宋体"/>
          <w:color w:val="000000"/>
          <w:spacing w:val="6"/>
          <w:w w:val="97"/>
          <w:kern w:val="0"/>
          <w:sz w:val="32"/>
          <w:szCs w:val="32"/>
          <w:highlight w:val="none"/>
          <w:u w:val="none"/>
          <w:lang w:eastAsia="zh"/>
          <w:woUserID w:val="8"/>
        </w:rPr>
        <w:t>2024.44</w:t>
      </w:r>
      <w:r>
        <w:rPr>
          <w:rFonts w:hint="eastAsia" w:ascii="Times New Roman" w:hAnsi="Times New Roman" w:eastAsia="仿宋_GB2312" w:cs="宋体"/>
          <w:color w:val="000000"/>
          <w:spacing w:val="6"/>
          <w:w w:val="97"/>
          <w:kern w:val="0"/>
          <w:sz w:val="32"/>
          <w:szCs w:val="32"/>
          <w:highlight w:val="none"/>
          <w:u w:val="none"/>
        </w:rPr>
        <w:t>公顷，同比</w:t>
      </w:r>
      <w:r>
        <w:rPr>
          <w:rFonts w:hint="eastAsia" w:ascii="Times New Roman" w:hAnsi="Times New Roman" w:eastAsia="仿宋_GB2312" w:cs="宋体"/>
          <w:color w:val="000000"/>
          <w:spacing w:val="6"/>
          <w:w w:val="97"/>
          <w:kern w:val="0"/>
          <w:sz w:val="32"/>
          <w:szCs w:val="32"/>
          <w:highlight w:val="none"/>
          <w:u w:val="none"/>
          <w:lang w:eastAsia="zh-CN"/>
        </w:rPr>
        <w:t>增长</w:t>
      </w:r>
      <w:r>
        <w:rPr>
          <w:rFonts w:hint="eastAsia" w:ascii="Times New Roman" w:hAnsi="Times New Roman" w:eastAsia="仿宋_GB2312" w:cs="宋体"/>
          <w:color w:val="000000"/>
          <w:spacing w:val="6"/>
          <w:w w:val="97"/>
          <w:kern w:val="0"/>
          <w:sz w:val="32"/>
          <w:szCs w:val="32"/>
          <w:highlight w:val="none"/>
          <w:u w:val="none"/>
          <w:lang w:val="en-US" w:eastAsia="zh-CN"/>
        </w:rPr>
        <w:t>1%</w:t>
      </w:r>
      <w:r>
        <w:rPr>
          <w:rFonts w:hint="eastAsia" w:ascii="Times New Roman" w:hAnsi="Times New Roman" w:eastAsia="仿宋_GB2312" w:cs="宋体"/>
          <w:color w:val="000000"/>
          <w:spacing w:val="6"/>
          <w:w w:val="97"/>
          <w:kern w:val="0"/>
          <w:sz w:val="32"/>
          <w:szCs w:val="32"/>
          <w:highlight w:val="none"/>
          <w:u w:val="none"/>
        </w:rPr>
        <w:t>；烟叶种植面积</w:t>
      </w:r>
      <w:r>
        <w:rPr>
          <w:rFonts w:hint="eastAsia" w:ascii="Times New Roman" w:hAnsi="Times New Roman" w:eastAsia="仿宋_GB2312" w:cs="宋体"/>
          <w:color w:val="000000"/>
          <w:spacing w:val="6"/>
          <w:w w:val="97"/>
          <w:kern w:val="0"/>
          <w:sz w:val="32"/>
          <w:szCs w:val="32"/>
          <w:highlight w:val="none"/>
          <w:u w:val="none"/>
          <w:lang w:val="en-US" w:eastAsia="zh-CN"/>
        </w:rPr>
        <w:t>9</w:t>
      </w:r>
      <w:r>
        <w:rPr>
          <w:rFonts w:hint="eastAsia" w:cs="宋体"/>
          <w:color w:val="000000"/>
          <w:spacing w:val="6"/>
          <w:w w:val="97"/>
          <w:kern w:val="0"/>
          <w:sz w:val="32"/>
          <w:szCs w:val="32"/>
          <w:highlight w:val="none"/>
          <w:u w:val="none"/>
          <w:lang w:val="en-US" w:eastAsia="zh"/>
          <w:woUserID w:val="8"/>
        </w:rPr>
        <w:t>84.45</w:t>
      </w:r>
      <w:r>
        <w:rPr>
          <w:rFonts w:hint="eastAsia" w:ascii="Times New Roman" w:hAnsi="Times New Roman" w:eastAsia="仿宋_GB2312" w:cs="宋体"/>
          <w:color w:val="000000"/>
          <w:spacing w:val="6"/>
          <w:w w:val="97"/>
          <w:kern w:val="0"/>
          <w:sz w:val="32"/>
          <w:szCs w:val="32"/>
          <w:highlight w:val="none"/>
          <w:u w:val="none"/>
        </w:rPr>
        <w:t>公顷，同比增</w:t>
      </w:r>
      <w:r>
        <w:rPr>
          <w:rFonts w:hint="eastAsia" w:ascii="Times New Roman" w:hAnsi="Times New Roman" w:eastAsia="仿宋_GB2312" w:cs="宋体"/>
          <w:color w:val="000000"/>
          <w:spacing w:val="6"/>
          <w:w w:val="97"/>
          <w:kern w:val="0"/>
          <w:sz w:val="32"/>
          <w:szCs w:val="32"/>
          <w:highlight w:val="none"/>
          <w:u w:val="none"/>
          <w:lang w:eastAsia="zh-CN"/>
        </w:rPr>
        <w:t>长</w:t>
      </w:r>
      <w:r>
        <w:rPr>
          <w:rFonts w:hint="eastAsia" w:ascii="Times New Roman" w:hAnsi="Times New Roman" w:eastAsia="仿宋_GB2312" w:cs="宋体"/>
          <w:color w:val="000000"/>
          <w:spacing w:val="6"/>
          <w:w w:val="97"/>
          <w:kern w:val="0"/>
          <w:sz w:val="32"/>
          <w:szCs w:val="32"/>
          <w:highlight w:val="none"/>
          <w:u w:val="none"/>
          <w:lang w:val="en-US" w:eastAsia="zh-CN"/>
        </w:rPr>
        <w:t>-</w:t>
      </w:r>
      <w:r>
        <w:rPr>
          <w:rFonts w:hint="eastAsia" w:cs="宋体"/>
          <w:color w:val="000000"/>
          <w:spacing w:val="6"/>
          <w:w w:val="97"/>
          <w:kern w:val="0"/>
          <w:sz w:val="32"/>
          <w:szCs w:val="32"/>
          <w:highlight w:val="none"/>
          <w:u w:val="none"/>
          <w:lang w:val="en-US" w:eastAsia="zh"/>
          <w:woUserID w:val="8"/>
        </w:rPr>
        <w:t>0.7</w:t>
      </w:r>
      <w:r>
        <w:rPr>
          <w:rFonts w:hint="eastAsia" w:ascii="Times New Roman" w:hAnsi="Times New Roman" w:eastAsia="仿宋_GB2312" w:cs="宋体"/>
          <w:color w:val="000000"/>
          <w:spacing w:val="6"/>
          <w:w w:val="97"/>
          <w:kern w:val="0"/>
          <w:sz w:val="32"/>
          <w:szCs w:val="32"/>
          <w:highlight w:val="none"/>
          <w:u w:val="none"/>
          <w:lang w:val="en-US" w:eastAsia="zh-CN"/>
        </w:rPr>
        <w:t>%</w:t>
      </w:r>
      <w:r>
        <w:rPr>
          <w:rFonts w:hint="eastAsia" w:ascii="Times New Roman" w:hAnsi="Times New Roman" w:eastAsia="仿宋_GB2312" w:cs="宋体"/>
          <w:color w:val="000000"/>
          <w:spacing w:val="6"/>
          <w:w w:val="97"/>
          <w:kern w:val="0"/>
          <w:sz w:val="32"/>
          <w:szCs w:val="32"/>
          <w:highlight w:val="none"/>
          <w:u w:val="none"/>
        </w:rPr>
        <w:t>；蔬菜</w:t>
      </w:r>
      <w:r>
        <w:rPr>
          <w:rFonts w:hint="eastAsia" w:ascii="Times New Roman" w:hAnsi="Times New Roman" w:eastAsia="仿宋_GB2312" w:cs="宋体"/>
          <w:color w:val="000000"/>
          <w:spacing w:val="6"/>
          <w:w w:val="97"/>
          <w:kern w:val="0"/>
          <w:sz w:val="32"/>
          <w:szCs w:val="32"/>
          <w:highlight w:val="none"/>
          <w:u w:val="none"/>
          <w:lang w:val="en-US" w:eastAsia="zh-CN"/>
        </w:rPr>
        <w:t>及食用菌</w:t>
      </w:r>
      <w:r>
        <w:rPr>
          <w:rFonts w:hint="eastAsia" w:ascii="Times New Roman" w:hAnsi="Times New Roman" w:eastAsia="仿宋_GB2312" w:cs="宋体"/>
          <w:color w:val="000000"/>
          <w:spacing w:val="6"/>
          <w:w w:val="97"/>
          <w:kern w:val="0"/>
          <w:sz w:val="32"/>
          <w:szCs w:val="32"/>
          <w:highlight w:val="none"/>
          <w:u w:val="none"/>
        </w:rPr>
        <w:t>种植面积</w:t>
      </w:r>
      <w:r>
        <w:rPr>
          <w:rFonts w:hint="eastAsia" w:cs="宋体"/>
          <w:color w:val="000000"/>
          <w:spacing w:val="6"/>
          <w:w w:val="97"/>
          <w:kern w:val="0"/>
          <w:sz w:val="32"/>
          <w:szCs w:val="32"/>
          <w:highlight w:val="none"/>
          <w:u w:val="none"/>
          <w:lang w:eastAsia="zh"/>
          <w:woUserID w:val="8"/>
        </w:rPr>
        <w:t>5092.08</w:t>
      </w:r>
      <w:r>
        <w:rPr>
          <w:rFonts w:hint="eastAsia" w:ascii="Times New Roman" w:hAnsi="Times New Roman" w:eastAsia="仿宋_GB2312" w:cs="宋体"/>
          <w:color w:val="000000"/>
          <w:spacing w:val="6"/>
          <w:w w:val="97"/>
          <w:kern w:val="0"/>
          <w:sz w:val="32"/>
          <w:szCs w:val="32"/>
          <w:highlight w:val="none"/>
          <w:u w:val="none"/>
        </w:rPr>
        <w:t>公顷，同比增长</w:t>
      </w:r>
      <w:r>
        <w:rPr>
          <w:rFonts w:hint="eastAsia" w:cs="宋体"/>
          <w:color w:val="000000"/>
          <w:spacing w:val="6"/>
          <w:w w:val="97"/>
          <w:kern w:val="0"/>
          <w:sz w:val="32"/>
          <w:szCs w:val="32"/>
          <w:highlight w:val="none"/>
          <w:u w:val="none"/>
          <w:lang w:eastAsia="zh"/>
          <w:woUserID w:val="8"/>
        </w:rPr>
        <w:t>2.1</w:t>
      </w:r>
      <w:r>
        <w:rPr>
          <w:rFonts w:hint="eastAsia" w:ascii="Times New Roman" w:hAnsi="Times New Roman" w:eastAsia="仿宋_GB2312" w:cs="宋体"/>
          <w:color w:val="000000"/>
          <w:spacing w:val="6"/>
          <w:w w:val="97"/>
          <w:kern w:val="0"/>
          <w:sz w:val="32"/>
          <w:szCs w:val="32"/>
          <w:highlight w:val="none"/>
          <w:u w:val="none"/>
          <w:lang w:val="en-US" w:eastAsia="zh-CN"/>
        </w:rPr>
        <w:t>%</w:t>
      </w:r>
      <w:r>
        <w:rPr>
          <w:rFonts w:hint="eastAsia" w:ascii="Times New Roman" w:hAnsi="Times New Roman" w:eastAsia="仿宋_GB2312" w:cs="宋体"/>
          <w:color w:val="000000"/>
          <w:spacing w:val="6"/>
          <w:w w:val="97"/>
          <w:kern w:val="0"/>
          <w:sz w:val="32"/>
          <w:szCs w:val="32"/>
          <w:highlight w:val="none"/>
          <w:u w:val="none"/>
        </w:rPr>
        <w:t>。</w:t>
      </w:r>
    </w:p>
    <w:p w14:paraId="5211670E">
      <w:pPr>
        <w:pStyle w:val="13"/>
        <w:keepNext w:val="0"/>
        <w:keepLines w:val="0"/>
        <w:pageBreakBefore w:val="0"/>
        <w:widowControl w:val="0"/>
        <w:kinsoku/>
        <w:wordWrap/>
        <w:overflowPunct/>
        <w:topLinePunct w:val="0"/>
        <w:autoSpaceDE/>
        <w:autoSpaceDN/>
        <w:bidi w:val="0"/>
        <w:adjustRightInd/>
        <w:snapToGrid/>
        <w:spacing w:line="600" w:lineRule="exact"/>
        <w:ind w:firstLine="644" w:firstLineChars="200"/>
        <w:jc w:val="both"/>
        <w:textAlignment w:val="baseline"/>
        <w:rPr>
          <w:rFonts w:hint="eastAsia" w:ascii="Times New Roman" w:hAnsi="Times New Roman" w:eastAsia="仿宋_GB2312" w:cs="宋体"/>
          <w:color w:val="auto"/>
          <w:spacing w:val="6"/>
          <w:w w:val="97"/>
          <w:kern w:val="0"/>
          <w:sz w:val="32"/>
          <w:szCs w:val="32"/>
          <w:highlight w:val="yellow"/>
          <w:u w:val="none"/>
        </w:rPr>
      </w:pPr>
      <w:r>
        <w:rPr>
          <w:rFonts w:hint="eastAsia" w:ascii="Times New Roman" w:hAnsi="Times New Roman" w:eastAsia="仿宋_GB2312" w:cs="宋体"/>
          <w:color w:val="auto"/>
          <w:spacing w:val="6"/>
          <w:w w:val="97"/>
          <w:kern w:val="0"/>
          <w:sz w:val="32"/>
          <w:szCs w:val="32"/>
          <w:highlight w:val="none"/>
          <w:u w:val="none"/>
        </w:rPr>
        <w:t>全年粮食产量</w:t>
      </w:r>
      <w:r>
        <w:rPr>
          <w:rFonts w:hint="eastAsia" w:cs="宋体"/>
          <w:color w:val="auto"/>
          <w:spacing w:val="6"/>
          <w:w w:val="97"/>
          <w:kern w:val="0"/>
          <w:sz w:val="32"/>
          <w:szCs w:val="32"/>
          <w:highlight w:val="none"/>
          <w:u w:val="none"/>
          <w:lang w:val="en-US" w:eastAsia="zh"/>
          <w:woUserID w:val="6"/>
        </w:rPr>
        <w:t>121999.92</w:t>
      </w:r>
      <w:r>
        <w:rPr>
          <w:rFonts w:hint="eastAsia" w:ascii="Times New Roman" w:hAnsi="Times New Roman" w:eastAsia="仿宋_GB2312" w:cs="宋体"/>
          <w:color w:val="auto"/>
          <w:spacing w:val="6"/>
          <w:w w:val="97"/>
          <w:kern w:val="0"/>
          <w:sz w:val="32"/>
          <w:szCs w:val="32"/>
          <w:highlight w:val="none"/>
          <w:u w:val="none"/>
        </w:rPr>
        <w:t>吨，同比增长</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cs="宋体"/>
          <w:color w:val="auto"/>
          <w:spacing w:val="6"/>
          <w:w w:val="97"/>
          <w:kern w:val="0"/>
          <w:sz w:val="32"/>
          <w:szCs w:val="32"/>
          <w:highlight w:val="none"/>
          <w:u w:val="none"/>
          <w:lang w:val="en-US" w:eastAsia="zh"/>
          <w:woUserID w:val="6"/>
        </w:rPr>
        <w:t>0.25</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ascii="Times New Roman" w:hAnsi="Times New Roman" w:eastAsia="仿宋_GB2312" w:cs="宋体"/>
          <w:color w:val="auto"/>
          <w:spacing w:val="6"/>
          <w:w w:val="97"/>
          <w:kern w:val="0"/>
          <w:sz w:val="32"/>
          <w:szCs w:val="32"/>
          <w:highlight w:val="none"/>
          <w:u w:val="none"/>
        </w:rPr>
        <w:t>。其中：夏粮产量</w:t>
      </w:r>
      <w:r>
        <w:rPr>
          <w:rFonts w:hint="eastAsia" w:ascii="Times New Roman" w:hAnsi="Times New Roman" w:eastAsia="仿宋_GB2312" w:cs="宋体"/>
          <w:color w:val="auto"/>
          <w:spacing w:val="6"/>
          <w:w w:val="97"/>
          <w:kern w:val="0"/>
          <w:sz w:val="32"/>
          <w:szCs w:val="32"/>
          <w:highlight w:val="none"/>
          <w:u w:val="none"/>
          <w:lang w:val="en-US" w:eastAsia="zh-CN"/>
        </w:rPr>
        <w:t>59</w:t>
      </w:r>
      <w:r>
        <w:rPr>
          <w:rFonts w:hint="eastAsia" w:cs="宋体"/>
          <w:color w:val="auto"/>
          <w:spacing w:val="6"/>
          <w:w w:val="97"/>
          <w:kern w:val="0"/>
          <w:sz w:val="32"/>
          <w:szCs w:val="32"/>
          <w:highlight w:val="none"/>
          <w:u w:val="none"/>
          <w:lang w:val="en-US" w:eastAsia="zh"/>
          <w:woUserID w:val="6"/>
        </w:rPr>
        <w:t>200</w:t>
      </w:r>
      <w:r>
        <w:rPr>
          <w:rFonts w:hint="eastAsia" w:ascii="Times New Roman" w:hAnsi="Times New Roman" w:eastAsia="仿宋_GB2312" w:cs="宋体"/>
          <w:color w:val="auto"/>
          <w:spacing w:val="6"/>
          <w:w w:val="97"/>
          <w:kern w:val="0"/>
          <w:sz w:val="32"/>
          <w:szCs w:val="32"/>
          <w:highlight w:val="none"/>
          <w:u w:val="none"/>
        </w:rPr>
        <w:t>吨，同比增长</w:t>
      </w:r>
      <w:r>
        <w:rPr>
          <w:rFonts w:hint="eastAsia" w:cs="宋体"/>
          <w:color w:val="auto"/>
          <w:spacing w:val="6"/>
          <w:w w:val="97"/>
          <w:kern w:val="0"/>
          <w:sz w:val="32"/>
          <w:szCs w:val="32"/>
          <w:highlight w:val="none"/>
          <w:u w:val="none"/>
          <w:lang w:eastAsia="zh"/>
          <w:woUserID w:val="6"/>
        </w:rPr>
        <w:t>-1.21</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ascii="Times New Roman" w:hAnsi="Times New Roman" w:eastAsia="仿宋_GB2312" w:cs="宋体"/>
          <w:color w:val="auto"/>
          <w:spacing w:val="6"/>
          <w:w w:val="97"/>
          <w:kern w:val="0"/>
          <w:sz w:val="32"/>
          <w:szCs w:val="32"/>
          <w:highlight w:val="none"/>
          <w:u w:val="none"/>
        </w:rPr>
        <w:t>；秋粮产量</w:t>
      </w:r>
      <w:r>
        <w:rPr>
          <w:rFonts w:hint="eastAsia" w:ascii="Times New Roman" w:hAnsi="Times New Roman" w:eastAsia="仿宋_GB2312" w:cs="宋体"/>
          <w:color w:val="auto"/>
          <w:spacing w:val="6"/>
          <w:w w:val="97"/>
          <w:kern w:val="0"/>
          <w:sz w:val="32"/>
          <w:szCs w:val="32"/>
          <w:highlight w:val="none"/>
          <w:u w:val="none"/>
          <w:lang w:val="en-US" w:eastAsia="zh-CN"/>
        </w:rPr>
        <w:t>62</w:t>
      </w:r>
      <w:r>
        <w:rPr>
          <w:rFonts w:hint="eastAsia" w:cs="宋体"/>
          <w:color w:val="auto"/>
          <w:spacing w:val="6"/>
          <w:w w:val="97"/>
          <w:kern w:val="0"/>
          <w:sz w:val="32"/>
          <w:szCs w:val="32"/>
          <w:highlight w:val="none"/>
          <w:u w:val="none"/>
          <w:lang w:val="en-US" w:eastAsia="zh"/>
          <w:woUserID w:val="6"/>
        </w:rPr>
        <w:t>799.92</w:t>
      </w:r>
      <w:r>
        <w:rPr>
          <w:rFonts w:hint="eastAsia" w:ascii="Times New Roman" w:hAnsi="Times New Roman" w:eastAsia="仿宋_GB2312" w:cs="宋体"/>
          <w:color w:val="auto"/>
          <w:spacing w:val="6"/>
          <w:w w:val="97"/>
          <w:kern w:val="0"/>
          <w:sz w:val="32"/>
          <w:szCs w:val="32"/>
          <w:highlight w:val="none"/>
          <w:u w:val="none"/>
        </w:rPr>
        <w:t>吨，同比增长</w:t>
      </w:r>
      <w:r>
        <w:rPr>
          <w:rFonts w:hint="eastAsia" w:cs="宋体"/>
          <w:color w:val="auto"/>
          <w:spacing w:val="6"/>
          <w:w w:val="97"/>
          <w:kern w:val="0"/>
          <w:sz w:val="32"/>
          <w:szCs w:val="32"/>
          <w:highlight w:val="none"/>
          <w:u w:val="none"/>
          <w:lang w:eastAsia="zh"/>
          <w:woUserID w:val="6"/>
        </w:rPr>
        <w:t>0.66</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ascii="Times New Roman" w:hAnsi="Times New Roman" w:eastAsia="仿宋_GB2312" w:cs="宋体"/>
          <w:color w:val="auto"/>
          <w:spacing w:val="6"/>
          <w:w w:val="97"/>
          <w:kern w:val="0"/>
          <w:sz w:val="32"/>
          <w:szCs w:val="32"/>
          <w:highlight w:val="none"/>
          <w:u w:val="none"/>
        </w:rPr>
        <w:t>。小麦产量</w:t>
      </w:r>
      <w:r>
        <w:rPr>
          <w:rFonts w:hint="eastAsia" w:ascii="Times New Roman" w:hAnsi="Times New Roman" w:eastAsia="仿宋_GB2312" w:cs="宋体"/>
          <w:color w:val="auto"/>
          <w:spacing w:val="6"/>
          <w:w w:val="97"/>
          <w:kern w:val="0"/>
          <w:sz w:val="32"/>
          <w:szCs w:val="32"/>
          <w:highlight w:val="none"/>
          <w:u w:val="none"/>
          <w:lang w:val="en-US" w:eastAsia="zh-CN"/>
        </w:rPr>
        <w:t>59</w:t>
      </w:r>
      <w:r>
        <w:rPr>
          <w:rFonts w:hint="eastAsia" w:cs="宋体"/>
          <w:color w:val="auto"/>
          <w:spacing w:val="6"/>
          <w:w w:val="97"/>
          <w:kern w:val="0"/>
          <w:sz w:val="32"/>
          <w:szCs w:val="32"/>
          <w:highlight w:val="none"/>
          <w:u w:val="none"/>
          <w:lang w:val="en-US" w:eastAsia="zh"/>
          <w:woUserID w:val="6"/>
        </w:rPr>
        <w:t>200</w:t>
      </w:r>
      <w:r>
        <w:rPr>
          <w:rFonts w:hint="eastAsia" w:ascii="Times New Roman" w:hAnsi="Times New Roman" w:eastAsia="仿宋_GB2312" w:cs="宋体"/>
          <w:color w:val="auto"/>
          <w:spacing w:val="6"/>
          <w:w w:val="97"/>
          <w:kern w:val="0"/>
          <w:sz w:val="32"/>
          <w:szCs w:val="32"/>
          <w:highlight w:val="none"/>
          <w:u w:val="none"/>
        </w:rPr>
        <w:t>吨，同比增长</w:t>
      </w:r>
      <w:r>
        <w:rPr>
          <w:rFonts w:hint="eastAsia" w:cs="宋体"/>
          <w:color w:val="auto"/>
          <w:spacing w:val="6"/>
          <w:w w:val="97"/>
          <w:kern w:val="0"/>
          <w:sz w:val="32"/>
          <w:szCs w:val="32"/>
          <w:highlight w:val="none"/>
          <w:u w:val="none"/>
          <w:lang w:eastAsia="zh"/>
          <w:woUserID w:val="6"/>
        </w:rPr>
        <w:t>-1.21</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ascii="Times New Roman" w:hAnsi="Times New Roman" w:eastAsia="仿宋_GB2312" w:cs="宋体"/>
          <w:color w:val="auto"/>
          <w:spacing w:val="6"/>
          <w:w w:val="97"/>
          <w:kern w:val="0"/>
          <w:sz w:val="32"/>
          <w:szCs w:val="32"/>
          <w:highlight w:val="none"/>
          <w:u w:val="none"/>
        </w:rPr>
        <w:t>；玉米产量</w:t>
      </w:r>
      <w:r>
        <w:rPr>
          <w:rFonts w:hint="eastAsia" w:ascii="Times New Roman" w:hAnsi="Times New Roman" w:eastAsia="仿宋_GB2312" w:cs="宋体"/>
          <w:color w:val="auto"/>
          <w:spacing w:val="6"/>
          <w:w w:val="97"/>
          <w:kern w:val="0"/>
          <w:sz w:val="32"/>
          <w:szCs w:val="32"/>
          <w:highlight w:val="none"/>
          <w:u w:val="none"/>
          <w:lang w:val="en-US" w:eastAsia="zh-CN"/>
        </w:rPr>
        <w:t>4</w:t>
      </w:r>
      <w:r>
        <w:rPr>
          <w:rFonts w:hint="eastAsia" w:cs="宋体"/>
          <w:color w:val="auto"/>
          <w:spacing w:val="6"/>
          <w:w w:val="97"/>
          <w:kern w:val="0"/>
          <w:sz w:val="32"/>
          <w:szCs w:val="32"/>
          <w:highlight w:val="none"/>
          <w:u w:val="none"/>
          <w:lang w:val="en-US" w:eastAsia="zh"/>
          <w:woUserID w:val="6"/>
        </w:rPr>
        <w:t>8363.64</w:t>
      </w:r>
      <w:r>
        <w:rPr>
          <w:rFonts w:hint="eastAsia" w:ascii="Times New Roman" w:hAnsi="Times New Roman" w:eastAsia="仿宋_GB2312" w:cs="宋体"/>
          <w:color w:val="auto"/>
          <w:spacing w:val="6"/>
          <w:w w:val="97"/>
          <w:kern w:val="0"/>
          <w:sz w:val="32"/>
          <w:szCs w:val="32"/>
          <w:highlight w:val="none"/>
          <w:u w:val="none"/>
        </w:rPr>
        <w:t>吨，同比增长</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cs="宋体"/>
          <w:color w:val="auto"/>
          <w:spacing w:val="6"/>
          <w:w w:val="97"/>
          <w:kern w:val="0"/>
          <w:sz w:val="32"/>
          <w:szCs w:val="32"/>
          <w:highlight w:val="none"/>
          <w:u w:val="none"/>
          <w:lang w:val="en-US" w:eastAsia="zh"/>
          <w:woUserID w:val="6"/>
        </w:rPr>
        <w:t>1.36</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ascii="Times New Roman" w:hAnsi="Times New Roman" w:eastAsia="仿宋_GB2312" w:cs="宋体"/>
          <w:color w:val="auto"/>
          <w:spacing w:val="6"/>
          <w:w w:val="97"/>
          <w:kern w:val="0"/>
          <w:sz w:val="32"/>
          <w:szCs w:val="32"/>
          <w:highlight w:val="none"/>
          <w:u w:val="none"/>
        </w:rPr>
        <w:t>；</w:t>
      </w:r>
      <w:r>
        <w:rPr>
          <w:rFonts w:hint="eastAsia" w:ascii="Times New Roman" w:hAnsi="Times New Roman" w:eastAsia="仿宋_GB2312" w:cs="宋体"/>
          <w:color w:val="000000"/>
          <w:spacing w:val="6"/>
          <w:w w:val="97"/>
          <w:kern w:val="0"/>
          <w:sz w:val="32"/>
          <w:szCs w:val="32"/>
          <w:highlight w:val="none"/>
          <w:u w:val="none"/>
        </w:rPr>
        <w:t>油料产量</w:t>
      </w:r>
      <w:r>
        <w:rPr>
          <w:rFonts w:hint="eastAsia" w:cs="宋体"/>
          <w:color w:val="000000"/>
          <w:spacing w:val="6"/>
          <w:w w:val="97"/>
          <w:kern w:val="0"/>
          <w:sz w:val="32"/>
          <w:szCs w:val="32"/>
          <w:highlight w:val="none"/>
          <w:u w:val="none"/>
          <w:lang w:val="en-US" w:eastAsia="zh"/>
          <w:woUserID w:val="8"/>
        </w:rPr>
        <w:t>4818.66</w:t>
      </w:r>
      <w:r>
        <w:rPr>
          <w:rFonts w:hint="eastAsia" w:ascii="Times New Roman" w:hAnsi="Times New Roman" w:eastAsia="仿宋_GB2312" w:cs="宋体"/>
          <w:color w:val="000000"/>
          <w:spacing w:val="6"/>
          <w:w w:val="97"/>
          <w:kern w:val="0"/>
          <w:sz w:val="32"/>
          <w:szCs w:val="32"/>
          <w:highlight w:val="none"/>
          <w:u w:val="none"/>
        </w:rPr>
        <w:t>吨，同比</w:t>
      </w:r>
      <w:r>
        <w:rPr>
          <w:rFonts w:hint="eastAsia" w:ascii="Times New Roman" w:hAnsi="Times New Roman" w:eastAsia="仿宋_GB2312" w:cs="宋体"/>
          <w:color w:val="000000"/>
          <w:spacing w:val="6"/>
          <w:w w:val="97"/>
          <w:kern w:val="0"/>
          <w:sz w:val="32"/>
          <w:szCs w:val="32"/>
          <w:highlight w:val="none"/>
          <w:u w:val="none"/>
          <w:lang w:eastAsia="zh-CN"/>
        </w:rPr>
        <w:t>增长</w:t>
      </w:r>
      <w:r>
        <w:rPr>
          <w:rFonts w:hint="eastAsia" w:cs="宋体"/>
          <w:color w:val="000000"/>
          <w:spacing w:val="6"/>
          <w:w w:val="97"/>
          <w:kern w:val="0"/>
          <w:sz w:val="32"/>
          <w:szCs w:val="32"/>
          <w:highlight w:val="none"/>
          <w:u w:val="none"/>
          <w:lang w:val="en-US" w:eastAsia="zh"/>
          <w:woUserID w:val="8"/>
        </w:rPr>
        <w:t>1.6</w:t>
      </w:r>
      <w:r>
        <w:rPr>
          <w:rFonts w:hint="eastAsia" w:ascii="Times New Roman" w:hAnsi="Times New Roman" w:eastAsia="仿宋_GB2312" w:cs="宋体"/>
          <w:color w:val="000000"/>
          <w:spacing w:val="6"/>
          <w:w w:val="97"/>
          <w:kern w:val="0"/>
          <w:sz w:val="32"/>
          <w:szCs w:val="32"/>
          <w:highlight w:val="none"/>
          <w:u w:val="none"/>
          <w:lang w:val="en-US" w:eastAsia="zh-CN"/>
        </w:rPr>
        <w:t>%</w:t>
      </w:r>
      <w:r>
        <w:rPr>
          <w:rFonts w:hint="eastAsia" w:ascii="Times New Roman" w:hAnsi="Times New Roman" w:eastAsia="仿宋_GB2312" w:cs="宋体"/>
          <w:color w:val="000000"/>
          <w:spacing w:val="6"/>
          <w:w w:val="97"/>
          <w:kern w:val="0"/>
          <w:sz w:val="32"/>
          <w:szCs w:val="32"/>
          <w:highlight w:val="none"/>
          <w:u w:val="none"/>
        </w:rPr>
        <w:t>；烟叶产量</w:t>
      </w:r>
      <w:r>
        <w:rPr>
          <w:rFonts w:hint="eastAsia" w:cs="宋体"/>
          <w:color w:val="000000"/>
          <w:spacing w:val="6"/>
          <w:w w:val="97"/>
          <w:kern w:val="0"/>
          <w:sz w:val="32"/>
          <w:szCs w:val="32"/>
          <w:highlight w:val="none"/>
          <w:u w:val="none"/>
          <w:lang w:val="en-US" w:eastAsia="zh"/>
          <w:woUserID w:val="8"/>
        </w:rPr>
        <w:t>2506.46</w:t>
      </w:r>
      <w:r>
        <w:rPr>
          <w:rFonts w:hint="eastAsia" w:ascii="Times New Roman" w:hAnsi="Times New Roman" w:eastAsia="仿宋_GB2312" w:cs="宋体"/>
          <w:color w:val="000000"/>
          <w:spacing w:val="6"/>
          <w:w w:val="97"/>
          <w:kern w:val="0"/>
          <w:sz w:val="32"/>
          <w:szCs w:val="32"/>
          <w:highlight w:val="none"/>
          <w:u w:val="none"/>
        </w:rPr>
        <w:t>吨</w:t>
      </w:r>
      <w:r>
        <w:rPr>
          <w:rFonts w:hint="eastAsia" w:cs="宋体"/>
          <w:color w:val="000000"/>
          <w:spacing w:val="6"/>
          <w:w w:val="97"/>
          <w:kern w:val="0"/>
          <w:sz w:val="32"/>
          <w:szCs w:val="32"/>
          <w:highlight w:val="none"/>
          <w:u w:val="none"/>
          <w:lang w:eastAsia="zh-CN"/>
        </w:rPr>
        <w:t>，</w:t>
      </w:r>
      <w:r>
        <w:rPr>
          <w:rFonts w:hint="eastAsia" w:ascii="Times New Roman" w:hAnsi="Times New Roman" w:eastAsia="仿宋_GB2312" w:cs="宋体"/>
          <w:color w:val="000000"/>
          <w:spacing w:val="6"/>
          <w:w w:val="97"/>
          <w:kern w:val="0"/>
          <w:sz w:val="32"/>
          <w:szCs w:val="32"/>
          <w:highlight w:val="none"/>
          <w:u w:val="none"/>
        </w:rPr>
        <w:t>同比</w:t>
      </w:r>
      <w:r>
        <w:rPr>
          <w:rFonts w:hint="eastAsia" w:ascii="Times New Roman" w:hAnsi="Times New Roman" w:eastAsia="仿宋_GB2312" w:cs="宋体"/>
          <w:color w:val="000000"/>
          <w:spacing w:val="6"/>
          <w:w w:val="97"/>
          <w:kern w:val="0"/>
          <w:sz w:val="32"/>
          <w:szCs w:val="32"/>
          <w:highlight w:val="none"/>
          <w:u w:val="none"/>
          <w:lang w:eastAsia="zh-CN"/>
        </w:rPr>
        <w:t>增长</w:t>
      </w:r>
      <w:r>
        <w:rPr>
          <w:rFonts w:hint="eastAsia" w:ascii="Times New Roman" w:hAnsi="Times New Roman" w:eastAsia="仿宋_GB2312" w:cs="宋体"/>
          <w:color w:val="000000"/>
          <w:spacing w:val="6"/>
          <w:w w:val="97"/>
          <w:kern w:val="0"/>
          <w:sz w:val="32"/>
          <w:szCs w:val="32"/>
          <w:highlight w:val="none"/>
          <w:u w:val="none"/>
          <w:lang w:val="en-US" w:eastAsia="zh-CN"/>
        </w:rPr>
        <w:t>-</w:t>
      </w:r>
      <w:r>
        <w:rPr>
          <w:rFonts w:hint="eastAsia" w:cs="宋体"/>
          <w:color w:val="000000"/>
          <w:spacing w:val="6"/>
          <w:w w:val="97"/>
          <w:kern w:val="0"/>
          <w:sz w:val="32"/>
          <w:szCs w:val="32"/>
          <w:highlight w:val="none"/>
          <w:u w:val="none"/>
          <w:lang w:val="en-US" w:eastAsia="zh"/>
          <w:woUserID w:val="8"/>
        </w:rPr>
        <w:t>1.3</w:t>
      </w:r>
      <w:r>
        <w:rPr>
          <w:rFonts w:hint="eastAsia" w:ascii="Times New Roman" w:hAnsi="Times New Roman" w:eastAsia="仿宋_GB2312" w:cs="宋体"/>
          <w:color w:val="000000"/>
          <w:spacing w:val="6"/>
          <w:w w:val="97"/>
          <w:kern w:val="0"/>
          <w:sz w:val="32"/>
          <w:szCs w:val="32"/>
          <w:highlight w:val="none"/>
          <w:u w:val="none"/>
          <w:lang w:val="en-US" w:eastAsia="zh-CN"/>
        </w:rPr>
        <w:t>%</w:t>
      </w:r>
      <w:r>
        <w:rPr>
          <w:rFonts w:hint="eastAsia" w:cs="宋体"/>
          <w:color w:val="000000"/>
          <w:spacing w:val="6"/>
          <w:w w:val="97"/>
          <w:kern w:val="0"/>
          <w:sz w:val="32"/>
          <w:szCs w:val="32"/>
          <w:highlight w:val="none"/>
          <w:u w:val="none"/>
          <w:lang w:val="en-US" w:eastAsia="zh-CN"/>
        </w:rPr>
        <w:t>；</w:t>
      </w:r>
      <w:r>
        <w:rPr>
          <w:rFonts w:hint="eastAsia" w:ascii="Times New Roman" w:hAnsi="Times New Roman" w:eastAsia="仿宋_GB2312" w:cs="宋体"/>
          <w:color w:val="000000"/>
          <w:spacing w:val="6"/>
          <w:w w:val="97"/>
          <w:kern w:val="0"/>
          <w:sz w:val="32"/>
          <w:szCs w:val="32"/>
          <w:highlight w:val="none"/>
          <w:u w:val="none"/>
        </w:rPr>
        <w:t>蔬菜</w:t>
      </w:r>
      <w:r>
        <w:rPr>
          <w:rFonts w:hint="eastAsia" w:ascii="Times New Roman" w:hAnsi="Times New Roman" w:eastAsia="仿宋_GB2312" w:cs="宋体"/>
          <w:color w:val="000000"/>
          <w:spacing w:val="6"/>
          <w:w w:val="97"/>
          <w:kern w:val="0"/>
          <w:sz w:val="32"/>
          <w:szCs w:val="32"/>
          <w:highlight w:val="none"/>
          <w:u w:val="none"/>
          <w:lang w:val="en-US" w:eastAsia="zh-CN"/>
        </w:rPr>
        <w:t>及食用菌</w:t>
      </w:r>
      <w:r>
        <w:rPr>
          <w:rFonts w:hint="eastAsia" w:ascii="Times New Roman" w:hAnsi="Times New Roman" w:eastAsia="仿宋_GB2312" w:cs="宋体"/>
          <w:color w:val="000000"/>
          <w:spacing w:val="6"/>
          <w:w w:val="97"/>
          <w:kern w:val="0"/>
          <w:sz w:val="32"/>
          <w:szCs w:val="32"/>
          <w:highlight w:val="none"/>
          <w:u w:val="none"/>
        </w:rPr>
        <w:t>产</w:t>
      </w:r>
      <w:r>
        <w:rPr>
          <w:rFonts w:hint="eastAsia" w:ascii="Times New Roman" w:hAnsi="Times New Roman" w:eastAsia="仿宋_GB2312" w:cs="宋体"/>
          <w:color w:val="000000"/>
          <w:spacing w:val="6"/>
          <w:w w:val="97"/>
          <w:kern w:val="0"/>
          <w:sz w:val="32"/>
          <w:szCs w:val="32"/>
          <w:highlight w:val="none"/>
          <w:u w:val="none"/>
          <w:lang w:val="en-US" w:eastAsia="zh-CN"/>
        </w:rPr>
        <w:t>量</w:t>
      </w:r>
      <w:r>
        <w:rPr>
          <w:rFonts w:hint="eastAsia" w:cs="宋体"/>
          <w:color w:val="000000"/>
          <w:spacing w:val="6"/>
          <w:w w:val="97"/>
          <w:kern w:val="0"/>
          <w:sz w:val="32"/>
          <w:szCs w:val="32"/>
          <w:highlight w:val="none"/>
          <w:u w:val="none"/>
          <w:lang w:val="en-US" w:eastAsia="zh"/>
          <w:woUserID w:val="8"/>
        </w:rPr>
        <w:t>201042.3</w:t>
      </w:r>
      <w:r>
        <w:rPr>
          <w:rFonts w:hint="eastAsia" w:ascii="Times New Roman" w:hAnsi="Times New Roman" w:eastAsia="仿宋_GB2312" w:cs="宋体"/>
          <w:color w:val="000000"/>
          <w:spacing w:val="6"/>
          <w:w w:val="97"/>
          <w:kern w:val="0"/>
          <w:sz w:val="32"/>
          <w:szCs w:val="32"/>
          <w:highlight w:val="none"/>
          <w:u w:val="none"/>
        </w:rPr>
        <w:t>吨</w:t>
      </w:r>
      <w:r>
        <w:rPr>
          <w:rFonts w:hint="eastAsia" w:cs="宋体"/>
          <w:color w:val="000000"/>
          <w:spacing w:val="6"/>
          <w:w w:val="97"/>
          <w:kern w:val="0"/>
          <w:sz w:val="32"/>
          <w:szCs w:val="32"/>
          <w:highlight w:val="none"/>
          <w:u w:val="none"/>
          <w:lang w:eastAsia="zh-CN"/>
        </w:rPr>
        <w:t>，</w:t>
      </w:r>
      <w:r>
        <w:rPr>
          <w:rFonts w:hint="eastAsia" w:ascii="Times New Roman" w:hAnsi="Times New Roman" w:eastAsia="仿宋_GB2312" w:cs="宋体"/>
          <w:color w:val="000000"/>
          <w:spacing w:val="6"/>
          <w:w w:val="97"/>
          <w:kern w:val="0"/>
          <w:sz w:val="32"/>
          <w:szCs w:val="32"/>
          <w:highlight w:val="none"/>
          <w:u w:val="none"/>
        </w:rPr>
        <w:t>同比增长</w:t>
      </w:r>
      <w:r>
        <w:rPr>
          <w:rFonts w:hint="eastAsia" w:cs="宋体"/>
          <w:color w:val="000000"/>
          <w:spacing w:val="6"/>
          <w:w w:val="97"/>
          <w:kern w:val="0"/>
          <w:sz w:val="32"/>
          <w:szCs w:val="32"/>
          <w:highlight w:val="none"/>
          <w:u w:val="none"/>
          <w:lang w:eastAsia="zh"/>
          <w:woUserID w:val="8"/>
        </w:rPr>
        <w:t>2.5</w:t>
      </w:r>
      <w:r>
        <w:rPr>
          <w:rFonts w:hint="eastAsia" w:ascii="Times New Roman" w:hAnsi="Times New Roman" w:eastAsia="仿宋_GB2312" w:cs="宋体"/>
          <w:color w:val="000000"/>
          <w:spacing w:val="6"/>
          <w:w w:val="97"/>
          <w:kern w:val="0"/>
          <w:sz w:val="32"/>
          <w:szCs w:val="32"/>
          <w:highlight w:val="none"/>
          <w:u w:val="none"/>
          <w:lang w:val="en-US" w:eastAsia="zh-CN"/>
        </w:rPr>
        <w:t>%</w:t>
      </w:r>
      <w:r>
        <w:rPr>
          <w:rFonts w:hint="eastAsia" w:cs="宋体"/>
          <w:color w:val="000000"/>
          <w:spacing w:val="6"/>
          <w:w w:val="97"/>
          <w:kern w:val="0"/>
          <w:sz w:val="32"/>
          <w:szCs w:val="32"/>
          <w:highlight w:val="none"/>
          <w:u w:val="none"/>
          <w:lang w:val="en-US" w:eastAsia="zh-CN"/>
        </w:rPr>
        <w:t>；</w:t>
      </w:r>
      <w:r>
        <w:rPr>
          <w:rFonts w:hint="eastAsia" w:ascii="Times New Roman" w:hAnsi="Times New Roman" w:eastAsia="仿宋_GB2312" w:cs="宋体"/>
          <w:color w:val="auto"/>
          <w:spacing w:val="6"/>
          <w:w w:val="97"/>
          <w:kern w:val="0"/>
          <w:sz w:val="32"/>
          <w:szCs w:val="32"/>
          <w:highlight w:val="none"/>
          <w:u w:val="none"/>
        </w:rPr>
        <w:t>猪牛羊禽肉总产量</w:t>
      </w:r>
      <w:r>
        <w:rPr>
          <w:rFonts w:hint="eastAsia" w:ascii="Times New Roman" w:hAnsi="Times New Roman" w:eastAsia="仿宋_GB2312" w:cs="宋体"/>
          <w:color w:val="auto"/>
          <w:spacing w:val="6"/>
          <w:w w:val="97"/>
          <w:kern w:val="0"/>
          <w:sz w:val="32"/>
          <w:szCs w:val="32"/>
          <w:highlight w:val="none"/>
          <w:u w:val="none"/>
          <w:lang w:val="en-US" w:eastAsia="zh-CN"/>
        </w:rPr>
        <w:t>2</w:t>
      </w:r>
      <w:r>
        <w:rPr>
          <w:rFonts w:hint="eastAsia" w:cs="宋体"/>
          <w:color w:val="auto"/>
          <w:spacing w:val="6"/>
          <w:w w:val="97"/>
          <w:kern w:val="0"/>
          <w:sz w:val="32"/>
          <w:szCs w:val="32"/>
          <w:highlight w:val="none"/>
          <w:u w:val="none"/>
          <w:lang w:val="en-US" w:eastAsia="zh"/>
          <w:woUserID w:val="6"/>
        </w:rPr>
        <w:t>3429.08</w:t>
      </w:r>
      <w:r>
        <w:rPr>
          <w:rFonts w:hint="eastAsia" w:ascii="Times New Roman" w:hAnsi="Times New Roman" w:eastAsia="仿宋_GB2312" w:cs="宋体"/>
          <w:color w:val="auto"/>
          <w:spacing w:val="6"/>
          <w:w w:val="97"/>
          <w:kern w:val="0"/>
          <w:sz w:val="32"/>
          <w:szCs w:val="32"/>
          <w:highlight w:val="none"/>
          <w:u w:val="none"/>
        </w:rPr>
        <w:t>吨，同比增长</w:t>
      </w:r>
      <w:r>
        <w:rPr>
          <w:rFonts w:hint="eastAsia" w:cs="宋体"/>
          <w:color w:val="auto"/>
          <w:spacing w:val="6"/>
          <w:w w:val="97"/>
          <w:kern w:val="0"/>
          <w:sz w:val="32"/>
          <w:szCs w:val="32"/>
          <w:highlight w:val="none"/>
          <w:u w:val="none"/>
          <w:lang w:eastAsia="zh"/>
          <w:woUserID w:val="6"/>
        </w:rPr>
        <w:t>8.29</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ascii="Times New Roman" w:hAnsi="Times New Roman" w:eastAsia="仿宋_GB2312" w:cs="宋体"/>
          <w:color w:val="auto"/>
          <w:spacing w:val="6"/>
          <w:w w:val="97"/>
          <w:kern w:val="0"/>
          <w:sz w:val="32"/>
          <w:szCs w:val="32"/>
          <w:highlight w:val="none"/>
          <w:u w:val="none"/>
        </w:rPr>
        <w:t>；禽蛋产量</w:t>
      </w:r>
      <w:r>
        <w:rPr>
          <w:rFonts w:hint="eastAsia" w:ascii="Times New Roman" w:hAnsi="Times New Roman" w:eastAsia="仿宋_GB2312" w:cs="宋体"/>
          <w:color w:val="auto"/>
          <w:spacing w:val="6"/>
          <w:w w:val="97"/>
          <w:kern w:val="0"/>
          <w:sz w:val="32"/>
          <w:szCs w:val="32"/>
          <w:highlight w:val="none"/>
          <w:u w:val="none"/>
          <w:lang w:val="en-US" w:eastAsia="zh-CN"/>
        </w:rPr>
        <w:t>1</w:t>
      </w:r>
      <w:r>
        <w:rPr>
          <w:rFonts w:hint="eastAsia" w:cs="宋体"/>
          <w:color w:val="auto"/>
          <w:spacing w:val="6"/>
          <w:w w:val="97"/>
          <w:kern w:val="0"/>
          <w:sz w:val="32"/>
          <w:szCs w:val="32"/>
          <w:highlight w:val="none"/>
          <w:u w:val="none"/>
          <w:lang w:val="en-US" w:eastAsia="zh"/>
          <w:woUserID w:val="6"/>
        </w:rPr>
        <w:t>0700</w:t>
      </w:r>
      <w:r>
        <w:rPr>
          <w:rFonts w:hint="eastAsia" w:ascii="Times New Roman" w:hAnsi="Times New Roman" w:eastAsia="仿宋_GB2312" w:cs="宋体"/>
          <w:color w:val="auto"/>
          <w:spacing w:val="6"/>
          <w:w w:val="97"/>
          <w:kern w:val="0"/>
          <w:sz w:val="32"/>
          <w:szCs w:val="32"/>
          <w:highlight w:val="none"/>
          <w:u w:val="none"/>
        </w:rPr>
        <w:t>吨，同比增长</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cs="宋体"/>
          <w:color w:val="auto"/>
          <w:spacing w:val="6"/>
          <w:w w:val="97"/>
          <w:kern w:val="0"/>
          <w:sz w:val="32"/>
          <w:szCs w:val="32"/>
          <w:highlight w:val="none"/>
          <w:u w:val="none"/>
          <w:lang w:val="en-US" w:eastAsia="zh"/>
          <w:woUserID w:val="6"/>
        </w:rPr>
        <w:t>4</w:t>
      </w:r>
      <w:r>
        <w:rPr>
          <w:rFonts w:hint="eastAsia" w:ascii="Times New Roman" w:hAnsi="Times New Roman" w:eastAsia="仿宋_GB2312" w:cs="宋体"/>
          <w:color w:val="auto"/>
          <w:spacing w:val="6"/>
          <w:w w:val="97"/>
          <w:kern w:val="0"/>
          <w:sz w:val="32"/>
          <w:szCs w:val="32"/>
          <w:highlight w:val="none"/>
          <w:u w:val="none"/>
          <w:lang w:val="en-US" w:eastAsia="zh-CN"/>
        </w:rPr>
        <w:t>%</w:t>
      </w:r>
      <w:r>
        <w:rPr>
          <w:rFonts w:hint="eastAsia" w:ascii="Times New Roman" w:hAnsi="Times New Roman" w:eastAsia="仿宋_GB2312" w:cs="宋体"/>
          <w:color w:val="auto"/>
          <w:spacing w:val="6"/>
          <w:w w:val="97"/>
          <w:kern w:val="0"/>
          <w:sz w:val="32"/>
          <w:szCs w:val="32"/>
          <w:highlight w:val="none"/>
          <w:u w:val="none"/>
        </w:rPr>
        <w:t>；牛奶产量</w:t>
      </w:r>
      <w:r>
        <w:rPr>
          <w:rFonts w:hint="eastAsia" w:ascii="Times New Roman" w:hAnsi="Times New Roman" w:eastAsia="仿宋_GB2312" w:cs="宋体"/>
          <w:color w:val="auto"/>
          <w:spacing w:val="6"/>
          <w:w w:val="97"/>
          <w:kern w:val="0"/>
          <w:sz w:val="32"/>
          <w:szCs w:val="32"/>
          <w:highlight w:val="none"/>
          <w:u w:val="none"/>
          <w:lang w:val="en-US" w:eastAsia="zh-CN"/>
        </w:rPr>
        <w:t>2</w:t>
      </w:r>
      <w:r>
        <w:rPr>
          <w:rFonts w:hint="eastAsia" w:cs="宋体"/>
          <w:color w:val="auto"/>
          <w:spacing w:val="6"/>
          <w:w w:val="97"/>
          <w:kern w:val="0"/>
          <w:sz w:val="32"/>
          <w:szCs w:val="32"/>
          <w:highlight w:val="none"/>
          <w:u w:val="none"/>
          <w:lang w:val="en-US" w:eastAsia="zh"/>
          <w:woUserID w:val="6"/>
        </w:rPr>
        <w:t>1700</w:t>
      </w:r>
      <w:r>
        <w:rPr>
          <w:rFonts w:hint="eastAsia" w:ascii="Times New Roman" w:hAnsi="Times New Roman" w:eastAsia="仿宋_GB2312" w:cs="宋体"/>
          <w:color w:val="auto"/>
          <w:spacing w:val="6"/>
          <w:w w:val="97"/>
          <w:kern w:val="0"/>
          <w:sz w:val="32"/>
          <w:szCs w:val="32"/>
          <w:highlight w:val="none"/>
          <w:u w:val="none"/>
        </w:rPr>
        <w:t>吨，同比增长</w:t>
      </w:r>
      <w:r>
        <w:rPr>
          <w:rFonts w:hint="eastAsia" w:cs="宋体"/>
          <w:color w:val="auto"/>
          <w:spacing w:val="6"/>
          <w:w w:val="97"/>
          <w:kern w:val="0"/>
          <w:sz w:val="32"/>
          <w:szCs w:val="32"/>
          <w:highlight w:val="none"/>
          <w:u w:val="none"/>
          <w:lang w:eastAsia="zh"/>
          <w:woUserID w:val="6"/>
        </w:rPr>
        <w:t>-1.36</w:t>
      </w:r>
      <w:r>
        <w:rPr>
          <w:rFonts w:hint="eastAsia" w:ascii="Times New Roman" w:hAnsi="Times New Roman" w:eastAsia="仿宋_GB2312" w:cs="宋体"/>
          <w:color w:val="auto"/>
          <w:spacing w:val="6"/>
          <w:w w:val="97"/>
          <w:kern w:val="0"/>
          <w:sz w:val="32"/>
          <w:szCs w:val="32"/>
          <w:highlight w:val="none"/>
          <w:u w:val="none"/>
        </w:rPr>
        <w:t>%。</w:t>
      </w:r>
    </w:p>
    <w:p w14:paraId="7A16F750">
      <w:pPr>
        <w:keepNext w:val="0"/>
        <w:keepLines w:val="0"/>
        <w:pageBreakBefore w:val="0"/>
        <w:widowControl/>
        <w:kinsoku/>
        <w:wordWrap/>
        <w:overflowPunct/>
        <w:topLinePunct w:val="0"/>
        <w:autoSpaceDE/>
        <w:autoSpaceDN/>
        <w:bidi w:val="0"/>
        <w:adjustRightInd/>
        <w:snapToGrid/>
        <w:spacing w:before="157" w:beforeLines="50" w:beforeAutospacing="0" w:afterAutospacing="0" w:line="600" w:lineRule="exact"/>
        <w:ind w:firstLine="0"/>
        <w:jc w:val="center"/>
        <w:textAlignment w:val="auto"/>
        <w:rPr>
          <w:rFonts w:hint="eastAsia" w:ascii="仿宋_GB2312" w:hAnsi="????_GB2312" w:eastAsia="仿宋_GB2312" w:cs="宋体"/>
          <w:color w:val="auto"/>
          <w:kern w:val="0"/>
          <w:sz w:val="28"/>
          <w:szCs w:val="28"/>
          <w:highlight w:val="none"/>
        </w:rPr>
      </w:pPr>
      <w:r>
        <w:rPr>
          <w:rFonts w:hint="eastAsia" w:ascii="仿宋_GB2312" w:hAnsi="宋体" w:eastAsia="仿宋_GB2312" w:cs="宋体"/>
          <w:b/>
          <w:color w:val="auto"/>
          <w:kern w:val="0"/>
          <w:sz w:val="28"/>
          <w:szCs w:val="28"/>
          <w:highlight w:val="none"/>
        </w:rPr>
        <w:t>表</w:t>
      </w:r>
      <w:r>
        <w:rPr>
          <w:rFonts w:hint="eastAsia" w:ascii="仿宋_GB2312" w:hAnsi="宋体" w:eastAsia="仿宋_GB2312" w:cs="宋体"/>
          <w:b/>
          <w:color w:val="auto"/>
          <w:kern w:val="0"/>
          <w:sz w:val="28"/>
          <w:szCs w:val="28"/>
          <w:highlight w:val="none"/>
          <w:lang w:val="en-US" w:eastAsia="zh-CN"/>
        </w:rPr>
        <w:t>1:</w:t>
      </w:r>
      <w:r>
        <w:rPr>
          <w:rFonts w:hint="eastAsia" w:ascii="仿宋_GB2312" w:hAnsi="宋体" w:eastAsia="仿宋_GB2312" w:cs="宋体"/>
          <w:b/>
          <w:color w:val="auto"/>
          <w:kern w:val="0"/>
          <w:sz w:val="28"/>
          <w:szCs w:val="28"/>
          <w:highlight w:val="none"/>
        </w:rPr>
        <w:t>20</w:t>
      </w:r>
      <w:r>
        <w:rPr>
          <w:rFonts w:hint="eastAsia" w:ascii="仿宋_GB2312" w:hAnsi="宋体" w:eastAsia="仿宋_GB2312" w:cs="宋体"/>
          <w:b/>
          <w:color w:val="auto"/>
          <w:kern w:val="0"/>
          <w:sz w:val="28"/>
          <w:szCs w:val="28"/>
          <w:highlight w:val="none"/>
          <w:lang w:val="en-US" w:eastAsia="zh-CN"/>
        </w:rPr>
        <w:t>2</w:t>
      </w:r>
      <w:r>
        <w:rPr>
          <w:rFonts w:hint="eastAsia" w:ascii="仿宋_GB2312" w:hAnsi="宋体" w:eastAsia="仿宋_GB2312" w:cs="宋体"/>
          <w:b/>
          <w:color w:val="auto"/>
          <w:kern w:val="0"/>
          <w:sz w:val="28"/>
          <w:szCs w:val="28"/>
          <w:highlight w:val="none"/>
          <w:lang w:val="en-US" w:eastAsia="zh"/>
          <w:woUserID w:val="6"/>
        </w:rPr>
        <w:t>5</w:t>
      </w:r>
      <w:r>
        <w:rPr>
          <w:rFonts w:hint="eastAsia" w:ascii="仿宋_GB2312" w:hAnsi="宋体" w:eastAsia="仿宋_GB2312" w:cs="宋体"/>
          <w:b/>
          <w:color w:val="auto"/>
          <w:kern w:val="0"/>
          <w:sz w:val="28"/>
          <w:szCs w:val="28"/>
          <w:highlight w:val="none"/>
        </w:rPr>
        <w:t>年主要农产品产量</w:t>
      </w:r>
    </w:p>
    <w:tbl>
      <w:tblPr>
        <w:tblStyle w:val="9"/>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12"/>
        <w:gridCol w:w="2563"/>
        <w:gridCol w:w="2564"/>
      </w:tblGrid>
      <w:tr w14:paraId="177B1F1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2" w:type="dxa"/>
            <w:tcBorders>
              <w:top w:val="single" w:color="auto" w:sz="4" w:space="0"/>
              <w:left w:val="nil"/>
              <w:bottom w:val="single" w:color="auto" w:sz="4" w:space="0"/>
              <w:right w:val="single" w:color="auto" w:sz="4" w:space="0"/>
            </w:tcBorders>
            <w:noWrap w:val="0"/>
            <w:vAlign w:val="center"/>
          </w:tcPr>
          <w:p w14:paraId="4E795A64">
            <w:pPr>
              <w:widowControl/>
              <w:spacing w:before="100" w:beforeAutospacing="1" w:after="100" w:afterAutospacing="1" w:line="352" w:lineRule="atLeast"/>
              <w:jc w:val="center"/>
              <w:rPr>
                <w:rFonts w:hint="eastAsia" w:ascii="仿宋_GB2312" w:hAnsi="宋体" w:eastAsia="仿宋_GB2312" w:cs="宋体"/>
                <w:color w:val="auto"/>
                <w:kern w:val="0"/>
                <w:sz w:val="20"/>
                <w:szCs w:val="20"/>
                <w:highlight w:val="yellow"/>
              </w:rPr>
            </w:pPr>
            <w:r>
              <w:rPr>
                <w:rFonts w:hint="eastAsia" w:ascii="仿宋_GB2312" w:hAnsi="宋体" w:eastAsia="仿宋_GB2312" w:cs="宋体"/>
                <w:b/>
                <w:bCs/>
                <w:color w:val="auto"/>
                <w:kern w:val="0"/>
                <w:sz w:val="20"/>
                <w:szCs w:val="21"/>
                <w:highlight w:val="none"/>
              </w:rPr>
              <w:t>产品名称</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4500A32D">
            <w:pPr>
              <w:widowControl/>
              <w:spacing w:before="100" w:beforeAutospacing="1" w:after="100" w:afterAutospacing="1" w:line="352" w:lineRule="atLeast"/>
              <w:jc w:val="center"/>
              <w:rPr>
                <w:rFonts w:hint="eastAsia" w:ascii="仿宋_GB2312" w:hAnsi="宋体" w:eastAsia="仿宋_GB2312" w:cs="宋体"/>
                <w:color w:val="auto"/>
                <w:kern w:val="0"/>
                <w:sz w:val="20"/>
                <w:szCs w:val="20"/>
                <w:highlight w:val="yellow"/>
              </w:rPr>
            </w:pPr>
            <w:r>
              <w:rPr>
                <w:rFonts w:hint="eastAsia" w:ascii="仿宋_GB2312" w:hAnsi="宋体" w:eastAsia="仿宋_GB2312" w:cs="宋体"/>
                <w:b/>
                <w:bCs/>
                <w:color w:val="auto"/>
                <w:kern w:val="0"/>
                <w:sz w:val="20"/>
                <w:szCs w:val="21"/>
                <w:highlight w:val="none"/>
              </w:rPr>
              <w:t>产量（吨）</w:t>
            </w:r>
          </w:p>
        </w:tc>
        <w:tc>
          <w:tcPr>
            <w:tcW w:w="2564" w:type="dxa"/>
            <w:tcBorders>
              <w:top w:val="single" w:color="auto" w:sz="4" w:space="0"/>
              <w:left w:val="single" w:color="auto" w:sz="4" w:space="0"/>
              <w:bottom w:val="single" w:color="auto" w:sz="4" w:space="0"/>
              <w:right w:val="nil"/>
            </w:tcBorders>
            <w:noWrap w:val="0"/>
            <w:vAlign w:val="center"/>
          </w:tcPr>
          <w:p w14:paraId="6277D28C">
            <w:pPr>
              <w:widowControl/>
              <w:spacing w:before="100" w:beforeAutospacing="1" w:after="100" w:afterAutospacing="1" w:line="352" w:lineRule="atLeast"/>
              <w:jc w:val="center"/>
              <w:rPr>
                <w:rFonts w:hint="eastAsia" w:ascii="仿宋_GB2312" w:hAnsi="宋体" w:eastAsia="仿宋_GB2312" w:cs="宋体"/>
                <w:color w:val="auto"/>
                <w:kern w:val="0"/>
                <w:sz w:val="20"/>
                <w:szCs w:val="20"/>
                <w:highlight w:val="yellow"/>
              </w:rPr>
            </w:pPr>
            <w:r>
              <w:rPr>
                <w:rFonts w:hint="eastAsia" w:ascii="仿宋_GB2312" w:hAnsi="宋体" w:eastAsia="仿宋_GB2312" w:cs="宋体"/>
                <w:b/>
                <w:bCs/>
                <w:color w:val="auto"/>
                <w:kern w:val="0"/>
                <w:sz w:val="20"/>
                <w:szCs w:val="21"/>
                <w:highlight w:val="none"/>
              </w:rPr>
              <w:t>比上年增长（%）</w:t>
            </w:r>
          </w:p>
        </w:tc>
      </w:tr>
      <w:tr w14:paraId="22B6F3F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2" w:type="dxa"/>
            <w:tcBorders>
              <w:top w:val="single" w:color="auto" w:sz="4" w:space="0"/>
              <w:left w:val="nil"/>
              <w:bottom w:val="single" w:color="auto" w:sz="4" w:space="0"/>
              <w:right w:val="single" w:color="auto" w:sz="4" w:space="0"/>
            </w:tcBorders>
            <w:noWrap w:val="0"/>
            <w:vAlign w:val="center"/>
          </w:tcPr>
          <w:p w14:paraId="1D0BE2E9">
            <w:pPr>
              <w:widowControl/>
              <w:spacing w:before="100" w:beforeAutospacing="1" w:after="100" w:afterAutospacing="1" w:line="352" w:lineRule="atLeast"/>
              <w:jc w:val="left"/>
              <w:rPr>
                <w:rFonts w:hint="eastAsia"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1"/>
                <w:highlight w:val="none"/>
              </w:rPr>
              <w:t>粮食</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28B70AF">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yellow"/>
                <w:lang w:eastAsia="zh"/>
                <w:woUserID w:val="6"/>
              </w:rPr>
            </w:pPr>
            <w:r>
              <w:rPr>
                <w:rFonts w:hint="eastAsia" w:ascii="仿宋_GB2312" w:hAnsi="宋体" w:eastAsia="仿宋_GB2312" w:cs="宋体"/>
                <w:color w:val="auto"/>
                <w:kern w:val="0"/>
                <w:sz w:val="20"/>
                <w:szCs w:val="20"/>
                <w:highlight w:val="none"/>
                <w:lang w:eastAsia="zh"/>
                <w:woUserID w:val="6"/>
              </w:rPr>
              <w:t>121999.92</w:t>
            </w:r>
          </w:p>
        </w:tc>
        <w:tc>
          <w:tcPr>
            <w:tcW w:w="2564" w:type="dxa"/>
            <w:tcBorders>
              <w:top w:val="single" w:color="auto" w:sz="4" w:space="0"/>
              <w:left w:val="single" w:color="auto" w:sz="4" w:space="0"/>
              <w:bottom w:val="single" w:color="auto" w:sz="4" w:space="0"/>
              <w:right w:val="nil"/>
            </w:tcBorders>
            <w:noWrap w:val="0"/>
            <w:vAlign w:val="center"/>
          </w:tcPr>
          <w:p w14:paraId="1D69ABAE">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yellow"/>
                <w:lang w:val="en-US" w:eastAsia="zh"/>
                <w:woUserID w:val="6"/>
              </w:rPr>
            </w:pPr>
            <w:r>
              <w:rPr>
                <w:rFonts w:hint="eastAsia" w:ascii="仿宋_GB2312" w:hAnsi="宋体" w:eastAsia="仿宋_GB2312" w:cs="宋体"/>
                <w:color w:val="auto"/>
                <w:kern w:val="0"/>
                <w:sz w:val="20"/>
                <w:szCs w:val="21"/>
                <w:highlight w:val="none"/>
              </w:rPr>
              <w:t>-</w:t>
            </w:r>
            <w:r>
              <w:rPr>
                <w:rFonts w:hint="eastAsia" w:ascii="仿宋_GB2312" w:hAnsi="宋体" w:eastAsia="仿宋_GB2312" w:cs="宋体"/>
                <w:color w:val="auto"/>
                <w:kern w:val="0"/>
                <w:sz w:val="20"/>
                <w:szCs w:val="21"/>
                <w:highlight w:val="none"/>
                <w:lang w:eastAsia="zh"/>
                <w:woUserID w:val="6"/>
              </w:rPr>
              <w:t>0.25</w:t>
            </w:r>
          </w:p>
        </w:tc>
      </w:tr>
      <w:tr w14:paraId="1638D90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2" w:type="dxa"/>
            <w:tcBorders>
              <w:top w:val="single" w:color="auto" w:sz="4" w:space="0"/>
              <w:left w:val="nil"/>
              <w:bottom w:val="single" w:color="auto" w:sz="4" w:space="0"/>
              <w:right w:val="single" w:color="auto" w:sz="4" w:space="0"/>
            </w:tcBorders>
            <w:noWrap w:val="0"/>
            <w:vAlign w:val="center"/>
          </w:tcPr>
          <w:p w14:paraId="140BEDF7">
            <w:pPr>
              <w:widowControl/>
              <w:spacing w:before="100" w:beforeAutospacing="1" w:after="100" w:afterAutospacing="1" w:line="352" w:lineRule="atLeast"/>
              <w:jc w:val="left"/>
              <w:rPr>
                <w:rFonts w:hint="eastAsia"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1"/>
                <w:highlight w:val="none"/>
              </w:rPr>
              <w:t>夏粮</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D8669A9">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yellow"/>
                <w:lang w:eastAsia="zh"/>
                <w:woUserID w:val="6"/>
              </w:rPr>
            </w:pPr>
            <w:r>
              <w:rPr>
                <w:rFonts w:hint="eastAsia" w:ascii="仿宋_GB2312" w:hAnsi="宋体" w:eastAsia="仿宋_GB2312" w:cs="宋体"/>
                <w:color w:val="auto"/>
                <w:kern w:val="0"/>
                <w:sz w:val="20"/>
                <w:szCs w:val="21"/>
                <w:highlight w:val="none"/>
                <w:lang w:val="en-US" w:eastAsia="zh-CN"/>
              </w:rPr>
              <w:t>5992</w:t>
            </w:r>
            <w:r>
              <w:rPr>
                <w:rFonts w:hint="eastAsia" w:ascii="仿宋_GB2312" w:hAnsi="宋体" w:eastAsia="仿宋_GB2312" w:cs="宋体"/>
                <w:color w:val="auto"/>
                <w:kern w:val="0"/>
                <w:sz w:val="20"/>
                <w:szCs w:val="21"/>
                <w:highlight w:val="none"/>
                <w:lang w:val="en-US" w:eastAsia="zh"/>
                <w:woUserID w:val="6"/>
              </w:rPr>
              <w:t>00</w:t>
            </w:r>
          </w:p>
        </w:tc>
        <w:tc>
          <w:tcPr>
            <w:tcW w:w="2564" w:type="dxa"/>
            <w:tcBorders>
              <w:top w:val="single" w:color="auto" w:sz="4" w:space="0"/>
              <w:left w:val="single" w:color="auto" w:sz="4" w:space="0"/>
              <w:bottom w:val="single" w:color="auto" w:sz="4" w:space="0"/>
              <w:right w:val="nil"/>
            </w:tcBorders>
            <w:noWrap w:val="0"/>
            <w:vAlign w:val="center"/>
          </w:tcPr>
          <w:p w14:paraId="5162E989">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yellow"/>
                <w:lang w:val="en-US" w:eastAsia="zh"/>
                <w:woUserID w:val="6"/>
              </w:rPr>
            </w:pPr>
            <w:r>
              <w:rPr>
                <w:rFonts w:hint="eastAsia" w:ascii="仿宋_GB2312" w:hAnsi="宋体" w:eastAsia="仿宋_GB2312" w:cs="宋体"/>
                <w:color w:val="auto"/>
                <w:kern w:val="0"/>
                <w:sz w:val="20"/>
                <w:szCs w:val="20"/>
                <w:highlight w:val="none"/>
                <w:lang w:val="en-US" w:eastAsia="zh"/>
                <w:woUserID w:val="6"/>
              </w:rPr>
              <w:t>-1.21</w:t>
            </w:r>
          </w:p>
        </w:tc>
      </w:tr>
      <w:tr w14:paraId="540ABCF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2" w:type="dxa"/>
            <w:tcBorders>
              <w:top w:val="single" w:color="auto" w:sz="4" w:space="0"/>
              <w:left w:val="nil"/>
              <w:bottom w:val="single" w:color="auto" w:sz="4" w:space="0"/>
              <w:right w:val="single" w:color="auto" w:sz="4" w:space="0"/>
            </w:tcBorders>
            <w:noWrap w:val="0"/>
            <w:vAlign w:val="center"/>
          </w:tcPr>
          <w:p w14:paraId="102E48F9">
            <w:pPr>
              <w:widowControl/>
              <w:spacing w:before="100" w:beforeAutospacing="1" w:after="100" w:afterAutospacing="1" w:line="352" w:lineRule="atLeast"/>
              <w:jc w:val="left"/>
              <w:rPr>
                <w:rFonts w:hint="eastAsia"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1"/>
                <w:highlight w:val="none"/>
              </w:rPr>
              <w:t>秋粮</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91D67F4">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yellow"/>
                <w:lang w:val="en-US" w:eastAsia="zh"/>
                <w:woUserID w:val="6"/>
              </w:rPr>
            </w:pPr>
            <w:r>
              <w:rPr>
                <w:rFonts w:hint="eastAsia" w:ascii="仿宋_GB2312" w:hAnsi="宋体" w:eastAsia="仿宋_GB2312" w:cs="宋体"/>
                <w:color w:val="auto"/>
                <w:kern w:val="0"/>
                <w:sz w:val="20"/>
                <w:szCs w:val="21"/>
                <w:highlight w:val="none"/>
                <w:lang w:val="en-US" w:eastAsia="zh-CN"/>
              </w:rPr>
              <w:t>62</w:t>
            </w:r>
            <w:r>
              <w:rPr>
                <w:rFonts w:hint="eastAsia" w:ascii="仿宋_GB2312" w:hAnsi="宋体" w:eastAsia="仿宋_GB2312" w:cs="宋体"/>
                <w:color w:val="auto"/>
                <w:kern w:val="0"/>
                <w:sz w:val="20"/>
                <w:szCs w:val="21"/>
                <w:highlight w:val="none"/>
                <w:lang w:val="en-US" w:eastAsia="zh"/>
                <w:woUserID w:val="6"/>
              </w:rPr>
              <w:t>799.91</w:t>
            </w:r>
          </w:p>
        </w:tc>
        <w:tc>
          <w:tcPr>
            <w:tcW w:w="2564" w:type="dxa"/>
            <w:tcBorders>
              <w:top w:val="single" w:color="auto" w:sz="4" w:space="0"/>
              <w:left w:val="single" w:color="auto" w:sz="4" w:space="0"/>
              <w:bottom w:val="single" w:color="auto" w:sz="4" w:space="0"/>
              <w:right w:val="nil"/>
            </w:tcBorders>
            <w:noWrap w:val="0"/>
            <w:vAlign w:val="center"/>
          </w:tcPr>
          <w:p w14:paraId="52735D2C">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yellow"/>
                <w:lang w:val="en-US" w:eastAsia="zh"/>
                <w:woUserID w:val="6"/>
              </w:rPr>
            </w:pPr>
            <w:r>
              <w:rPr>
                <w:rFonts w:hint="eastAsia" w:ascii="仿宋_GB2312" w:hAnsi="宋体" w:eastAsia="仿宋_GB2312" w:cs="宋体"/>
                <w:color w:val="auto"/>
                <w:kern w:val="0"/>
                <w:sz w:val="20"/>
                <w:szCs w:val="20"/>
                <w:highlight w:val="none"/>
                <w:lang w:val="en-US" w:eastAsia="zh"/>
                <w:woUserID w:val="6"/>
              </w:rPr>
              <w:t>0.66</w:t>
            </w:r>
          </w:p>
        </w:tc>
      </w:tr>
      <w:tr w14:paraId="184CC58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2" w:type="dxa"/>
            <w:tcBorders>
              <w:top w:val="single" w:color="auto" w:sz="4" w:space="0"/>
              <w:left w:val="nil"/>
              <w:bottom w:val="single" w:color="auto" w:sz="4" w:space="0"/>
              <w:right w:val="single" w:color="auto" w:sz="4" w:space="0"/>
            </w:tcBorders>
            <w:noWrap w:val="0"/>
            <w:vAlign w:val="center"/>
          </w:tcPr>
          <w:p w14:paraId="2B3AB1B0">
            <w:pPr>
              <w:widowControl/>
              <w:spacing w:before="100" w:beforeAutospacing="1" w:after="100" w:afterAutospacing="1" w:line="352" w:lineRule="atLeast"/>
              <w:jc w:val="left"/>
              <w:rPr>
                <w:rFonts w:hint="eastAsia" w:ascii="仿宋_GB2312" w:hAnsi="宋体" w:eastAsia="仿宋_GB2312" w:cs="宋体"/>
                <w:color w:val="auto"/>
                <w:kern w:val="0"/>
                <w:sz w:val="20"/>
                <w:szCs w:val="20"/>
                <w:highlight w:val="yellow"/>
              </w:rPr>
            </w:pPr>
            <w:r>
              <w:rPr>
                <w:rFonts w:hint="eastAsia" w:ascii="仿宋_GB2312" w:hAnsi="宋体" w:eastAsia="仿宋_GB2312" w:cs="宋体"/>
                <w:color w:val="000000"/>
                <w:kern w:val="0"/>
                <w:sz w:val="20"/>
                <w:szCs w:val="21"/>
                <w:highlight w:val="none"/>
              </w:rPr>
              <w:t>油料</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4000ED5C">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none"/>
                <w:lang w:val="en-US" w:eastAsia="zh"/>
                <w:woUserID w:val="8"/>
              </w:rPr>
            </w:pPr>
            <w:r>
              <w:rPr>
                <w:rFonts w:hint="eastAsia" w:ascii="仿宋_GB2312" w:hAnsi="宋体" w:eastAsia="仿宋_GB2312" w:cs="宋体"/>
                <w:color w:val="auto"/>
                <w:kern w:val="0"/>
                <w:sz w:val="20"/>
                <w:szCs w:val="20"/>
                <w:highlight w:val="none"/>
                <w:lang w:val="en-US" w:eastAsia="zh"/>
                <w:woUserID w:val="8"/>
              </w:rPr>
              <w:t>4818.66</w:t>
            </w:r>
          </w:p>
        </w:tc>
        <w:tc>
          <w:tcPr>
            <w:tcW w:w="2564" w:type="dxa"/>
            <w:tcBorders>
              <w:top w:val="single" w:color="auto" w:sz="4" w:space="0"/>
              <w:left w:val="single" w:color="auto" w:sz="4" w:space="0"/>
              <w:bottom w:val="single" w:color="auto" w:sz="4" w:space="0"/>
              <w:right w:val="nil"/>
            </w:tcBorders>
            <w:noWrap w:val="0"/>
            <w:vAlign w:val="center"/>
          </w:tcPr>
          <w:p w14:paraId="5783331B">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none"/>
                <w:lang w:val="en-US" w:eastAsia="zh"/>
                <w:woUserID w:val="8"/>
              </w:rPr>
            </w:pPr>
            <w:r>
              <w:rPr>
                <w:rFonts w:hint="eastAsia" w:ascii="仿宋_GB2312" w:hAnsi="宋体" w:eastAsia="仿宋_GB2312" w:cs="宋体"/>
                <w:color w:val="auto"/>
                <w:kern w:val="0"/>
                <w:sz w:val="20"/>
                <w:szCs w:val="20"/>
                <w:highlight w:val="none"/>
                <w:lang w:val="en-US" w:eastAsia="zh"/>
                <w:woUserID w:val="8"/>
              </w:rPr>
              <w:t>1.6</w:t>
            </w:r>
          </w:p>
        </w:tc>
      </w:tr>
      <w:tr w14:paraId="29B8829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2" w:type="dxa"/>
            <w:tcBorders>
              <w:top w:val="single" w:color="auto" w:sz="4" w:space="0"/>
              <w:left w:val="nil"/>
              <w:bottom w:val="single" w:color="auto" w:sz="4" w:space="0"/>
              <w:right w:val="single" w:color="auto" w:sz="4" w:space="0"/>
            </w:tcBorders>
            <w:noWrap w:val="0"/>
            <w:vAlign w:val="center"/>
          </w:tcPr>
          <w:p w14:paraId="16CD676D">
            <w:pPr>
              <w:widowControl/>
              <w:spacing w:before="100" w:beforeAutospacing="1" w:after="100" w:afterAutospacing="1" w:line="352" w:lineRule="atLeast"/>
              <w:jc w:val="left"/>
              <w:rPr>
                <w:rFonts w:hint="eastAsia" w:ascii="仿宋_GB2312" w:hAnsi="宋体" w:eastAsia="仿宋_GB2312" w:cs="宋体"/>
                <w:color w:val="auto"/>
                <w:kern w:val="0"/>
                <w:sz w:val="20"/>
                <w:szCs w:val="20"/>
                <w:highlight w:val="yellow"/>
              </w:rPr>
            </w:pPr>
            <w:r>
              <w:rPr>
                <w:rFonts w:hint="eastAsia" w:ascii="仿宋_GB2312" w:hAnsi="宋体" w:eastAsia="仿宋_GB2312" w:cs="宋体"/>
                <w:color w:val="000000"/>
                <w:kern w:val="0"/>
                <w:sz w:val="20"/>
                <w:szCs w:val="21"/>
                <w:highlight w:val="none"/>
              </w:rPr>
              <w:t>#花生</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380359C1">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none"/>
                <w:lang w:val="en-US" w:eastAsia="zh"/>
                <w:woUserID w:val="8"/>
              </w:rPr>
            </w:pPr>
            <w:r>
              <w:rPr>
                <w:rFonts w:hint="eastAsia" w:ascii="仿宋_GB2312" w:hAnsi="宋体" w:eastAsia="仿宋_GB2312" w:cs="宋体"/>
                <w:color w:val="auto"/>
                <w:kern w:val="0"/>
                <w:sz w:val="20"/>
                <w:szCs w:val="20"/>
                <w:highlight w:val="none"/>
                <w:lang w:val="en-US" w:eastAsia="zh"/>
                <w:woUserID w:val="8"/>
              </w:rPr>
              <w:t>785.75</w:t>
            </w:r>
          </w:p>
        </w:tc>
        <w:tc>
          <w:tcPr>
            <w:tcW w:w="2564" w:type="dxa"/>
            <w:tcBorders>
              <w:top w:val="single" w:color="auto" w:sz="4" w:space="0"/>
              <w:left w:val="single" w:color="auto" w:sz="4" w:space="0"/>
              <w:bottom w:val="single" w:color="auto" w:sz="4" w:space="0"/>
              <w:right w:val="nil"/>
            </w:tcBorders>
            <w:noWrap w:val="0"/>
            <w:vAlign w:val="center"/>
          </w:tcPr>
          <w:p w14:paraId="1DFF0C74">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none"/>
                <w:lang w:val="en-US" w:eastAsia="zh"/>
                <w:woUserID w:val="8"/>
              </w:rPr>
            </w:pPr>
            <w:r>
              <w:rPr>
                <w:rFonts w:hint="eastAsia" w:ascii="仿宋_GB2312" w:hAnsi="宋体" w:eastAsia="仿宋_GB2312" w:cs="宋体"/>
                <w:color w:val="auto"/>
                <w:kern w:val="0"/>
                <w:sz w:val="20"/>
                <w:szCs w:val="20"/>
                <w:highlight w:val="none"/>
                <w:lang w:val="en-US" w:eastAsia="zh"/>
                <w:woUserID w:val="8"/>
              </w:rPr>
              <w:t>3.5</w:t>
            </w:r>
          </w:p>
        </w:tc>
      </w:tr>
      <w:tr w14:paraId="7A335F8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2" w:type="dxa"/>
            <w:tcBorders>
              <w:top w:val="single" w:color="auto" w:sz="4" w:space="0"/>
              <w:left w:val="nil"/>
              <w:bottom w:val="single" w:color="auto" w:sz="4" w:space="0"/>
              <w:right w:val="single" w:color="auto" w:sz="4" w:space="0"/>
            </w:tcBorders>
            <w:noWrap w:val="0"/>
            <w:vAlign w:val="center"/>
          </w:tcPr>
          <w:p w14:paraId="7678AD6D">
            <w:pPr>
              <w:widowControl/>
              <w:spacing w:before="100" w:beforeAutospacing="1" w:after="100" w:afterAutospacing="1" w:line="352" w:lineRule="atLeast"/>
              <w:jc w:val="left"/>
              <w:rPr>
                <w:rFonts w:hint="eastAsia" w:ascii="仿宋_GB2312" w:hAnsi="宋体" w:eastAsia="仿宋_GB2312" w:cs="宋体"/>
                <w:color w:val="auto"/>
                <w:kern w:val="0"/>
                <w:sz w:val="20"/>
                <w:szCs w:val="20"/>
                <w:highlight w:val="yellow"/>
              </w:rPr>
            </w:pPr>
            <w:r>
              <w:rPr>
                <w:rFonts w:hint="eastAsia" w:ascii="仿宋_GB2312" w:hAnsi="宋体" w:eastAsia="仿宋_GB2312" w:cs="宋体"/>
                <w:color w:val="000000"/>
                <w:kern w:val="0"/>
                <w:sz w:val="20"/>
                <w:szCs w:val="21"/>
                <w:highlight w:val="none"/>
              </w:rPr>
              <w:t>烟叶</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38DF3D76">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yellow"/>
                <w:lang w:val="en-US" w:eastAsia="zh"/>
              </w:rPr>
            </w:pPr>
            <w:r>
              <w:rPr>
                <w:rFonts w:hint="eastAsia" w:ascii="仿宋_GB2312" w:hAnsi="宋体" w:eastAsia="仿宋_GB2312" w:cs="宋体"/>
                <w:color w:val="auto"/>
                <w:kern w:val="0"/>
                <w:sz w:val="20"/>
                <w:szCs w:val="21"/>
                <w:highlight w:val="none"/>
                <w:lang w:val="en-US" w:eastAsia="zh"/>
                <w:woUserID w:val="8"/>
              </w:rPr>
              <w:t>2506.46</w:t>
            </w:r>
          </w:p>
        </w:tc>
        <w:tc>
          <w:tcPr>
            <w:tcW w:w="2564" w:type="dxa"/>
            <w:tcBorders>
              <w:top w:val="single" w:color="auto" w:sz="4" w:space="0"/>
              <w:left w:val="single" w:color="auto" w:sz="4" w:space="0"/>
              <w:bottom w:val="single" w:color="auto" w:sz="4" w:space="0"/>
              <w:right w:val="nil"/>
            </w:tcBorders>
            <w:noWrap w:val="0"/>
            <w:vAlign w:val="center"/>
          </w:tcPr>
          <w:p w14:paraId="2217592A">
            <w:pPr>
              <w:widowControl/>
              <w:spacing w:before="100" w:beforeAutospacing="1" w:after="100" w:afterAutospacing="1" w:line="352" w:lineRule="atLeast"/>
              <w:jc w:val="right"/>
              <w:rPr>
                <w:rFonts w:hint="eastAsia" w:ascii="仿宋_GB2312" w:hAnsi="宋体" w:eastAsia="仿宋_GB2312" w:cs="宋体"/>
                <w:color w:val="000000"/>
                <w:kern w:val="0"/>
                <w:sz w:val="20"/>
                <w:szCs w:val="20"/>
                <w:highlight w:val="none"/>
                <w:lang w:val="en-US" w:eastAsia="zh"/>
                <w:woUserID w:val="8"/>
              </w:rPr>
            </w:pPr>
            <w:r>
              <w:rPr>
                <w:rFonts w:hint="eastAsia" w:ascii="仿宋_GB2312" w:hAnsi="宋体" w:eastAsia="仿宋_GB2312" w:cs="宋体"/>
                <w:color w:val="000000"/>
                <w:kern w:val="0"/>
                <w:sz w:val="20"/>
                <w:szCs w:val="20"/>
                <w:highlight w:val="none"/>
                <w:lang w:val="en-US" w:eastAsia="zh"/>
                <w:woUserID w:val="8"/>
              </w:rPr>
              <w:t>-1.3</w:t>
            </w:r>
          </w:p>
        </w:tc>
      </w:tr>
      <w:tr w14:paraId="5FA0D03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2" w:type="dxa"/>
            <w:tcBorders>
              <w:top w:val="single" w:color="auto" w:sz="4" w:space="0"/>
              <w:left w:val="nil"/>
              <w:bottom w:val="single" w:color="auto" w:sz="4" w:space="0"/>
              <w:right w:val="single" w:color="auto" w:sz="4" w:space="0"/>
            </w:tcBorders>
            <w:noWrap w:val="0"/>
            <w:vAlign w:val="center"/>
          </w:tcPr>
          <w:p w14:paraId="2D496BB4">
            <w:pPr>
              <w:widowControl/>
              <w:spacing w:before="100" w:beforeAutospacing="1" w:after="100" w:afterAutospacing="1" w:line="352" w:lineRule="atLeast"/>
              <w:jc w:val="left"/>
              <w:rPr>
                <w:rFonts w:hint="eastAsia" w:ascii="仿宋_GB2312" w:hAnsi="宋体" w:eastAsia="仿宋_GB2312" w:cs="宋体"/>
                <w:color w:val="auto"/>
                <w:kern w:val="0"/>
                <w:sz w:val="20"/>
                <w:szCs w:val="20"/>
                <w:highlight w:val="yellow"/>
                <w:lang w:eastAsia="zh-CN"/>
              </w:rPr>
            </w:pPr>
            <w:r>
              <w:rPr>
                <w:rFonts w:hint="eastAsia" w:ascii="仿宋_GB2312" w:hAnsi="宋体" w:eastAsia="仿宋_GB2312" w:cs="宋体"/>
                <w:color w:val="000000"/>
                <w:kern w:val="0"/>
                <w:sz w:val="20"/>
                <w:szCs w:val="21"/>
                <w:highlight w:val="none"/>
              </w:rPr>
              <w:t>蔬菜类</w:t>
            </w:r>
            <w:r>
              <w:rPr>
                <w:rFonts w:hint="eastAsia" w:ascii="仿宋_GB2312" w:hAnsi="宋体" w:eastAsia="仿宋_GB2312" w:cs="宋体"/>
                <w:color w:val="000000"/>
                <w:kern w:val="0"/>
                <w:sz w:val="20"/>
                <w:szCs w:val="21"/>
                <w:highlight w:val="none"/>
                <w:lang w:eastAsia="zh-CN"/>
              </w:rPr>
              <w:t>及食用菌</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ECE5E01">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none"/>
                <w:lang w:val="en-US" w:eastAsia="zh"/>
                <w:woUserID w:val="8"/>
              </w:rPr>
            </w:pPr>
            <w:r>
              <w:rPr>
                <w:rFonts w:hint="eastAsia" w:ascii="仿宋_GB2312" w:hAnsi="宋体" w:eastAsia="仿宋_GB2312" w:cs="宋体"/>
                <w:color w:val="auto"/>
                <w:kern w:val="0"/>
                <w:sz w:val="20"/>
                <w:szCs w:val="20"/>
                <w:highlight w:val="none"/>
                <w:lang w:val="en-US" w:eastAsia="zh"/>
                <w:woUserID w:val="8"/>
              </w:rPr>
              <w:t>201042.3</w:t>
            </w:r>
          </w:p>
        </w:tc>
        <w:tc>
          <w:tcPr>
            <w:tcW w:w="2564" w:type="dxa"/>
            <w:tcBorders>
              <w:top w:val="single" w:color="auto" w:sz="4" w:space="0"/>
              <w:left w:val="single" w:color="auto" w:sz="4" w:space="0"/>
              <w:bottom w:val="single" w:color="auto" w:sz="4" w:space="0"/>
              <w:right w:val="nil"/>
            </w:tcBorders>
            <w:noWrap w:val="0"/>
            <w:vAlign w:val="center"/>
          </w:tcPr>
          <w:p w14:paraId="3821851E">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none"/>
                <w:lang w:val="en-US" w:eastAsia="zh"/>
                <w:woUserID w:val="8"/>
              </w:rPr>
            </w:pPr>
            <w:r>
              <w:rPr>
                <w:rFonts w:hint="eastAsia" w:ascii="仿宋_GB2312" w:hAnsi="宋体" w:eastAsia="仿宋_GB2312" w:cs="宋体"/>
                <w:color w:val="auto"/>
                <w:kern w:val="0"/>
                <w:sz w:val="20"/>
                <w:szCs w:val="20"/>
                <w:highlight w:val="none"/>
                <w:lang w:val="en-US" w:eastAsia="zh"/>
                <w:woUserID w:val="8"/>
              </w:rPr>
              <w:t>2.5</w:t>
            </w:r>
          </w:p>
        </w:tc>
      </w:tr>
      <w:tr w14:paraId="6EEF857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2" w:type="dxa"/>
            <w:tcBorders>
              <w:top w:val="single" w:color="auto" w:sz="4" w:space="0"/>
              <w:left w:val="nil"/>
              <w:bottom w:val="single" w:color="auto" w:sz="4" w:space="0"/>
              <w:right w:val="single" w:color="auto" w:sz="4" w:space="0"/>
            </w:tcBorders>
            <w:noWrap w:val="0"/>
            <w:vAlign w:val="center"/>
          </w:tcPr>
          <w:p w14:paraId="1BCDD8CF">
            <w:pPr>
              <w:widowControl/>
              <w:spacing w:before="100" w:beforeAutospacing="1" w:after="100" w:afterAutospacing="1" w:line="352" w:lineRule="atLeast"/>
              <w:jc w:val="left"/>
              <w:rPr>
                <w:rFonts w:hint="eastAsia" w:ascii="仿宋_GB2312" w:hAnsi="宋体" w:eastAsia="仿宋_GB2312" w:cs="宋体"/>
                <w:color w:val="auto"/>
                <w:kern w:val="0"/>
                <w:sz w:val="20"/>
                <w:szCs w:val="20"/>
                <w:highlight w:val="yellow"/>
              </w:rPr>
            </w:pPr>
            <w:r>
              <w:rPr>
                <w:rFonts w:hint="eastAsia" w:ascii="仿宋_GB2312" w:hAnsi="宋体" w:eastAsia="仿宋_GB2312" w:cs="宋体"/>
                <w:color w:val="000000"/>
                <w:kern w:val="0"/>
                <w:sz w:val="20"/>
                <w:szCs w:val="21"/>
                <w:highlight w:val="none"/>
                <w:lang w:val="en-US" w:eastAsia="zh-CN"/>
              </w:rPr>
              <w:t>园林</w:t>
            </w:r>
            <w:r>
              <w:rPr>
                <w:rFonts w:hint="eastAsia" w:ascii="仿宋_GB2312" w:hAnsi="宋体" w:eastAsia="仿宋_GB2312" w:cs="宋体"/>
                <w:color w:val="000000"/>
                <w:kern w:val="0"/>
                <w:sz w:val="20"/>
                <w:szCs w:val="21"/>
                <w:highlight w:val="none"/>
              </w:rPr>
              <w:t>水果</w:t>
            </w:r>
            <w:r>
              <w:rPr>
                <w:rFonts w:hint="eastAsia" w:ascii="仿宋_GB2312" w:hAnsi="宋体" w:eastAsia="仿宋_GB2312" w:cs="宋体"/>
                <w:color w:val="000000"/>
                <w:kern w:val="0"/>
                <w:sz w:val="20"/>
                <w:szCs w:val="21"/>
                <w:highlight w:val="none"/>
                <w:lang w:val="en-US" w:eastAsia="zh-CN"/>
              </w:rPr>
              <w:t>产量</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0C47E217">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none"/>
                <w:lang w:val="en-US" w:eastAsia="zh"/>
                <w:woUserID w:val="8"/>
              </w:rPr>
            </w:pPr>
            <w:r>
              <w:rPr>
                <w:rFonts w:hint="eastAsia" w:ascii="仿宋_GB2312" w:hAnsi="宋体" w:eastAsia="仿宋_GB2312" w:cs="宋体"/>
                <w:color w:val="auto"/>
                <w:kern w:val="0"/>
                <w:sz w:val="20"/>
                <w:szCs w:val="20"/>
                <w:highlight w:val="none"/>
                <w:lang w:val="en-US" w:eastAsia="zh"/>
                <w:woUserID w:val="8"/>
              </w:rPr>
              <w:t>634716.9</w:t>
            </w:r>
          </w:p>
        </w:tc>
        <w:tc>
          <w:tcPr>
            <w:tcW w:w="2564" w:type="dxa"/>
            <w:tcBorders>
              <w:top w:val="single" w:color="auto" w:sz="4" w:space="0"/>
              <w:left w:val="single" w:color="auto" w:sz="4" w:space="0"/>
              <w:bottom w:val="single" w:color="auto" w:sz="4" w:space="0"/>
              <w:right w:val="nil"/>
            </w:tcBorders>
            <w:noWrap w:val="0"/>
            <w:vAlign w:val="center"/>
          </w:tcPr>
          <w:p w14:paraId="0E424A75">
            <w:pPr>
              <w:widowControl/>
              <w:spacing w:before="100" w:beforeAutospacing="1" w:after="100" w:afterAutospacing="1" w:line="352" w:lineRule="atLeast"/>
              <w:jc w:val="right"/>
              <w:rPr>
                <w:rFonts w:hint="eastAsia" w:ascii="仿宋_GB2312" w:hAnsi="宋体" w:eastAsia="仿宋_GB2312" w:cs="宋体"/>
                <w:color w:val="auto"/>
                <w:kern w:val="0"/>
                <w:sz w:val="20"/>
                <w:szCs w:val="20"/>
                <w:highlight w:val="none"/>
                <w:lang w:val="en-US" w:eastAsia="zh"/>
                <w:woUserID w:val="8"/>
              </w:rPr>
            </w:pPr>
            <w:r>
              <w:rPr>
                <w:rFonts w:hint="eastAsia" w:ascii="仿宋_GB2312" w:hAnsi="宋体" w:eastAsia="仿宋_GB2312" w:cs="宋体"/>
                <w:color w:val="auto"/>
                <w:kern w:val="0"/>
                <w:sz w:val="20"/>
                <w:szCs w:val="20"/>
                <w:highlight w:val="none"/>
                <w:lang w:val="en-US" w:eastAsia="zh"/>
                <w:woUserID w:val="8"/>
              </w:rPr>
              <w:t>1.98</w:t>
            </w:r>
          </w:p>
        </w:tc>
      </w:tr>
    </w:tbl>
    <w:p w14:paraId="74870A4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6" w:firstLineChars="200"/>
        <w:jc w:val="left"/>
        <w:textAlignment w:val="auto"/>
        <w:rPr>
          <w:rFonts w:hint="eastAsia" w:ascii="黑体" w:hAnsi="黑体" w:eastAsia="黑体" w:cs="黑体"/>
          <w:b w:val="0"/>
          <w:bCs/>
          <w:color w:val="auto"/>
          <w:spacing w:val="4"/>
          <w:w w:val="97"/>
          <w:kern w:val="0"/>
          <w:sz w:val="32"/>
          <w:szCs w:val="32"/>
          <w:highlight w:val="none"/>
          <w:lang w:val="en-US" w:eastAsia="zh-CN" w:bidi="ar-SA"/>
        </w:rPr>
      </w:pPr>
      <w:r>
        <w:rPr>
          <w:rFonts w:hint="eastAsia" w:ascii="黑体" w:hAnsi="黑体" w:eastAsia="黑体" w:cs="黑体"/>
          <w:b w:val="0"/>
          <w:bCs/>
          <w:color w:val="auto"/>
          <w:spacing w:val="4"/>
          <w:w w:val="97"/>
          <w:kern w:val="0"/>
          <w:sz w:val="32"/>
          <w:szCs w:val="32"/>
          <w:highlight w:val="none"/>
          <w:lang w:val="en-US" w:eastAsia="zh-CN" w:bidi="ar-SA"/>
        </w:rPr>
        <w:t>三、工业和建筑业</w:t>
      </w:r>
    </w:p>
    <w:p w14:paraId="5AC3EF92">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36" w:firstLineChars="200"/>
        <w:jc w:val="left"/>
        <w:textAlignment w:val="auto"/>
        <w:outlineLvl w:val="9"/>
        <w:rPr>
          <w:rFonts w:hint="eastAsia" w:ascii="仿宋_GB2312" w:eastAsia="仿宋_GB2312" w:cs="宋体"/>
          <w:b w:val="0"/>
          <w:bCs/>
          <w:color w:val="auto"/>
          <w:spacing w:val="4"/>
          <w:w w:val="97"/>
          <w:kern w:val="0"/>
          <w:sz w:val="32"/>
          <w:szCs w:val="32"/>
          <w:highlight w:val="none"/>
          <w:lang w:val="en-US" w:eastAsia="zh-CN"/>
        </w:rPr>
      </w:pPr>
      <w:r>
        <w:rPr>
          <w:rFonts w:hint="eastAsia" w:ascii="仿宋_GB2312" w:eastAsia="仿宋_GB2312" w:cs="宋体"/>
          <w:b w:val="0"/>
          <w:bCs/>
          <w:color w:val="auto"/>
          <w:spacing w:val="4"/>
          <w:w w:val="97"/>
          <w:kern w:val="0"/>
          <w:sz w:val="32"/>
          <w:szCs w:val="32"/>
          <w:highlight w:val="none"/>
          <w:lang w:val="en-US" w:eastAsia="zh-CN"/>
        </w:rPr>
        <w:t>全年全区规模以上工业增加值同比增长8.</w:t>
      </w:r>
      <w:r>
        <w:rPr>
          <w:rFonts w:hint="eastAsia" w:ascii="仿宋_GB2312" w:eastAsia="仿宋_GB2312" w:cs="宋体"/>
          <w:b w:val="0"/>
          <w:bCs/>
          <w:color w:val="auto"/>
          <w:spacing w:val="4"/>
          <w:w w:val="97"/>
          <w:kern w:val="0"/>
          <w:sz w:val="32"/>
          <w:szCs w:val="32"/>
          <w:highlight w:val="none"/>
          <w:lang w:val="en-US" w:eastAsia="zh"/>
          <w:woUserID w:val="2"/>
        </w:rPr>
        <w:t>6</w:t>
      </w:r>
      <w:r>
        <w:rPr>
          <w:rFonts w:hint="eastAsia" w:ascii="仿宋_GB2312" w:eastAsia="仿宋_GB2312" w:cs="宋体"/>
          <w:b w:val="0"/>
          <w:bCs/>
          <w:color w:val="auto"/>
          <w:spacing w:val="4"/>
          <w:w w:val="97"/>
          <w:kern w:val="0"/>
          <w:sz w:val="32"/>
          <w:szCs w:val="32"/>
          <w:highlight w:val="none"/>
          <w:lang w:val="en-US" w:eastAsia="zh-CN"/>
        </w:rPr>
        <w:t>%，其中，轻工业增加值同比</w:t>
      </w:r>
      <w:r>
        <w:rPr>
          <w:rFonts w:hint="eastAsia" w:ascii="仿宋_GB2312" w:eastAsia="仿宋_GB2312" w:cs="宋体"/>
          <w:b w:val="0"/>
          <w:bCs/>
          <w:color w:val="auto"/>
          <w:spacing w:val="4"/>
          <w:w w:val="97"/>
          <w:kern w:val="0"/>
          <w:sz w:val="32"/>
          <w:szCs w:val="32"/>
          <w:highlight w:val="none"/>
          <w:lang w:val="en-US" w:eastAsia="zh"/>
          <w:woUserID w:val="2"/>
        </w:rPr>
        <w:t>下降1.4</w:t>
      </w:r>
      <w:r>
        <w:rPr>
          <w:rFonts w:hint="eastAsia" w:ascii="仿宋_GB2312" w:eastAsia="仿宋_GB2312" w:cs="宋体"/>
          <w:b w:val="0"/>
          <w:bCs/>
          <w:color w:val="auto"/>
          <w:spacing w:val="4"/>
          <w:w w:val="97"/>
          <w:kern w:val="0"/>
          <w:sz w:val="32"/>
          <w:szCs w:val="32"/>
          <w:highlight w:val="none"/>
          <w:lang w:val="en-US" w:eastAsia="zh-CN"/>
        </w:rPr>
        <w:t>%，重工业增加值同比增长</w:t>
      </w:r>
      <w:r>
        <w:rPr>
          <w:rFonts w:hint="eastAsia" w:ascii="仿宋_GB2312" w:eastAsia="仿宋_GB2312" w:cs="宋体"/>
          <w:b w:val="0"/>
          <w:bCs/>
          <w:color w:val="auto"/>
          <w:spacing w:val="4"/>
          <w:w w:val="97"/>
          <w:kern w:val="0"/>
          <w:sz w:val="32"/>
          <w:szCs w:val="32"/>
          <w:highlight w:val="none"/>
          <w:lang w:val="en-US" w:eastAsia="zh"/>
          <w:woUserID w:val="2"/>
        </w:rPr>
        <w:t>9.0</w:t>
      </w:r>
      <w:r>
        <w:rPr>
          <w:rFonts w:hint="eastAsia" w:ascii="仿宋_GB2312" w:eastAsia="仿宋_GB2312" w:cs="宋体"/>
          <w:b w:val="0"/>
          <w:bCs/>
          <w:color w:val="auto"/>
          <w:spacing w:val="4"/>
          <w:w w:val="97"/>
          <w:kern w:val="0"/>
          <w:sz w:val="32"/>
          <w:szCs w:val="32"/>
          <w:highlight w:val="none"/>
          <w:lang w:val="en-US" w:eastAsia="zh-CN"/>
        </w:rPr>
        <w:t>%，轻、重工业比例3.</w:t>
      </w:r>
      <w:r>
        <w:rPr>
          <w:rFonts w:hint="eastAsia" w:ascii="仿宋_GB2312" w:eastAsia="仿宋_GB2312" w:cs="宋体"/>
          <w:b w:val="0"/>
          <w:bCs/>
          <w:color w:val="auto"/>
          <w:spacing w:val="4"/>
          <w:w w:val="97"/>
          <w:kern w:val="0"/>
          <w:sz w:val="32"/>
          <w:szCs w:val="32"/>
          <w:highlight w:val="none"/>
          <w:lang w:val="en-US" w:eastAsia="zh"/>
          <w:woUserID w:val="2"/>
        </w:rPr>
        <w:t>7</w:t>
      </w:r>
      <w:r>
        <w:rPr>
          <w:rFonts w:hint="eastAsia" w:ascii="仿宋_GB2312" w:eastAsia="仿宋_GB2312" w:cs="宋体"/>
          <w:b w:val="0"/>
          <w:bCs/>
          <w:color w:val="auto"/>
          <w:spacing w:val="4"/>
          <w:w w:val="97"/>
          <w:kern w:val="0"/>
          <w:sz w:val="32"/>
          <w:szCs w:val="32"/>
          <w:highlight w:val="none"/>
          <w:lang w:val="en-US" w:eastAsia="zh-CN"/>
        </w:rPr>
        <w:t>:96.</w:t>
      </w:r>
      <w:r>
        <w:rPr>
          <w:rFonts w:hint="eastAsia" w:ascii="仿宋_GB2312" w:eastAsia="仿宋_GB2312" w:cs="宋体"/>
          <w:b w:val="0"/>
          <w:bCs/>
          <w:color w:val="auto"/>
          <w:spacing w:val="4"/>
          <w:w w:val="97"/>
          <w:kern w:val="0"/>
          <w:sz w:val="32"/>
          <w:szCs w:val="32"/>
          <w:highlight w:val="none"/>
          <w:lang w:val="en-US" w:eastAsia="zh"/>
          <w:woUserID w:val="2"/>
        </w:rPr>
        <w:t>3</w:t>
      </w:r>
      <w:r>
        <w:rPr>
          <w:rFonts w:hint="eastAsia" w:ascii="仿宋_GB2312" w:eastAsia="仿宋_GB2312" w:cs="宋体"/>
          <w:b w:val="0"/>
          <w:bCs/>
          <w:color w:val="auto"/>
          <w:spacing w:val="4"/>
          <w:w w:val="97"/>
          <w:kern w:val="0"/>
          <w:sz w:val="32"/>
          <w:szCs w:val="32"/>
          <w:highlight w:val="none"/>
          <w:lang w:val="en-US" w:eastAsia="zh-CN"/>
        </w:rPr>
        <w:t>，</w:t>
      </w:r>
      <w:r>
        <w:rPr>
          <w:rFonts w:hint="eastAsia" w:ascii="仿宋_GB2312" w:eastAsia="仿宋_GB2312" w:cs="宋体"/>
          <w:color w:val="auto"/>
          <w:spacing w:val="4"/>
          <w:w w:val="97"/>
          <w:kern w:val="0"/>
          <w:sz w:val="32"/>
          <w:szCs w:val="32"/>
          <w:highlight w:val="none"/>
          <w:u w:val="none"/>
          <w:lang w:val="en-US" w:eastAsia="zh-CN"/>
        </w:rPr>
        <w:t>产品销售率9</w:t>
      </w:r>
      <w:r>
        <w:rPr>
          <w:rFonts w:hint="eastAsia" w:ascii="仿宋_GB2312" w:eastAsia="仿宋_GB2312" w:cs="宋体"/>
          <w:color w:val="auto"/>
          <w:spacing w:val="4"/>
          <w:w w:val="97"/>
          <w:kern w:val="0"/>
          <w:sz w:val="32"/>
          <w:szCs w:val="32"/>
          <w:highlight w:val="none"/>
          <w:u w:val="none"/>
          <w:lang w:val="en-US" w:eastAsia="zh"/>
          <w:woUserID w:val="2"/>
        </w:rPr>
        <w:t>3</w:t>
      </w:r>
      <w:r>
        <w:rPr>
          <w:rFonts w:hint="eastAsia" w:ascii="仿宋_GB2312" w:eastAsia="仿宋_GB2312" w:cs="宋体"/>
          <w:color w:val="auto"/>
          <w:spacing w:val="4"/>
          <w:w w:val="97"/>
          <w:kern w:val="0"/>
          <w:sz w:val="32"/>
          <w:szCs w:val="32"/>
          <w:highlight w:val="none"/>
          <w:u w:val="none"/>
          <w:lang w:val="en-US" w:eastAsia="zh-CN"/>
        </w:rPr>
        <w:t>.8%。</w:t>
      </w:r>
    </w:p>
    <w:p w14:paraId="2D60BBB1">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36" w:firstLineChars="200"/>
        <w:jc w:val="left"/>
        <w:textAlignment w:val="auto"/>
        <w:outlineLvl w:val="9"/>
        <w:rPr>
          <w:rFonts w:hint="eastAsia" w:ascii="仿宋_GB2312" w:hAnsi="????_GB2312" w:eastAsia="仿宋_GB2312" w:cs="宋体"/>
          <w:color w:val="auto"/>
          <w:kern w:val="0"/>
          <w:sz w:val="28"/>
          <w:szCs w:val="28"/>
          <w:highlight w:val="none"/>
        </w:rPr>
      </w:pPr>
      <w:r>
        <w:rPr>
          <w:rFonts w:hint="eastAsia" w:ascii="仿宋_GB2312" w:eastAsia="仿宋_GB2312" w:cs="宋体"/>
          <w:color w:val="auto"/>
          <w:spacing w:val="4"/>
          <w:w w:val="97"/>
          <w:kern w:val="0"/>
          <w:sz w:val="32"/>
          <w:szCs w:val="32"/>
          <w:highlight w:val="none"/>
          <w:u w:val="none"/>
          <w:lang w:val="en-US" w:eastAsia="zh-CN"/>
        </w:rPr>
        <w:t>全年规模以上工业</w:t>
      </w:r>
      <w:r>
        <w:rPr>
          <w:rFonts w:hint="eastAsia" w:ascii="仿宋_GB2312" w:eastAsia="仿宋_GB2312" w:cs="宋体"/>
          <w:color w:val="auto"/>
          <w:spacing w:val="4"/>
          <w:w w:val="97"/>
          <w:kern w:val="0"/>
          <w:sz w:val="32"/>
          <w:szCs w:val="32"/>
          <w:highlight w:val="none"/>
          <w:u w:val="none"/>
          <w:lang w:val="en-US" w:eastAsia="zh"/>
          <w:woUserID w:val="2"/>
        </w:rPr>
        <w:t>19</w:t>
      </w:r>
      <w:r>
        <w:rPr>
          <w:rFonts w:hint="eastAsia" w:ascii="仿宋_GB2312" w:eastAsia="仿宋_GB2312" w:cs="宋体"/>
          <w:color w:val="auto"/>
          <w:spacing w:val="4"/>
          <w:w w:val="97"/>
          <w:kern w:val="0"/>
          <w:sz w:val="32"/>
          <w:szCs w:val="32"/>
          <w:highlight w:val="none"/>
          <w:u w:val="none"/>
          <w:lang w:val="en-US" w:eastAsia="zh-CN"/>
        </w:rPr>
        <w:t>个行业大类中，从增加值占比看居前5位的行业：有色金属冶炼和压延加工业占比</w:t>
      </w:r>
      <w:r>
        <w:rPr>
          <w:rFonts w:hint="eastAsia" w:ascii="仿宋_GB2312" w:eastAsia="仿宋_GB2312" w:cs="宋体"/>
          <w:color w:val="auto"/>
          <w:spacing w:val="4"/>
          <w:w w:val="97"/>
          <w:kern w:val="0"/>
          <w:sz w:val="32"/>
          <w:szCs w:val="32"/>
          <w:highlight w:val="none"/>
          <w:u w:val="none"/>
          <w:lang w:val="en-US" w:eastAsia="zh"/>
          <w:woUserID w:val="2"/>
        </w:rPr>
        <w:t>30.4</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eastAsia="仿宋_GB2312" w:cs="宋体"/>
          <w:color w:val="auto"/>
          <w:spacing w:val="4"/>
          <w:w w:val="97"/>
          <w:kern w:val="0"/>
          <w:sz w:val="32"/>
          <w:szCs w:val="32"/>
          <w:highlight w:val="none"/>
          <w:u w:val="none"/>
          <w:lang w:val="en-US" w:eastAsia="zh"/>
          <w:woUserID w:val="2"/>
        </w:rPr>
        <w:t>下降10.6</w:t>
      </w:r>
      <w:r>
        <w:rPr>
          <w:rFonts w:hint="eastAsia" w:ascii="仿宋_GB2312" w:eastAsia="仿宋_GB2312" w:cs="宋体"/>
          <w:color w:val="auto"/>
          <w:spacing w:val="4"/>
          <w:w w:val="97"/>
          <w:kern w:val="0"/>
          <w:sz w:val="32"/>
          <w:szCs w:val="32"/>
          <w:highlight w:val="none"/>
          <w:u w:val="none"/>
          <w:lang w:val="en-US" w:eastAsia="zh-CN"/>
        </w:rPr>
        <w:t>%；非金属矿物制品业占比</w:t>
      </w:r>
      <w:r>
        <w:rPr>
          <w:rFonts w:hint="eastAsia" w:ascii="仿宋_GB2312" w:eastAsia="仿宋_GB2312" w:cs="宋体"/>
          <w:color w:val="auto"/>
          <w:spacing w:val="4"/>
          <w:w w:val="97"/>
          <w:kern w:val="0"/>
          <w:sz w:val="32"/>
          <w:szCs w:val="32"/>
          <w:highlight w:val="none"/>
          <w:u w:val="none"/>
          <w:lang w:val="en-US" w:eastAsia="zh"/>
          <w:woUserID w:val="2"/>
        </w:rPr>
        <w:t>19.0</w:t>
      </w:r>
      <w:r>
        <w:rPr>
          <w:rFonts w:hint="eastAsia" w:ascii="仿宋_GB2312" w:eastAsia="仿宋_GB2312" w:cs="宋体"/>
          <w:color w:val="auto"/>
          <w:spacing w:val="4"/>
          <w:w w:val="97"/>
          <w:kern w:val="0"/>
          <w:sz w:val="32"/>
          <w:szCs w:val="32"/>
          <w:highlight w:val="none"/>
          <w:u w:val="none"/>
          <w:lang w:val="en-US" w:eastAsia="zh-CN"/>
        </w:rPr>
        <w:t>%，同比增长</w:t>
      </w:r>
      <w:r>
        <w:rPr>
          <w:rFonts w:hint="eastAsia" w:ascii="仿宋_GB2312" w:eastAsia="仿宋_GB2312" w:cs="宋体"/>
          <w:color w:val="auto"/>
          <w:spacing w:val="4"/>
          <w:w w:val="97"/>
          <w:kern w:val="0"/>
          <w:sz w:val="32"/>
          <w:szCs w:val="32"/>
          <w:highlight w:val="none"/>
          <w:u w:val="none"/>
          <w:lang w:val="en-US" w:eastAsia="zh"/>
          <w:woUserID w:val="2"/>
        </w:rPr>
        <w:t>18.9</w:t>
      </w:r>
      <w:r>
        <w:rPr>
          <w:rFonts w:hint="eastAsia" w:ascii="仿宋_GB2312" w:eastAsia="仿宋_GB2312" w:cs="宋体"/>
          <w:color w:val="auto"/>
          <w:spacing w:val="4"/>
          <w:w w:val="97"/>
          <w:kern w:val="0"/>
          <w:sz w:val="32"/>
          <w:szCs w:val="32"/>
          <w:highlight w:val="none"/>
          <w:u w:val="none"/>
          <w:lang w:val="en-US" w:eastAsia="zh-CN"/>
        </w:rPr>
        <w:t>%；煤炭开采和洗选业占比10.</w:t>
      </w:r>
      <w:r>
        <w:rPr>
          <w:rFonts w:hint="eastAsia" w:ascii="仿宋_GB2312" w:eastAsia="仿宋_GB2312" w:cs="宋体"/>
          <w:color w:val="auto"/>
          <w:spacing w:val="4"/>
          <w:w w:val="97"/>
          <w:kern w:val="0"/>
          <w:sz w:val="32"/>
          <w:szCs w:val="32"/>
          <w:highlight w:val="none"/>
          <w:u w:val="none"/>
          <w:lang w:val="en-US" w:eastAsia="zh"/>
          <w:woUserID w:val="2"/>
        </w:rPr>
        <w:t>2</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eastAsia="仿宋_GB2312" w:cs="宋体"/>
          <w:color w:val="auto"/>
          <w:spacing w:val="4"/>
          <w:w w:val="97"/>
          <w:kern w:val="0"/>
          <w:sz w:val="32"/>
          <w:szCs w:val="32"/>
          <w:highlight w:val="none"/>
          <w:u w:val="none"/>
          <w:lang w:val="en-US" w:eastAsia="zh"/>
          <w:woUserID w:val="2"/>
        </w:rPr>
        <w:t>增长31.7</w:t>
      </w:r>
      <w:r>
        <w:rPr>
          <w:rFonts w:hint="eastAsia" w:ascii="仿宋_GB2312" w:eastAsia="仿宋_GB2312" w:cs="宋体"/>
          <w:color w:val="auto"/>
          <w:spacing w:val="4"/>
          <w:w w:val="97"/>
          <w:kern w:val="0"/>
          <w:sz w:val="32"/>
          <w:szCs w:val="32"/>
          <w:highlight w:val="none"/>
          <w:u w:val="none"/>
          <w:lang w:val="en-US" w:eastAsia="zh-CN"/>
        </w:rPr>
        <w:t>%；电力、热力生产和供应业占比</w:t>
      </w:r>
      <w:r>
        <w:rPr>
          <w:rFonts w:hint="eastAsia" w:ascii="仿宋_GB2312" w:eastAsia="仿宋_GB2312" w:cs="宋体"/>
          <w:color w:val="auto"/>
          <w:spacing w:val="4"/>
          <w:w w:val="97"/>
          <w:kern w:val="0"/>
          <w:sz w:val="32"/>
          <w:szCs w:val="32"/>
          <w:highlight w:val="none"/>
          <w:u w:val="none"/>
          <w:lang w:val="en-US" w:eastAsia="zh"/>
          <w:woUserID w:val="2"/>
        </w:rPr>
        <w:t>9.3</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eastAsia="仿宋_GB2312" w:cs="宋体"/>
          <w:color w:val="auto"/>
          <w:spacing w:val="4"/>
          <w:w w:val="97"/>
          <w:kern w:val="0"/>
          <w:sz w:val="32"/>
          <w:szCs w:val="32"/>
          <w:highlight w:val="none"/>
          <w:u w:val="none"/>
          <w:lang w:val="en-US" w:eastAsia="zh"/>
          <w:woUserID w:val="2"/>
        </w:rPr>
        <w:t>下降</w:t>
      </w:r>
      <w:r>
        <w:rPr>
          <w:rFonts w:hint="eastAsia" w:ascii="仿宋_GB2312" w:eastAsia="仿宋_GB2312" w:cs="宋体"/>
          <w:color w:val="auto"/>
          <w:spacing w:val="4"/>
          <w:w w:val="97"/>
          <w:kern w:val="0"/>
          <w:sz w:val="32"/>
          <w:szCs w:val="32"/>
          <w:highlight w:val="none"/>
          <w:u w:val="none"/>
          <w:lang w:val="en-US" w:eastAsia="zh-CN"/>
        </w:rPr>
        <w:t>1</w:t>
      </w:r>
      <w:r>
        <w:rPr>
          <w:rFonts w:hint="eastAsia" w:ascii="仿宋_GB2312" w:eastAsia="仿宋_GB2312" w:cs="宋体"/>
          <w:color w:val="auto"/>
          <w:spacing w:val="4"/>
          <w:w w:val="97"/>
          <w:kern w:val="0"/>
          <w:sz w:val="32"/>
          <w:szCs w:val="32"/>
          <w:highlight w:val="none"/>
          <w:u w:val="none"/>
          <w:lang w:val="en-US" w:eastAsia="zh"/>
          <w:woUserID w:val="2"/>
        </w:rPr>
        <w:t>0.4</w:t>
      </w:r>
      <w:r>
        <w:rPr>
          <w:rFonts w:hint="eastAsia" w:ascii="仿宋_GB2312" w:eastAsia="仿宋_GB2312" w:cs="宋体"/>
          <w:color w:val="auto"/>
          <w:spacing w:val="4"/>
          <w:w w:val="97"/>
          <w:kern w:val="0"/>
          <w:sz w:val="32"/>
          <w:szCs w:val="32"/>
          <w:highlight w:val="none"/>
          <w:u w:val="none"/>
          <w:lang w:val="en-US" w:eastAsia="zh-CN"/>
        </w:rPr>
        <w:t>%</w:t>
      </w:r>
      <w:r>
        <w:rPr>
          <w:rFonts w:hint="eastAsia" w:ascii="仿宋_GB2312" w:eastAsia="仿宋_GB2312" w:cs="宋体"/>
          <w:color w:val="auto"/>
          <w:spacing w:val="4"/>
          <w:w w:val="97"/>
          <w:kern w:val="0"/>
          <w:sz w:val="32"/>
          <w:szCs w:val="32"/>
          <w:highlight w:val="none"/>
          <w:u w:val="none"/>
          <w:lang w:val="en-US" w:eastAsia="zh"/>
          <w:woUserID w:val="2"/>
        </w:rPr>
        <w:t>；</w:t>
      </w:r>
      <w:r>
        <w:rPr>
          <w:rFonts w:hint="eastAsia" w:ascii="仿宋_GB2312" w:eastAsia="仿宋_GB2312" w:cs="宋体"/>
          <w:color w:val="auto"/>
          <w:spacing w:val="4"/>
          <w:w w:val="97"/>
          <w:kern w:val="0"/>
          <w:sz w:val="32"/>
          <w:szCs w:val="32"/>
          <w:highlight w:val="none"/>
          <w:u w:val="none"/>
          <w:lang w:val="en-US" w:eastAsia="zh-CN"/>
          <w:woUserID w:val="2"/>
        </w:rPr>
        <w:t>汽车制造业占比</w:t>
      </w:r>
      <w:r>
        <w:rPr>
          <w:rFonts w:hint="eastAsia" w:ascii="仿宋_GB2312" w:eastAsia="仿宋_GB2312" w:cs="宋体"/>
          <w:color w:val="auto"/>
          <w:spacing w:val="4"/>
          <w:w w:val="97"/>
          <w:kern w:val="0"/>
          <w:sz w:val="32"/>
          <w:szCs w:val="32"/>
          <w:highlight w:val="none"/>
          <w:u w:val="none"/>
          <w:lang w:val="en-US" w:eastAsia="zh"/>
          <w:woUserID w:val="2"/>
        </w:rPr>
        <w:t>9.1</w:t>
      </w:r>
      <w:r>
        <w:rPr>
          <w:rFonts w:hint="eastAsia" w:ascii="仿宋_GB2312" w:eastAsia="仿宋_GB2312" w:cs="宋体"/>
          <w:color w:val="auto"/>
          <w:spacing w:val="4"/>
          <w:w w:val="97"/>
          <w:kern w:val="0"/>
          <w:sz w:val="32"/>
          <w:szCs w:val="32"/>
          <w:highlight w:val="none"/>
          <w:u w:val="none"/>
          <w:lang w:val="en-US" w:eastAsia="zh-CN"/>
          <w:woUserID w:val="2"/>
        </w:rPr>
        <w:t>%，同比增长</w:t>
      </w:r>
      <w:r>
        <w:rPr>
          <w:rFonts w:hint="eastAsia" w:ascii="仿宋_GB2312" w:eastAsia="仿宋_GB2312" w:cs="宋体"/>
          <w:color w:val="auto"/>
          <w:spacing w:val="4"/>
          <w:w w:val="97"/>
          <w:kern w:val="0"/>
          <w:sz w:val="32"/>
          <w:szCs w:val="32"/>
          <w:highlight w:val="none"/>
          <w:u w:val="none"/>
          <w:lang w:val="en-US" w:eastAsia="zh"/>
          <w:woUserID w:val="2"/>
        </w:rPr>
        <w:t>33.9</w:t>
      </w:r>
      <w:r>
        <w:rPr>
          <w:rFonts w:hint="eastAsia" w:ascii="仿宋_GB2312" w:eastAsia="仿宋_GB2312" w:cs="宋体"/>
          <w:color w:val="auto"/>
          <w:spacing w:val="4"/>
          <w:w w:val="97"/>
          <w:kern w:val="0"/>
          <w:sz w:val="32"/>
          <w:szCs w:val="32"/>
          <w:highlight w:val="none"/>
          <w:u w:val="none"/>
          <w:lang w:val="en-US" w:eastAsia="zh-CN"/>
          <w:woUserID w:val="2"/>
        </w:rPr>
        <w:t>%</w:t>
      </w:r>
      <w:r>
        <w:rPr>
          <w:rFonts w:hint="eastAsia" w:ascii="仿宋_GB2312" w:eastAsia="仿宋_GB2312" w:cs="宋体"/>
          <w:color w:val="auto"/>
          <w:spacing w:val="4"/>
          <w:w w:val="97"/>
          <w:kern w:val="0"/>
          <w:sz w:val="32"/>
          <w:szCs w:val="32"/>
          <w:highlight w:val="none"/>
          <w:u w:val="none"/>
          <w:lang w:val="en-US" w:eastAsia="zh-CN"/>
        </w:rPr>
        <w:t>。</w:t>
      </w:r>
    </w:p>
    <w:p w14:paraId="37F6F2C8">
      <w:pPr>
        <w:keepNext w:val="0"/>
        <w:keepLines w:val="0"/>
        <w:pageBreakBefore w:val="0"/>
        <w:widowControl/>
        <w:kinsoku/>
        <w:wordWrap/>
        <w:topLinePunct w:val="0"/>
        <w:autoSpaceDE/>
        <w:bidi w:val="0"/>
        <w:spacing w:beforeAutospacing="0" w:afterAutospacing="0" w:line="600" w:lineRule="exact"/>
        <w:ind w:firstLine="636" w:firstLineChars="200"/>
        <w:jc w:val="left"/>
        <w:rPr>
          <w:rFonts w:hint="eastAsia" w:ascii="仿宋_GB2312" w:eastAsia="仿宋_GB2312" w:cs="仿宋_GB2312"/>
          <w:color w:val="auto"/>
          <w:spacing w:val="4"/>
          <w:w w:val="97"/>
          <w:kern w:val="0"/>
          <w:sz w:val="32"/>
          <w:szCs w:val="32"/>
          <w:highlight w:val="none"/>
          <w:u w:val="none"/>
          <w:lang w:val="en-US" w:eastAsia="zh-CN"/>
        </w:rPr>
      </w:pPr>
      <w:r>
        <w:rPr>
          <w:rFonts w:hint="eastAsia" w:ascii="仿宋_GB2312" w:eastAsia="仿宋_GB2312" w:cs="宋体"/>
          <w:color w:val="auto"/>
          <w:spacing w:val="4"/>
          <w:w w:val="97"/>
          <w:kern w:val="0"/>
          <w:sz w:val="32"/>
          <w:szCs w:val="32"/>
          <w:highlight w:val="none"/>
          <w:u w:val="none"/>
        </w:rPr>
        <w:t>全年全区规模以上工业企业营业收入</w:t>
      </w:r>
      <w:r>
        <w:rPr>
          <w:rFonts w:hint="eastAsia" w:ascii="仿宋_GB2312" w:eastAsia="仿宋_GB2312" w:cs="宋体"/>
          <w:color w:val="auto"/>
          <w:spacing w:val="4"/>
          <w:w w:val="97"/>
          <w:kern w:val="0"/>
          <w:sz w:val="32"/>
          <w:szCs w:val="32"/>
          <w:highlight w:val="none"/>
          <w:u w:val="none"/>
          <w:lang w:eastAsia="zh"/>
          <w:woUserID w:val="2"/>
        </w:rPr>
        <w:t>207.3</w:t>
      </w:r>
      <w:r>
        <w:rPr>
          <w:rFonts w:hint="eastAsia" w:ascii="仿宋_GB2312" w:eastAsia="仿宋_GB2312" w:cs="宋体"/>
          <w:color w:val="auto"/>
          <w:spacing w:val="4"/>
          <w:w w:val="97"/>
          <w:kern w:val="0"/>
          <w:sz w:val="32"/>
          <w:szCs w:val="32"/>
          <w:highlight w:val="none"/>
          <w:u w:val="none"/>
        </w:rPr>
        <w:t>亿元，</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eastAsia="仿宋_GB2312" w:cs="宋体"/>
          <w:color w:val="auto"/>
          <w:spacing w:val="4"/>
          <w:w w:val="97"/>
          <w:kern w:val="0"/>
          <w:sz w:val="32"/>
          <w:szCs w:val="32"/>
          <w:highlight w:val="none"/>
          <w:u w:val="none"/>
          <w:lang w:val="en-US" w:eastAsia="zh"/>
          <w:woUserID w:val="2"/>
        </w:rPr>
        <w:t>下降6.7</w:t>
      </w:r>
      <w:r>
        <w:rPr>
          <w:rFonts w:hint="eastAsia" w:ascii="仿宋_GB2312" w:eastAsia="仿宋_GB2312" w:cs="宋体"/>
          <w:color w:val="auto"/>
          <w:spacing w:val="4"/>
          <w:w w:val="97"/>
          <w:kern w:val="0"/>
          <w:sz w:val="32"/>
          <w:szCs w:val="32"/>
          <w:highlight w:val="none"/>
          <w:u w:val="none"/>
        </w:rPr>
        <w:t>%；利润总额</w:t>
      </w:r>
      <w:r>
        <w:rPr>
          <w:rFonts w:hint="eastAsia" w:ascii="仿宋_GB2312" w:eastAsia="仿宋_GB2312" w:cs="宋体"/>
          <w:color w:val="auto"/>
          <w:spacing w:val="4"/>
          <w:w w:val="97"/>
          <w:kern w:val="0"/>
          <w:sz w:val="32"/>
          <w:szCs w:val="32"/>
          <w:highlight w:val="none"/>
          <w:u w:val="none"/>
          <w:lang w:eastAsia="zh"/>
          <w:woUserID w:val="2"/>
        </w:rPr>
        <w:t>71.6</w:t>
      </w:r>
      <w:r>
        <w:rPr>
          <w:rFonts w:hint="eastAsia" w:ascii="仿宋_GB2312" w:eastAsia="仿宋_GB2312" w:cs="宋体"/>
          <w:color w:val="auto"/>
          <w:spacing w:val="4"/>
          <w:w w:val="97"/>
          <w:kern w:val="0"/>
          <w:sz w:val="32"/>
          <w:szCs w:val="32"/>
          <w:highlight w:val="none"/>
          <w:u w:val="none"/>
        </w:rPr>
        <w:t>亿元，同比</w:t>
      </w:r>
      <w:r>
        <w:rPr>
          <w:rFonts w:hint="eastAsia" w:ascii="仿宋_GB2312" w:eastAsia="仿宋_GB2312" w:cs="宋体"/>
          <w:color w:val="auto"/>
          <w:spacing w:val="4"/>
          <w:w w:val="97"/>
          <w:kern w:val="0"/>
          <w:sz w:val="32"/>
          <w:szCs w:val="32"/>
          <w:highlight w:val="none"/>
          <w:u w:val="none"/>
          <w:lang w:eastAsia="zh-CN"/>
        </w:rPr>
        <w:t>增长</w:t>
      </w:r>
      <w:r>
        <w:rPr>
          <w:rFonts w:hint="eastAsia" w:ascii="仿宋_GB2312" w:eastAsia="仿宋_GB2312" w:cs="宋体"/>
          <w:color w:val="auto"/>
          <w:spacing w:val="4"/>
          <w:w w:val="97"/>
          <w:kern w:val="0"/>
          <w:sz w:val="32"/>
          <w:szCs w:val="32"/>
          <w:highlight w:val="none"/>
          <w:u w:val="none"/>
          <w:lang w:eastAsia="zh"/>
          <w:woUserID w:val="2"/>
        </w:rPr>
        <w:t>27.3</w:t>
      </w:r>
      <w:r>
        <w:rPr>
          <w:rFonts w:hint="eastAsia" w:ascii="仿宋_GB2312" w:eastAsia="仿宋_GB2312" w:cs="宋体"/>
          <w:color w:val="auto"/>
          <w:spacing w:val="4"/>
          <w:w w:val="97"/>
          <w:kern w:val="0"/>
          <w:sz w:val="32"/>
          <w:szCs w:val="32"/>
          <w:highlight w:val="none"/>
          <w:u w:val="none"/>
        </w:rPr>
        <w:t>%</w:t>
      </w:r>
      <w:r>
        <w:rPr>
          <w:rFonts w:hint="eastAsia" w:ascii="仿宋_GB2312" w:eastAsia="仿宋_GB2312" w:cs="宋体"/>
          <w:color w:val="auto"/>
          <w:spacing w:val="4"/>
          <w:w w:val="97"/>
          <w:kern w:val="0"/>
          <w:sz w:val="32"/>
          <w:szCs w:val="32"/>
          <w:highlight w:val="none"/>
          <w:u w:val="none"/>
          <w:lang w:eastAsia="zh-CN"/>
        </w:rPr>
        <w:t>，</w:t>
      </w:r>
      <w:r>
        <w:rPr>
          <w:rFonts w:hint="eastAsia" w:ascii="仿宋_GB2312" w:eastAsia="仿宋_GB2312" w:cs="宋体"/>
          <w:color w:val="auto"/>
          <w:spacing w:val="4"/>
          <w:w w:val="97"/>
          <w:kern w:val="0"/>
          <w:sz w:val="32"/>
          <w:szCs w:val="32"/>
          <w:highlight w:val="none"/>
          <w:u w:val="none"/>
        </w:rPr>
        <w:t>税金总额</w:t>
      </w:r>
      <w:r>
        <w:rPr>
          <w:rFonts w:hint="eastAsia" w:ascii="仿宋_GB2312" w:eastAsia="仿宋_GB2312" w:cs="宋体"/>
          <w:color w:val="auto"/>
          <w:spacing w:val="4"/>
          <w:w w:val="97"/>
          <w:kern w:val="0"/>
          <w:sz w:val="32"/>
          <w:szCs w:val="32"/>
          <w:highlight w:val="none"/>
          <w:u w:val="none"/>
          <w:lang w:val="en-US" w:eastAsia="zh-CN"/>
        </w:rPr>
        <w:t>1.7</w:t>
      </w:r>
      <w:r>
        <w:rPr>
          <w:rFonts w:hint="eastAsia" w:ascii="仿宋_GB2312" w:eastAsia="仿宋_GB2312" w:cs="宋体"/>
          <w:color w:val="auto"/>
          <w:spacing w:val="4"/>
          <w:w w:val="97"/>
          <w:kern w:val="0"/>
          <w:sz w:val="32"/>
          <w:szCs w:val="32"/>
          <w:highlight w:val="none"/>
          <w:u w:val="none"/>
        </w:rPr>
        <w:t>亿元</w:t>
      </w:r>
      <w:r>
        <w:rPr>
          <w:rFonts w:hint="eastAsia" w:ascii="仿宋_GB2312" w:eastAsia="仿宋_GB2312" w:cs="宋体"/>
          <w:color w:val="auto"/>
          <w:spacing w:val="4"/>
          <w:w w:val="97"/>
          <w:kern w:val="0"/>
          <w:sz w:val="32"/>
          <w:szCs w:val="32"/>
          <w:highlight w:val="none"/>
          <w:u w:val="none"/>
          <w:lang w:eastAsia="zh-CN"/>
        </w:rPr>
        <w:t>，</w:t>
      </w:r>
      <w:r>
        <w:rPr>
          <w:rFonts w:hint="eastAsia" w:ascii="仿宋_GB2312" w:eastAsia="仿宋_GB2312" w:cs="宋体"/>
          <w:color w:val="auto"/>
          <w:spacing w:val="4"/>
          <w:w w:val="97"/>
          <w:kern w:val="0"/>
          <w:sz w:val="32"/>
          <w:szCs w:val="32"/>
          <w:highlight w:val="none"/>
          <w:u w:val="none"/>
        </w:rPr>
        <w:t>同比</w:t>
      </w:r>
      <w:r>
        <w:rPr>
          <w:rFonts w:hint="eastAsia" w:ascii="仿宋_GB2312" w:eastAsia="仿宋_GB2312" w:cs="宋体"/>
          <w:color w:val="auto"/>
          <w:spacing w:val="4"/>
          <w:w w:val="97"/>
          <w:kern w:val="0"/>
          <w:sz w:val="32"/>
          <w:szCs w:val="32"/>
          <w:highlight w:val="none"/>
          <w:u w:val="none"/>
          <w:lang w:eastAsia="zh"/>
          <w:woUserID w:val="2"/>
        </w:rPr>
        <w:t>下降</w:t>
      </w:r>
      <w:r>
        <w:rPr>
          <w:rFonts w:hint="eastAsia" w:ascii="仿宋_GB2312" w:eastAsia="仿宋_GB2312" w:cs="宋体"/>
          <w:color w:val="auto"/>
          <w:spacing w:val="4"/>
          <w:w w:val="97"/>
          <w:kern w:val="0"/>
          <w:sz w:val="32"/>
          <w:szCs w:val="32"/>
          <w:highlight w:val="none"/>
          <w:u w:val="none"/>
          <w:lang w:val="en-US" w:eastAsia="zh"/>
          <w:woUserID w:val="2"/>
        </w:rPr>
        <w:t>0.8</w:t>
      </w:r>
      <w:r>
        <w:rPr>
          <w:rFonts w:hint="eastAsia" w:ascii="仿宋_GB2312" w:eastAsia="仿宋_GB2312" w:cs="宋体"/>
          <w:color w:val="auto"/>
          <w:spacing w:val="4"/>
          <w:w w:val="97"/>
          <w:kern w:val="0"/>
          <w:sz w:val="32"/>
          <w:szCs w:val="32"/>
          <w:highlight w:val="none"/>
          <w:u w:val="none"/>
        </w:rPr>
        <w:t>%</w:t>
      </w:r>
      <w:r>
        <w:rPr>
          <w:rFonts w:hint="eastAsia" w:ascii="仿宋_GB2312" w:eastAsia="仿宋_GB2312" w:cs="宋体"/>
          <w:color w:val="auto"/>
          <w:spacing w:val="4"/>
          <w:w w:val="97"/>
          <w:kern w:val="0"/>
          <w:sz w:val="32"/>
          <w:szCs w:val="32"/>
          <w:highlight w:val="none"/>
          <w:u w:val="none"/>
          <w:lang w:eastAsia="zh-CN"/>
        </w:rPr>
        <w:t>。</w:t>
      </w:r>
    </w:p>
    <w:p w14:paraId="3186D2F7">
      <w:pPr>
        <w:pStyle w:val="13"/>
        <w:keepNext w:val="0"/>
        <w:keepLines w:val="0"/>
        <w:pageBreakBefore w:val="0"/>
        <w:kinsoku/>
        <w:wordWrap/>
        <w:topLinePunct w:val="0"/>
        <w:autoSpaceDE/>
        <w:bidi w:val="0"/>
        <w:spacing w:beforeAutospacing="0" w:afterAutospacing="0" w:line="600" w:lineRule="exact"/>
        <w:rPr>
          <w:rFonts w:hint="eastAsia" w:ascii="仿宋_GB2312" w:eastAsia="仿宋_GB2312" w:cs="仿宋_GB2312"/>
          <w:color w:val="auto"/>
          <w:spacing w:val="4"/>
          <w:w w:val="97"/>
          <w:kern w:val="0"/>
          <w:sz w:val="32"/>
          <w:szCs w:val="32"/>
          <w:highlight w:val="none"/>
          <w:lang w:val="en-US" w:eastAsia="zh-CN" w:bidi="ar-SA"/>
        </w:rPr>
      </w:pPr>
      <w:r>
        <w:rPr>
          <w:rFonts w:hint="eastAsia" w:ascii="仿宋_GB2312" w:eastAsia="仿宋_GB2312" w:cs="仿宋_GB2312"/>
          <w:color w:val="auto"/>
          <w:spacing w:val="4"/>
          <w:w w:val="97"/>
          <w:kern w:val="0"/>
          <w:sz w:val="32"/>
          <w:szCs w:val="32"/>
          <w:highlight w:val="none"/>
          <w:lang w:val="en-US" w:eastAsia="zh-CN" w:bidi="ar-SA"/>
        </w:rPr>
        <w:t>全年全区建筑业总产值同比增长</w:t>
      </w:r>
      <w:r>
        <w:rPr>
          <w:rFonts w:hint="eastAsia" w:ascii="仿宋_GB2312" w:cs="仿宋_GB2312"/>
          <w:color w:val="auto"/>
          <w:spacing w:val="4"/>
          <w:w w:val="97"/>
          <w:kern w:val="0"/>
          <w:sz w:val="32"/>
          <w:szCs w:val="32"/>
          <w:highlight w:val="none"/>
          <w:lang w:val="en-US" w:eastAsia="zh" w:bidi="ar-SA"/>
          <w:woUserID w:val="7"/>
        </w:rPr>
        <w:t>8.4</w:t>
      </w:r>
      <w:r>
        <w:rPr>
          <w:rFonts w:hint="eastAsia" w:ascii="仿宋_GB2312" w:eastAsia="仿宋_GB2312" w:cs="仿宋_GB2312"/>
          <w:color w:val="auto"/>
          <w:spacing w:val="4"/>
          <w:w w:val="97"/>
          <w:kern w:val="0"/>
          <w:sz w:val="32"/>
          <w:szCs w:val="32"/>
          <w:highlight w:val="none"/>
          <w:lang w:val="en-US" w:eastAsia="zh-CN" w:bidi="ar-SA"/>
        </w:rPr>
        <w:t>%。202</w:t>
      </w:r>
      <w:r>
        <w:rPr>
          <w:rFonts w:hint="eastAsia" w:ascii="仿宋_GB2312" w:cs="仿宋_GB2312"/>
          <w:color w:val="auto"/>
          <w:spacing w:val="4"/>
          <w:w w:val="97"/>
          <w:kern w:val="0"/>
          <w:sz w:val="32"/>
          <w:szCs w:val="32"/>
          <w:highlight w:val="none"/>
          <w:lang w:val="en-US" w:eastAsia="zh" w:bidi="ar-SA"/>
          <w:woUserID w:val="7"/>
        </w:rPr>
        <w:t>5</w:t>
      </w:r>
      <w:r>
        <w:rPr>
          <w:rFonts w:hint="eastAsia" w:ascii="仿宋_GB2312" w:eastAsia="仿宋_GB2312" w:cs="仿宋_GB2312"/>
          <w:color w:val="auto"/>
          <w:spacing w:val="4"/>
          <w:w w:val="97"/>
          <w:kern w:val="0"/>
          <w:sz w:val="32"/>
          <w:szCs w:val="32"/>
          <w:highlight w:val="none"/>
          <w:lang w:val="en-US" w:eastAsia="zh-CN" w:bidi="ar-SA"/>
        </w:rPr>
        <w:t>年，资质内建筑企业</w:t>
      </w:r>
      <w:r>
        <w:rPr>
          <w:rFonts w:hint="eastAsia" w:ascii="仿宋_GB2312" w:cs="仿宋_GB2312"/>
          <w:color w:val="auto"/>
          <w:spacing w:val="4"/>
          <w:w w:val="97"/>
          <w:kern w:val="0"/>
          <w:sz w:val="32"/>
          <w:szCs w:val="32"/>
          <w:highlight w:val="none"/>
          <w:lang w:val="en-US" w:eastAsia="zh" w:bidi="ar-SA"/>
          <w:woUserID w:val="7"/>
        </w:rPr>
        <w:t>14</w:t>
      </w:r>
      <w:r>
        <w:rPr>
          <w:rFonts w:hint="eastAsia" w:ascii="仿宋_GB2312" w:eastAsia="仿宋_GB2312" w:cs="仿宋_GB2312"/>
          <w:color w:val="auto"/>
          <w:spacing w:val="4"/>
          <w:w w:val="97"/>
          <w:kern w:val="0"/>
          <w:sz w:val="32"/>
          <w:szCs w:val="32"/>
          <w:highlight w:val="none"/>
          <w:lang w:val="en-US" w:eastAsia="zh-CN" w:bidi="ar-SA"/>
        </w:rPr>
        <w:t>家，比上年</w:t>
      </w:r>
      <w:r>
        <w:rPr>
          <w:rFonts w:hint="eastAsia" w:ascii="仿宋_GB2312" w:cs="仿宋_GB2312"/>
          <w:color w:val="auto"/>
          <w:spacing w:val="4"/>
          <w:w w:val="97"/>
          <w:kern w:val="0"/>
          <w:sz w:val="32"/>
          <w:szCs w:val="32"/>
          <w:highlight w:val="none"/>
          <w:lang w:val="en-US" w:eastAsia="zh-CN" w:bidi="ar-SA"/>
        </w:rPr>
        <w:t>减少</w:t>
      </w:r>
      <w:r>
        <w:rPr>
          <w:rFonts w:hint="eastAsia" w:ascii="仿宋_GB2312" w:cs="仿宋_GB2312"/>
          <w:color w:val="auto"/>
          <w:spacing w:val="4"/>
          <w:w w:val="97"/>
          <w:kern w:val="0"/>
          <w:sz w:val="32"/>
          <w:szCs w:val="32"/>
          <w:highlight w:val="none"/>
          <w:lang w:val="en-US" w:eastAsia="zh" w:bidi="ar-SA"/>
          <w:woUserID w:val="7"/>
        </w:rPr>
        <w:t>2</w:t>
      </w:r>
      <w:r>
        <w:rPr>
          <w:rFonts w:hint="eastAsia" w:ascii="仿宋_GB2312" w:eastAsia="仿宋_GB2312" w:cs="仿宋_GB2312"/>
          <w:color w:val="auto"/>
          <w:spacing w:val="4"/>
          <w:w w:val="97"/>
          <w:kern w:val="0"/>
          <w:sz w:val="32"/>
          <w:szCs w:val="32"/>
          <w:highlight w:val="none"/>
          <w:lang w:val="en-US" w:eastAsia="zh-CN" w:bidi="ar-SA"/>
        </w:rPr>
        <w:t>家。建筑业企业本年新签合同额</w:t>
      </w:r>
      <w:r>
        <w:rPr>
          <w:rFonts w:hint="eastAsia" w:ascii="仿宋_GB2312" w:cs="仿宋_GB2312"/>
          <w:color w:val="auto"/>
          <w:spacing w:val="4"/>
          <w:w w:val="97"/>
          <w:kern w:val="0"/>
          <w:sz w:val="32"/>
          <w:szCs w:val="32"/>
          <w:highlight w:val="none"/>
          <w:lang w:val="en-US" w:eastAsia="zh" w:bidi="ar-SA"/>
          <w:woUserID w:val="7"/>
        </w:rPr>
        <w:t>5.67</w:t>
      </w:r>
      <w:r>
        <w:rPr>
          <w:rFonts w:hint="eastAsia" w:ascii="仿宋_GB2312" w:eastAsia="仿宋_GB2312" w:cs="仿宋_GB2312"/>
          <w:color w:val="auto"/>
          <w:spacing w:val="4"/>
          <w:w w:val="97"/>
          <w:kern w:val="0"/>
          <w:sz w:val="32"/>
          <w:szCs w:val="32"/>
          <w:highlight w:val="none"/>
          <w:lang w:val="en-US" w:eastAsia="zh-CN" w:bidi="ar-SA"/>
        </w:rPr>
        <w:t>亿元，增长</w:t>
      </w:r>
      <w:r>
        <w:rPr>
          <w:rFonts w:hint="eastAsia" w:ascii="仿宋_GB2312" w:cs="仿宋_GB2312"/>
          <w:color w:val="auto"/>
          <w:spacing w:val="4"/>
          <w:w w:val="97"/>
          <w:kern w:val="0"/>
          <w:sz w:val="32"/>
          <w:szCs w:val="32"/>
          <w:highlight w:val="none"/>
          <w:lang w:val="en-US" w:eastAsia="zh" w:bidi="ar-SA"/>
          <w:woUserID w:val="7"/>
        </w:rPr>
        <w:t>57.5</w:t>
      </w:r>
      <w:r>
        <w:rPr>
          <w:rFonts w:hint="eastAsia" w:ascii="仿宋_GB2312" w:eastAsia="仿宋_GB2312" w:cs="仿宋_GB2312"/>
          <w:color w:val="auto"/>
          <w:spacing w:val="4"/>
          <w:w w:val="97"/>
          <w:kern w:val="0"/>
          <w:sz w:val="32"/>
          <w:szCs w:val="32"/>
          <w:highlight w:val="none"/>
          <w:lang w:val="en-US" w:eastAsia="zh-CN" w:bidi="ar-SA"/>
        </w:rPr>
        <w:t>%。</w:t>
      </w:r>
    </w:p>
    <w:p w14:paraId="09E42F21">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6" w:firstLineChars="200"/>
        <w:jc w:val="left"/>
        <w:textAlignment w:val="auto"/>
        <w:rPr>
          <w:rFonts w:hint="eastAsia" w:ascii="黑体" w:hAnsi="黑体" w:eastAsia="黑体" w:cs="黑体"/>
          <w:b w:val="0"/>
          <w:bCs/>
          <w:color w:val="auto"/>
          <w:spacing w:val="4"/>
          <w:w w:val="97"/>
          <w:kern w:val="0"/>
          <w:sz w:val="32"/>
          <w:szCs w:val="32"/>
          <w:highlight w:val="none"/>
          <w:lang w:val="en-US" w:eastAsia="zh-CN" w:bidi="ar-SA"/>
        </w:rPr>
      </w:pPr>
      <w:r>
        <w:rPr>
          <w:rFonts w:hint="eastAsia" w:ascii="黑体" w:hAnsi="黑体" w:eastAsia="黑体" w:cs="黑体"/>
          <w:b w:val="0"/>
          <w:bCs/>
          <w:color w:val="auto"/>
          <w:spacing w:val="4"/>
          <w:w w:val="97"/>
          <w:kern w:val="0"/>
          <w:sz w:val="32"/>
          <w:szCs w:val="32"/>
          <w:highlight w:val="none"/>
          <w:lang w:val="en-US" w:eastAsia="zh-CN" w:bidi="ar-SA"/>
        </w:rPr>
        <w:t>四、固定资产投资</w:t>
      </w:r>
    </w:p>
    <w:p w14:paraId="3425DBF0">
      <w:pPr>
        <w:keepNext w:val="0"/>
        <w:keepLines w:val="0"/>
        <w:pageBreakBefore w:val="0"/>
        <w:widowControl/>
        <w:kinsoku/>
        <w:wordWrap/>
        <w:topLinePunct w:val="0"/>
        <w:autoSpaceDE/>
        <w:bidi w:val="0"/>
        <w:spacing w:beforeAutospacing="0" w:afterAutospacing="0" w:line="600" w:lineRule="exact"/>
        <w:ind w:firstLine="640"/>
        <w:jc w:val="both"/>
        <w:rPr>
          <w:rFonts w:hint="eastAsia" w:ascii="Times New Roman" w:hAnsi="Times New Roman" w:eastAsia="仿宋_GB2312" w:cs="仿宋_GB2312"/>
          <w:i w:val="0"/>
          <w:caps w:val="0"/>
          <w:color w:val="auto"/>
          <w:spacing w:val="0"/>
          <w:sz w:val="32"/>
          <w:szCs w:val="32"/>
          <w:highlight w:val="yellow"/>
          <w:shd w:val="clear" w:color="auto" w:fill="FFFFFF"/>
        </w:rPr>
      </w:pPr>
      <w:r>
        <w:rPr>
          <w:rFonts w:hint="eastAsia" w:ascii="仿宋_GB2312" w:hAnsi="宋体" w:eastAsia="仿宋_GB2312" w:cs="仿宋_GB2312"/>
          <w:i w:val="0"/>
          <w:caps w:val="0"/>
          <w:color w:val="auto"/>
          <w:spacing w:val="0"/>
          <w:sz w:val="32"/>
          <w:szCs w:val="32"/>
          <w:highlight w:val="none"/>
          <w:shd w:val="clear" w:color="auto" w:fill="FFFFFF"/>
        </w:rPr>
        <w:t>全年全区固定资产投资（不含农户，下同）</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hAnsi="宋体" w:eastAsia="仿宋_GB2312" w:cs="仿宋_GB2312"/>
          <w:i w:val="0"/>
          <w:caps w:val="0"/>
          <w:color w:val="auto"/>
          <w:spacing w:val="0"/>
          <w:sz w:val="32"/>
          <w:szCs w:val="32"/>
          <w:highlight w:val="none"/>
          <w:shd w:val="clear" w:color="auto" w:fill="FFFFFF"/>
        </w:rPr>
        <w:t>增长</w:t>
      </w:r>
      <w:r>
        <w:rPr>
          <w:rFonts w:hint="eastAsia" w:ascii="仿宋_GB2312" w:hAnsi="宋体" w:eastAsia="仿宋_GB2312" w:cs="仿宋_GB2312"/>
          <w:i w:val="0"/>
          <w:caps w:val="0"/>
          <w:color w:val="auto"/>
          <w:spacing w:val="0"/>
          <w:sz w:val="32"/>
          <w:szCs w:val="32"/>
          <w:highlight w:val="none"/>
          <w:shd w:val="clear" w:color="auto" w:fill="FFFFFF"/>
          <w:lang w:eastAsia="zh"/>
          <w:woUserID w:val="7"/>
        </w:rPr>
        <w:t>5.7</w:t>
      </w:r>
      <w:r>
        <w:rPr>
          <w:rFonts w:hint="eastAsia" w:ascii="仿宋_GB2312" w:hAnsi="宋体" w:eastAsia="仿宋_GB2312" w:cs="仿宋_GB2312"/>
          <w:i w:val="0"/>
          <w:caps w:val="0"/>
          <w:color w:val="auto"/>
          <w:spacing w:val="0"/>
          <w:sz w:val="32"/>
          <w:szCs w:val="32"/>
          <w:highlight w:val="none"/>
          <w:shd w:val="clear" w:color="auto" w:fill="FFFFFF"/>
          <w:woUserID w:val="7"/>
        </w:rPr>
        <w:t>%</w:t>
      </w:r>
      <w:r>
        <w:rPr>
          <w:rFonts w:hint="eastAsia" w:ascii="仿宋_GB2312" w:hAnsi="宋体" w:eastAsia="仿宋_GB2312" w:cs="仿宋_GB2312"/>
          <w:i w:val="0"/>
          <w:caps w:val="0"/>
          <w:color w:val="auto"/>
          <w:spacing w:val="0"/>
          <w:sz w:val="32"/>
          <w:szCs w:val="32"/>
          <w:highlight w:val="none"/>
          <w:shd w:val="clear" w:color="auto" w:fill="FFFFFF"/>
        </w:rPr>
        <w:t>，其中民间投资</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hAnsi="宋体" w:eastAsia="仿宋_GB2312" w:cs="仿宋_GB2312"/>
          <w:i w:val="0"/>
          <w:caps w:val="0"/>
          <w:color w:val="auto"/>
          <w:spacing w:val="0"/>
          <w:sz w:val="32"/>
          <w:szCs w:val="32"/>
          <w:highlight w:val="none"/>
          <w:shd w:val="clear" w:color="auto" w:fill="FFFFFF"/>
          <w:lang w:eastAsia="zh-CN"/>
        </w:rPr>
        <w:t>增长</w:t>
      </w:r>
      <w:r>
        <w:rPr>
          <w:rFonts w:hint="eastAsia" w:ascii="仿宋_GB2312" w:hAnsi="宋体" w:eastAsia="仿宋_GB2312" w:cs="仿宋_GB2312"/>
          <w:i w:val="0"/>
          <w:caps w:val="0"/>
          <w:color w:val="auto"/>
          <w:spacing w:val="0"/>
          <w:sz w:val="32"/>
          <w:szCs w:val="32"/>
          <w:highlight w:val="none"/>
          <w:shd w:val="clear" w:color="auto" w:fill="FFFFFF"/>
          <w:lang w:eastAsia="zh"/>
          <w:woUserID w:val="7"/>
        </w:rPr>
        <w:t>6.7</w:t>
      </w:r>
      <w:r>
        <w:rPr>
          <w:rFonts w:hint="eastAsia" w:ascii="仿宋_GB2312" w:hAnsi="宋体" w:eastAsia="仿宋_GB2312" w:cs="仿宋_GB2312"/>
          <w:i w:val="0"/>
          <w:caps w:val="0"/>
          <w:color w:val="auto"/>
          <w:spacing w:val="0"/>
          <w:sz w:val="32"/>
          <w:szCs w:val="32"/>
          <w:highlight w:val="none"/>
          <w:shd w:val="clear" w:color="auto" w:fill="FFFFFF"/>
          <w:woUserID w:val="7"/>
        </w:rPr>
        <w:t>%</w:t>
      </w:r>
      <w:r>
        <w:rPr>
          <w:rFonts w:hint="eastAsia" w:ascii="仿宋_GB2312" w:hAnsi="宋体" w:eastAsia="仿宋_GB2312" w:cs="仿宋_GB2312"/>
          <w:i w:val="0"/>
          <w:caps w:val="0"/>
          <w:color w:val="auto"/>
          <w:spacing w:val="0"/>
          <w:sz w:val="32"/>
          <w:szCs w:val="32"/>
          <w:highlight w:val="none"/>
          <w:shd w:val="clear" w:color="auto" w:fill="FFFFFF"/>
        </w:rPr>
        <w:t>。分三次产业看，第一产业投资</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hAnsi="仿宋_GB2312" w:eastAsia="仿宋_GB2312" w:cs="仿宋_GB2312"/>
          <w:color w:val="auto"/>
          <w:sz w:val="32"/>
          <w:szCs w:val="32"/>
          <w:highlight w:val="none"/>
          <w:lang w:val="en-US" w:eastAsia="zh-CN"/>
        </w:rPr>
        <w:t>增长</w:t>
      </w:r>
      <w:r>
        <w:rPr>
          <w:rFonts w:hint="eastAsia" w:ascii="仿宋_GB2312" w:hAnsi="仿宋_GB2312" w:eastAsia="仿宋_GB2312" w:cs="仿宋_GB2312"/>
          <w:color w:val="auto"/>
          <w:sz w:val="32"/>
          <w:szCs w:val="32"/>
          <w:highlight w:val="none"/>
          <w:lang w:val="en-US" w:eastAsia="zh"/>
          <w:woUserID w:val="7"/>
        </w:rPr>
        <w:t>42.2</w:t>
      </w:r>
      <w:r>
        <w:rPr>
          <w:rFonts w:hint="eastAsia" w:ascii="仿宋_GB2312" w:hAnsi="宋体" w:eastAsia="仿宋_GB2312" w:cs="仿宋_GB2312"/>
          <w:i w:val="0"/>
          <w:caps w:val="0"/>
          <w:color w:val="auto"/>
          <w:spacing w:val="0"/>
          <w:sz w:val="32"/>
          <w:szCs w:val="32"/>
          <w:highlight w:val="none"/>
          <w:shd w:val="clear" w:color="auto" w:fill="FFFFFF"/>
        </w:rPr>
        <w:t>%，第二产业投资</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hAnsi="仿宋_GB2312" w:eastAsia="仿宋_GB2312" w:cs="仿宋_GB2312"/>
          <w:color w:val="auto"/>
          <w:sz w:val="32"/>
          <w:szCs w:val="32"/>
          <w:highlight w:val="none"/>
          <w:lang w:val="en-US" w:eastAsia="zh-CN"/>
        </w:rPr>
        <w:t>增长</w:t>
      </w:r>
      <w:r>
        <w:rPr>
          <w:rFonts w:hint="eastAsia" w:ascii="仿宋_GB2312" w:hAnsi="仿宋_GB2312" w:eastAsia="仿宋_GB2312" w:cs="仿宋_GB2312"/>
          <w:color w:val="auto"/>
          <w:sz w:val="32"/>
          <w:szCs w:val="32"/>
          <w:highlight w:val="none"/>
          <w:lang w:val="en-US" w:eastAsia="zh"/>
          <w:woUserID w:val="7"/>
        </w:rPr>
        <w:t>19.2</w:t>
      </w:r>
      <w:r>
        <w:rPr>
          <w:rFonts w:hint="eastAsia" w:ascii="仿宋_GB2312" w:hAnsi="宋体" w:eastAsia="仿宋_GB2312" w:cs="仿宋_GB2312"/>
          <w:i w:val="0"/>
          <w:caps w:val="0"/>
          <w:color w:val="auto"/>
          <w:spacing w:val="0"/>
          <w:sz w:val="32"/>
          <w:szCs w:val="32"/>
          <w:highlight w:val="none"/>
          <w:shd w:val="clear" w:color="auto" w:fill="FFFFFF"/>
        </w:rPr>
        <w:t>%，第三产业投资</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hAnsi="仿宋_GB2312" w:eastAsia="仿宋_GB2312" w:cs="仿宋_GB2312"/>
          <w:color w:val="auto"/>
          <w:sz w:val="32"/>
          <w:szCs w:val="32"/>
          <w:highlight w:val="none"/>
          <w:lang w:val="en-US" w:eastAsia="zh-CN"/>
        </w:rPr>
        <w:t>增长</w:t>
      </w:r>
      <w:r>
        <w:rPr>
          <w:rFonts w:hint="eastAsia" w:ascii="仿宋_GB2312" w:hAnsi="仿宋_GB2312" w:eastAsia="仿宋_GB2312" w:cs="仿宋_GB2312"/>
          <w:color w:val="auto"/>
          <w:sz w:val="32"/>
          <w:szCs w:val="32"/>
          <w:highlight w:val="none"/>
          <w:lang w:val="en-US" w:eastAsia="zh"/>
          <w:woUserID w:val="7"/>
        </w:rPr>
        <w:t>-6.3</w:t>
      </w:r>
      <w:r>
        <w:rPr>
          <w:rFonts w:hint="eastAsia" w:ascii="仿宋_GB2312" w:hAnsi="宋体" w:eastAsia="仿宋_GB2312" w:cs="仿宋_GB2312"/>
          <w:i w:val="0"/>
          <w:caps w:val="0"/>
          <w:color w:val="auto"/>
          <w:spacing w:val="0"/>
          <w:sz w:val="32"/>
          <w:szCs w:val="32"/>
          <w:highlight w:val="none"/>
          <w:shd w:val="clear" w:color="auto" w:fill="FFFFFF"/>
        </w:rPr>
        <w:t>%。</w:t>
      </w:r>
    </w:p>
    <w:p w14:paraId="5601D1BF">
      <w:pPr>
        <w:keepNext w:val="0"/>
        <w:keepLines w:val="0"/>
        <w:pageBreakBefore w:val="0"/>
        <w:widowControl/>
        <w:kinsoku/>
        <w:wordWrap/>
        <w:topLinePunct w:val="0"/>
        <w:autoSpaceDE/>
        <w:bidi w:val="0"/>
        <w:spacing w:beforeAutospacing="0" w:afterAutospacing="0" w:line="600" w:lineRule="exact"/>
        <w:ind w:firstLine="640"/>
        <w:jc w:val="both"/>
        <w:rPr>
          <w:rFonts w:hint="eastAsia" w:ascii="仿宋_GB2312" w:hAnsi="宋体" w:eastAsia="仿宋_GB2312" w:cs="仿宋_GB2312"/>
          <w:i w:val="0"/>
          <w:caps w:val="0"/>
          <w:color w:val="auto"/>
          <w:spacing w:val="0"/>
          <w:sz w:val="32"/>
          <w:szCs w:val="32"/>
          <w:highlight w:val="yellow"/>
          <w:u w:val="single"/>
          <w:shd w:val="clear" w:color="auto" w:fill="FFFFFF"/>
        </w:rPr>
      </w:pPr>
      <w:r>
        <w:rPr>
          <w:rFonts w:hint="eastAsia" w:ascii="仿宋_GB2312" w:hAnsi="宋体" w:eastAsia="仿宋_GB2312" w:cs="仿宋_GB2312"/>
          <w:i w:val="0"/>
          <w:caps w:val="0"/>
          <w:color w:val="auto"/>
          <w:spacing w:val="0"/>
          <w:sz w:val="32"/>
          <w:szCs w:val="32"/>
          <w:highlight w:val="none"/>
          <w:shd w:val="clear" w:color="auto" w:fill="FFFFFF"/>
        </w:rPr>
        <w:t>全年全区房地产开发投资</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hAnsi="宋体" w:eastAsia="仿宋_GB2312" w:cs="仿宋_GB2312"/>
          <w:i w:val="0"/>
          <w:caps w:val="0"/>
          <w:color w:val="auto"/>
          <w:spacing w:val="0"/>
          <w:sz w:val="32"/>
          <w:szCs w:val="32"/>
          <w:highlight w:val="none"/>
          <w:shd w:val="clear" w:color="auto" w:fill="FFFFFF"/>
          <w:lang w:eastAsia="zh-CN"/>
        </w:rPr>
        <w:t>增长</w:t>
      </w:r>
      <w:r>
        <w:rPr>
          <w:rFonts w:hint="eastAsia" w:ascii="仿宋_GB2312" w:hAnsi="宋体" w:eastAsia="仿宋_GB2312" w:cs="仿宋_GB2312"/>
          <w:i w:val="0"/>
          <w:caps w:val="0"/>
          <w:color w:val="auto"/>
          <w:spacing w:val="0"/>
          <w:sz w:val="32"/>
          <w:szCs w:val="32"/>
          <w:highlight w:val="none"/>
          <w:shd w:val="clear" w:color="auto" w:fill="FFFFFF"/>
          <w:lang w:val="en-US" w:eastAsia="zh-CN"/>
        </w:rPr>
        <w:t>-</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7"/>
        </w:rPr>
        <w:t>26.4</w:t>
      </w:r>
      <w:r>
        <w:rPr>
          <w:rFonts w:hint="eastAsia" w:ascii="仿宋_GB2312" w:hAnsi="宋体" w:eastAsia="仿宋_GB2312" w:cs="仿宋_GB2312"/>
          <w:i w:val="0"/>
          <w:caps w:val="0"/>
          <w:color w:val="auto"/>
          <w:spacing w:val="0"/>
          <w:sz w:val="32"/>
          <w:szCs w:val="32"/>
          <w:highlight w:val="none"/>
          <w:shd w:val="clear" w:color="auto" w:fill="FFFFFF"/>
        </w:rPr>
        <w:t>%，其中住宅投资</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hAnsi="宋体" w:eastAsia="仿宋_GB2312" w:cs="仿宋_GB2312"/>
          <w:i w:val="0"/>
          <w:caps w:val="0"/>
          <w:color w:val="auto"/>
          <w:spacing w:val="0"/>
          <w:sz w:val="32"/>
          <w:szCs w:val="32"/>
          <w:highlight w:val="none"/>
          <w:shd w:val="clear" w:color="auto" w:fill="FFFFFF"/>
          <w:lang w:eastAsia="zh-CN"/>
        </w:rPr>
        <w:t>增长</w:t>
      </w:r>
      <w:r>
        <w:rPr>
          <w:rFonts w:hint="eastAsia" w:ascii="仿宋_GB2312" w:hAnsi="宋体" w:eastAsia="仿宋_GB2312" w:cs="仿宋_GB2312"/>
          <w:i w:val="0"/>
          <w:caps w:val="0"/>
          <w:color w:val="auto"/>
          <w:spacing w:val="0"/>
          <w:sz w:val="32"/>
          <w:szCs w:val="32"/>
          <w:highlight w:val="none"/>
          <w:shd w:val="clear" w:color="auto" w:fill="FFFFFF"/>
          <w:lang w:val="en-US" w:eastAsia="zh-CN"/>
        </w:rPr>
        <w:t>-4</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7"/>
        </w:rPr>
        <w:t>2.3</w:t>
      </w:r>
      <w:r>
        <w:rPr>
          <w:rFonts w:hint="eastAsia" w:ascii="仿宋_GB2312" w:hAnsi="宋体" w:eastAsia="仿宋_GB2312" w:cs="仿宋_GB2312"/>
          <w:i w:val="0"/>
          <w:caps w:val="0"/>
          <w:color w:val="auto"/>
          <w:spacing w:val="0"/>
          <w:sz w:val="32"/>
          <w:szCs w:val="32"/>
          <w:highlight w:val="none"/>
          <w:shd w:val="clear" w:color="auto" w:fill="FFFFFF"/>
        </w:rPr>
        <w:t>%。房屋施工面积</w:t>
      </w:r>
      <w:r>
        <w:rPr>
          <w:rFonts w:hint="eastAsia" w:ascii="仿宋_GB2312" w:hAnsi="宋体" w:eastAsia="仿宋_GB2312" w:cs="仿宋_GB2312"/>
          <w:i w:val="0"/>
          <w:caps w:val="0"/>
          <w:color w:val="auto"/>
          <w:spacing w:val="0"/>
          <w:sz w:val="32"/>
          <w:szCs w:val="32"/>
          <w:highlight w:val="none"/>
          <w:shd w:val="clear" w:color="auto" w:fill="FFFFFF"/>
          <w:lang w:eastAsia="zh"/>
          <w:woUserID w:val="7"/>
        </w:rPr>
        <w:t>46.65</w:t>
      </w:r>
      <w:r>
        <w:rPr>
          <w:rFonts w:hint="eastAsia" w:ascii="仿宋_GB2312" w:hAnsi="宋体" w:eastAsia="仿宋_GB2312" w:cs="仿宋_GB2312"/>
          <w:i w:val="0"/>
          <w:caps w:val="0"/>
          <w:color w:val="auto"/>
          <w:spacing w:val="0"/>
          <w:sz w:val="32"/>
          <w:szCs w:val="32"/>
          <w:highlight w:val="none"/>
          <w:shd w:val="clear" w:color="auto" w:fill="FFFFFF"/>
        </w:rPr>
        <w:t>万平方米，</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hAnsi="宋体" w:eastAsia="仿宋_GB2312" w:cs="仿宋_GB2312"/>
          <w:i w:val="0"/>
          <w:caps w:val="0"/>
          <w:color w:val="auto"/>
          <w:spacing w:val="0"/>
          <w:sz w:val="32"/>
          <w:szCs w:val="32"/>
          <w:highlight w:val="none"/>
          <w:shd w:val="clear" w:color="auto" w:fill="FFFFFF"/>
          <w:lang w:eastAsia="zh-CN"/>
        </w:rPr>
        <w:t>增长</w:t>
      </w:r>
      <w:r>
        <w:rPr>
          <w:rFonts w:hint="eastAsia" w:ascii="仿宋_GB2312" w:hAnsi="宋体" w:eastAsia="仿宋_GB2312" w:cs="仿宋_GB2312"/>
          <w:i w:val="0"/>
          <w:caps w:val="0"/>
          <w:color w:val="auto"/>
          <w:spacing w:val="0"/>
          <w:sz w:val="32"/>
          <w:szCs w:val="32"/>
          <w:highlight w:val="none"/>
          <w:shd w:val="clear" w:color="auto" w:fill="FFFFFF"/>
          <w:lang w:val="en-US" w:eastAsia="zh-CN"/>
        </w:rPr>
        <w:t>-</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7"/>
        </w:rPr>
        <w:t>7.2</w:t>
      </w:r>
      <w:r>
        <w:rPr>
          <w:rFonts w:hint="eastAsia" w:ascii="仿宋_GB2312" w:hAnsi="宋体" w:eastAsia="仿宋_GB2312" w:cs="仿宋_GB2312"/>
          <w:i w:val="0"/>
          <w:caps w:val="0"/>
          <w:color w:val="auto"/>
          <w:spacing w:val="0"/>
          <w:sz w:val="32"/>
          <w:szCs w:val="32"/>
          <w:highlight w:val="none"/>
          <w:shd w:val="clear" w:color="auto" w:fill="FFFFFF"/>
        </w:rPr>
        <w:t>%。其中，住宅施工面积</w:t>
      </w:r>
      <w:r>
        <w:rPr>
          <w:rFonts w:hint="eastAsia" w:ascii="仿宋_GB2312" w:hAnsi="宋体" w:eastAsia="仿宋_GB2312" w:cs="仿宋_GB2312"/>
          <w:i w:val="0"/>
          <w:caps w:val="0"/>
          <w:color w:val="auto"/>
          <w:spacing w:val="0"/>
          <w:sz w:val="32"/>
          <w:szCs w:val="32"/>
          <w:highlight w:val="none"/>
          <w:shd w:val="clear" w:color="auto" w:fill="FFFFFF"/>
          <w:lang w:eastAsia="zh"/>
          <w:woUserID w:val="7"/>
        </w:rPr>
        <w:t>33.09</w:t>
      </w:r>
      <w:r>
        <w:rPr>
          <w:rFonts w:hint="eastAsia" w:ascii="仿宋_GB2312" w:hAnsi="宋体" w:eastAsia="仿宋_GB2312" w:cs="仿宋_GB2312"/>
          <w:i w:val="0"/>
          <w:caps w:val="0"/>
          <w:color w:val="auto"/>
          <w:spacing w:val="0"/>
          <w:sz w:val="32"/>
          <w:szCs w:val="32"/>
          <w:highlight w:val="none"/>
          <w:shd w:val="clear" w:color="auto" w:fill="FFFFFF"/>
        </w:rPr>
        <w:t>万平方米，</w:t>
      </w:r>
      <w:r>
        <w:rPr>
          <w:rFonts w:hint="eastAsia" w:ascii="仿宋_GB2312" w:eastAsia="仿宋_GB2312" w:cs="宋体"/>
          <w:color w:val="auto"/>
          <w:spacing w:val="4"/>
          <w:w w:val="97"/>
          <w:kern w:val="0"/>
          <w:sz w:val="32"/>
          <w:szCs w:val="32"/>
          <w:highlight w:val="none"/>
          <w:u w:val="none"/>
          <w:lang w:val="en-US" w:eastAsia="zh-CN"/>
        </w:rPr>
        <w:t>同比增长</w:t>
      </w:r>
      <w:r>
        <w:rPr>
          <w:rFonts w:hint="eastAsia" w:ascii="仿宋_GB2312" w:hAnsi="宋体" w:eastAsia="仿宋_GB2312" w:cs="仿宋_GB2312"/>
          <w:i w:val="0"/>
          <w:caps w:val="0"/>
          <w:color w:val="auto"/>
          <w:spacing w:val="0"/>
          <w:sz w:val="32"/>
          <w:szCs w:val="32"/>
          <w:highlight w:val="none"/>
          <w:shd w:val="clear" w:color="auto" w:fill="FFFFFF"/>
          <w:lang w:val="en-US" w:eastAsia="zh-CN"/>
        </w:rPr>
        <w:t>-</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7"/>
        </w:rPr>
        <w:t>9.9</w:t>
      </w:r>
      <w:r>
        <w:rPr>
          <w:rFonts w:hint="eastAsia" w:ascii="仿宋_GB2312" w:hAnsi="宋体" w:eastAsia="仿宋_GB2312" w:cs="仿宋_GB2312"/>
          <w:i w:val="0"/>
          <w:caps w:val="0"/>
          <w:color w:val="auto"/>
          <w:spacing w:val="0"/>
          <w:sz w:val="32"/>
          <w:szCs w:val="32"/>
          <w:highlight w:val="none"/>
          <w:shd w:val="clear" w:color="auto" w:fill="FFFFFF"/>
        </w:rPr>
        <w:t>%。商品房销售面积</w:t>
      </w:r>
      <w:r>
        <w:rPr>
          <w:rFonts w:hint="eastAsia" w:ascii="仿宋_GB2312" w:hAnsi="宋体" w:eastAsia="仿宋_GB2312" w:cs="仿宋_GB2312"/>
          <w:i w:val="0"/>
          <w:caps w:val="0"/>
          <w:color w:val="auto"/>
          <w:spacing w:val="0"/>
          <w:sz w:val="32"/>
          <w:szCs w:val="32"/>
          <w:highlight w:val="none"/>
          <w:shd w:val="clear" w:color="auto" w:fill="FFFFFF"/>
          <w:lang w:eastAsia="zh"/>
          <w:woUserID w:val="7"/>
        </w:rPr>
        <w:t>9.15</w:t>
      </w:r>
      <w:r>
        <w:rPr>
          <w:rFonts w:hint="eastAsia" w:ascii="仿宋_GB2312" w:hAnsi="宋体" w:eastAsia="仿宋_GB2312" w:cs="仿宋_GB2312"/>
          <w:i w:val="0"/>
          <w:caps w:val="0"/>
          <w:color w:val="auto"/>
          <w:spacing w:val="0"/>
          <w:sz w:val="32"/>
          <w:szCs w:val="32"/>
          <w:highlight w:val="none"/>
          <w:shd w:val="clear" w:color="auto" w:fill="FFFFFF"/>
        </w:rPr>
        <w:t>万平方米，</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hAnsi="宋体" w:eastAsia="仿宋_GB2312" w:cs="仿宋_GB2312"/>
          <w:i w:val="0"/>
          <w:caps w:val="0"/>
          <w:color w:val="auto"/>
          <w:spacing w:val="0"/>
          <w:sz w:val="32"/>
          <w:szCs w:val="32"/>
          <w:highlight w:val="none"/>
          <w:shd w:val="clear" w:color="auto" w:fill="FFFFFF"/>
          <w:lang w:eastAsia="zh-CN"/>
        </w:rPr>
        <w:t>增长</w:t>
      </w:r>
      <w:r>
        <w:rPr>
          <w:rFonts w:hint="eastAsia" w:ascii="仿宋_GB2312" w:hAnsi="宋体" w:eastAsia="仿宋_GB2312" w:cs="仿宋_GB2312"/>
          <w:i w:val="0"/>
          <w:caps w:val="0"/>
          <w:color w:val="auto"/>
          <w:spacing w:val="0"/>
          <w:sz w:val="32"/>
          <w:szCs w:val="32"/>
          <w:highlight w:val="none"/>
          <w:shd w:val="clear" w:color="auto" w:fill="FFFFFF"/>
          <w:lang w:eastAsia="zh"/>
          <w:woUserID w:val="7"/>
        </w:rPr>
        <w:t>1.8</w:t>
      </w:r>
      <w:r>
        <w:rPr>
          <w:rFonts w:hint="eastAsia" w:ascii="仿宋_GB2312" w:hAnsi="宋体" w:eastAsia="仿宋_GB2312" w:cs="仿宋_GB2312"/>
          <w:i w:val="0"/>
          <w:caps w:val="0"/>
          <w:color w:val="auto"/>
          <w:spacing w:val="0"/>
          <w:sz w:val="32"/>
          <w:szCs w:val="32"/>
          <w:highlight w:val="none"/>
          <w:shd w:val="clear" w:color="auto" w:fill="FFFFFF"/>
        </w:rPr>
        <w:t>%；商品房销售额</w:t>
      </w:r>
      <w:r>
        <w:rPr>
          <w:rFonts w:hint="eastAsia" w:ascii="仿宋_GB2312" w:hAnsi="宋体" w:eastAsia="仿宋_GB2312" w:cs="仿宋_GB2312"/>
          <w:i w:val="0"/>
          <w:caps w:val="0"/>
          <w:color w:val="auto"/>
          <w:spacing w:val="0"/>
          <w:sz w:val="32"/>
          <w:szCs w:val="32"/>
          <w:highlight w:val="none"/>
          <w:shd w:val="clear" w:color="auto" w:fill="FFFFFF"/>
          <w:lang w:eastAsia="zh"/>
          <w:woUserID w:val="7"/>
        </w:rPr>
        <w:t>3.97</w:t>
      </w:r>
      <w:r>
        <w:rPr>
          <w:rFonts w:hint="eastAsia" w:ascii="仿宋_GB2312" w:hAnsi="宋体" w:eastAsia="仿宋_GB2312" w:cs="仿宋_GB2312"/>
          <w:i w:val="0"/>
          <w:caps w:val="0"/>
          <w:color w:val="auto"/>
          <w:spacing w:val="0"/>
          <w:sz w:val="32"/>
          <w:szCs w:val="32"/>
          <w:highlight w:val="none"/>
          <w:shd w:val="clear" w:color="auto" w:fill="FFFFFF"/>
        </w:rPr>
        <w:t>亿元，</w:t>
      </w:r>
      <w:r>
        <w:rPr>
          <w:rFonts w:hint="eastAsia" w:ascii="仿宋_GB2312" w:eastAsia="仿宋_GB2312" w:cs="宋体"/>
          <w:color w:val="auto"/>
          <w:spacing w:val="4"/>
          <w:w w:val="97"/>
          <w:kern w:val="0"/>
          <w:sz w:val="32"/>
          <w:szCs w:val="32"/>
          <w:highlight w:val="none"/>
          <w:u w:val="none"/>
          <w:lang w:val="en-US" w:eastAsia="zh-CN"/>
        </w:rPr>
        <w:t>同比</w:t>
      </w:r>
      <w:r>
        <w:rPr>
          <w:rFonts w:hint="eastAsia" w:ascii="仿宋_GB2312" w:hAnsi="宋体" w:eastAsia="仿宋_GB2312" w:cs="仿宋_GB2312"/>
          <w:i w:val="0"/>
          <w:caps w:val="0"/>
          <w:color w:val="auto"/>
          <w:spacing w:val="0"/>
          <w:sz w:val="32"/>
          <w:szCs w:val="32"/>
          <w:highlight w:val="none"/>
          <w:shd w:val="clear" w:color="auto" w:fill="FFFFFF"/>
          <w:lang w:eastAsia="zh-CN"/>
        </w:rPr>
        <w:t>增长</w:t>
      </w:r>
      <w:r>
        <w:rPr>
          <w:rFonts w:hint="eastAsia" w:ascii="仿宋_GB2312" w:hAnsi="宋体" w:eastAsia="仿宋_GB2312" w:cs="仿宋_GB2312"/>
          <w:i w:val="0"/>
          <w:caps w:val="0"/>
          <w:color w:val="auto"/>
          <w:spacing w:val="0"/>
          <w:sz w:val="32"/>
          <w:szCs w:val="32"/>
          <w:highlight w:val="none"/>
          <w:shd w:val="clear" w:color="auto" w:fill="FFFFFF"/>
          <w:lang w:eastAsia="zh"/>
          <w:woUserID w:val="7"/>
        </w:rPr>
        <w:t>-3.1</w:t>
      </w:r>
      <w:r>
        <w:rPr>
          <w:rFonts w:hint="eastAsia" w:ascii="仿宋_GB2312" w:hAnsi="宋体" w:eastAsia="仿宋_GB2312" w:cs="仿宋_GB2312"/>
          <w:i w:val="0"/>
          <w:caps w:val="0"/>
          <w:color w:val="auto"/>
          <w:spacing w:val="0"/>
          <w:sz w:val="32"/>
          <w:szCs w:val="32"/>
          <w:highlight w:val="none"/>
          <w:shd w:val="clear" w:color="auto" w:fill="FFFFFF"/>
        </w:rPr>
        <w:t>%。</w:t>
      </w:r>
    </w:p>
    <w:p w14:paraId="399FB50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6" w:firstLineChars="200"/>
        <w:jc w:val="left"/>
        <w:textAlignment w:val="auto"/>
        <w:rPr>
          <w:rFonts w:hint="eastAsia" w:ascii="黑体" w:hAnsi="黑体" w:eastAsia="黑体" w:cs="黑体"/>
          <w:b w:val="0"/>
          <w:bCs/>
          <w:color w:val="auto"/>
          <w:spacing w:val="4"/>
          <w:w w:val="97"/>
          <w:kern w:val="0"/>
          <w:sz w:val="32"/>
          <w:szCs w:val="32"/>
          <w:highlight w:val="none"/>
          <w:lang w:val="en-US" w:eastAsia="zh-CN" w:bidi="ar-SA"/>
        </w:rPr>
      </w:pPr>
      <w:r>
        <w:rPr>
          <w:rFonts w:hint="eastAsia" w:ascii="黑体" w:hAnsi="黑体" w:eastAsia="黑体" w:cs="黑体"/>
          <w:b w:val="0"/>
          <w:bCs/>
          <w:color w:val="auto"/>
          <w:spacing w:val="4"/>
          <w:w w:val="97"/>
          <w:kern w:val="0"/>
          <w:sz w:val="32"/>
          <w:szCs w:val="32"/>
          <w:highlight w:val="none"/>
          <w:lang w:val="en-US" w:eastAsia="zh-CN" w:bidi="ar-SA"/>
        </w:rPr>
        <w:t>五、市场贸易和对外经济</w:t>
      </w:r>
    </w:p>
    <w:p w14:paraId="60FBCF76">
      <w:pPr>
        <w:keepNext w:val="0"/>
        <w:keepLines w:val="0"/>
        <w:pageBreakBefore w:val="0"/>
        <w:widowControl/>
        <w:kinsoku/>
        <w:wordWrap/>
        <w:topLinePunct w:val="0"/>
        <w:autoSpaceDE/>
        <w:bidi w:val="0"/>
        <w:spacing w:beforeAutospacing="0" w:afterAutospacing="0" w:line="600" w:lineRule="exact"/>
        <w:ind w:firstLine="640"/>
        <w:jc w:val="both"/>
        <w:rPr>
          <w:rFonts w:hint="eastAsia" w:ascii="仿宋_GB2312" w:hAnsi="宋体" w:eastAsia="仿宋_GB2312" w:cs="仿宋_GB2312"/>
          <w:i w:val="0"/>
          <w:caps w:val="0"/>
          <w:color w:val="auto"/>
          <w:spacing w:val="0"/>
          <w:sz w:val="32"/>
          <w:szCs w:val="32"/>
          <w:highlight w:val="none"/>
          <w:shd w:val="clear" w:color="auto" w:fill="FFFFFF"/>
          <w:lang w:val="en-US" w:eastAsia="zh-CN"/>
        </w:rPr>
      </w:pPr>
      <w:r>
        <w:rPr>
          <w:rFonts w:hint="eastAsia" w:ascii="仿宋_GB2312" w:hAnsi="宋体" w:eastAsia="仿宋_GB2312" w:cs="仿宋_GB2312"/>
          <w:i w:val="0"/>
          <w:caps w:val="0"/>
          <w:color w:val="auto"/>
          <w:spacing w:val="0"/>
          <w:sz w:val="32"/>
          <w:szCs w:val="32"/>
          <w:highlight w:val="none"/>
          <w:shd w:val="clear" w:color="auto" w:fill="FFFFFF"/>
          <w:lang w:val="en-US" w:eastAsia="zh-CN"/>
        </w:rPr>
        <w:t>全年全区社会消费品零售总额</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3"/>
        </w:rPr>
        <w:t>50.09</w:t>
      </w:r>
      <w:r>
        <w:rPr>
          <w:rFonts w:hint="eastAsia" w:ascii="仿宋_GB2312" w:hAnsi="宋体" w:eastAsia="仿宋_GB2312" w:cs="仿宋_GB2312"/>
          <w:i w:val="0"/>
          <w:caps w:val="0"/>
          <w:color w:val="auto"/>
          <w:spacing w:val="0"/>
          <w:sz w:val="32"/>
          <w:szCs w:val="32"/>
          <w:highlight w:val="none"/>
          <w:shd w:val="clear" w:color="auto" w:fill="FFFFFF"/>
          <w:lang w:val="en-US" w:eastAsia="zh-CN"/>
        </w:rPr>
        <w:t>亿元，同比增长6.</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3"/>
        </w:rPr>
        <w:t>2</w:t>
      </w:r>
      <w:r>
        <w:rPr>
          <w:rFonts w:hint="eastAsia" w:ascii="仿宋_GB2312" w:hAnsi="宋体" w:eastAsia="仿宋_GB2312" w:cs="仿宋_GB2312"/>
          <w:i w:val="0"/>
          <w:caps w:val="0"/>
          <w:color w:val="auto"/>
          <w:spacing w:val="0"/>
          <w:sz w:val="32"/>
          <w:szCs w:val="32"/>
          <w:highlight w:val="none"/>
          <w:shd w:val="clear" w:color="auto" w:fill="FFFFFF"/>
          <w:lang w:val="en-US" w:eastAsia="zh-CN"/>
        </w:rPr>
        <w:t>%。</w:t>
      </w:r>
    </w:p>
    <w:p w14:paraId="76E6D087">
      <w:pPr>
        <w:keepNext w:val="0"/>
        <w:keepLines w:val="0"/>
        <w:pageBreakBefore w:val="0"/>
        <w:widowControl/>
        <w:kinsoku/>
        <w:wordWrap/>
        <w:topLinePunct w:val="0"/>
        <w:autoSpaceDE/>
        <w:bidi w:val="0"/>
        <w:spacing w:beforeAutospacing="0" w:afterAutospacing="0" w:line="600" w:lineRule="exact"/>
        <w:ind w:firstLine="640"/>
        <w:jc w:val="both"/>
        <w:rPr>
          <w:rFonts w:hint="eastAsia" w:ascii="Times New Roman" w:hAnsi="Times New Roman" w:eastAsia="仿宋_GB2312" w:cs="宋体"/>
          <w:color w:val="auto"/>
          <w:kern w:val="0"/>
          <w:sz w:val="32"/>
          <w:szCs w:val="32"/>
          <w:highlight w:val="none"/>
        </w:rPr>
      </w:pPr>
      <w:r>
        <w:rPr>
          <w:rFonts w:hint="eastAsia" w:ascii="仿宋_GB2312" w:hAnsi="宋体" w:eastAsia="仿宋_GB2312" w:cs="仿宋_GB2312"/>
          <w:i w:val="0"/>
          <w:caps w:val="0"/>
          <w:color w:val="auto"/>
          <w:spacing w:val="0"/>
          <w:sz w:val="32"/>
          <w:szCs w:val="32"/>
          <w:highlight w:val="none"/>
          <w:shd w:val="clear" w:color="auto" w:fill="FFFFFF"/>
          <w:lang w:val="en-US" w:eastAsia="zh-CN"/>
        </w:rPr>
        <w:t>全年全区批发和零售业、住宿和餐饮业共实现销售额（营业额）</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3"/>
        </w:rPr>
        <w:t>321.33</w:t>
      </w:r>
      <w:r>
        <w:rPr>
          <w:rFonts w:hint="eastAsia" w:ascii="仿宋_GB2312" w:hAnsi="宋体" w:eastAsia="仿宋_GB2312" w:cs="仿宋_GB2312"/>
          <w:i w:val="0"/>
          <w:caps w:val="0"/>
          <w:color w:val="auto"/>
          <w:spacing w:val="0"/>
          <w:sz w:val="32"/>
          <w:szCs w:val="32"/>
          <w:highlight w:val="none"/>
          <w:shd w:val="clear" w:color="auto" w:fill="FFFFFF"/>
          <w:lang w:val="en-US" w:eastAsia="zh-CN"/>
        </w:rPr>
        <w:t>亿元，同比增长</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3"/>
        </w:rPr>
        <w:t>4.3</w:t>
      </w:r>
      <w:r>
        <w:rPr>
          <w:rFonts w:hint="eastAsia" w:ascii="仿宋_GB2312" w:hAnsi="宋体" w:eastAsia="仿宋_GB2312" w:cs="仿宋_GB2312"/>
          <w:i w:val="0"/>
          <w:caps w:val="0"/>
          <w:color w:val="auto"/>
          <w:spacing w:val="0"/>
          <w:sz w:val="32"/>
          <w:szCs w:val="32"/>
          <w:highlight w:val="none"/>
          <w:shd w:val="clear" w:color="auto" w:fill="FFFFFF"/>
          <w:lang w:val="en-US" w:eastAsia="zh-CN"/>
        </w:rPr>
        <w:t>%。其中，批发业销售额累计完成</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3"/>
        </w:rPr>
        <w:t>189.4</w:t>
      </w:r>
      <w:r>
        <w:rPr>
          <w:rFonts w:hint="eastAsia" w:ascii="仿宋_GB2312" w:hAnsi="宋体" w:eastAsia="仿宋_GB2312" w:cs="仿宋_GB2312"/>
          <w:i w:val="0"/>
          <w:caps w:val="0"/>
          <w:color w:val="auto"/>
          <w:spacing w:val="0"/>
          <w:sz w:val="32"/>
          <w:szCs w:val="32"/>
          <w:highlight w:val="none"/>
          <w:shd w:val="clear" w:color="auto" w:fill="FFFFFF"/>
          <w:lang w:val="en-US" w:eastAsia="zh-CN"/>
        </w:rPr>
        <w:t>亿元，同比</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3"/>
        </w:rPr>
        <w:t>增长3.8</w:t>
      </w:r>
      <w:r>
        <w:rPr>
          <w:rFonts w:hint="eastAsia" w:ascii="仿宋_GB2312" w:hAnsi="宋体" w:eastAsia="仿宋_GB2312" w:cs="仿宋_GB2312"/>
          <w:i w:val="0"/>
          <w:caps w:val="0"/>
          <w:color w:val="auto"/>
          <w:spacing w:val="0"/>
          <w:sz w:val="32"/>
          <w:szCs w:val="32"/>
          <w:highlight w:val="none"/>
          <w:shd w:val="clear" w:color="auto" w:fill="FFFFFF"/>
          <w:lang w:val="en-US" w:eastAsia="zh-CN"/>
        </w:rPr>
        <w:t>%；零售业销售额累计完成</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3"/>
        </w:rPr>
        <w:t>32</w:t>
      </w:r>
      <w:r>
        <w:rPr>
          <w:rFonts w:hint="eastAsia" w:ascii="仿宋_GB2312" w:hAnsi="宋体" w:eastAsia="仿宋_GB2312" w:cs="仿宋_GB2312"/>
          <w:i w:val="0"/>
          <w:caps w:val="0"/>
          <w:color w:val="auto"/>
          <w:spacing w:val="0"/>
          <w:sz w:val="32"/>
          <w:szCs w:val="32"/>
          <w:highlight w:val="none"/>
          <w:shd w:val="clear" w:color="auto" w:fill="FFFFFF"/>
          <w:lang w:val="en-US" w:eastAsia="zh-CN"/>
        </w:rPr>
        <w:t>亿元，同比增长</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3"/>
        </w:rPr>
        <w:t>6</w:t>
      </w:r>
      <w:r>
        <w:rPr>
          <w:rFonts w:hint="eastAsia" w:ascii="仿宋_GB2312" w:hAnsi="宋体" w:eastAsia="仿宋_GB2312" w:cs="仿宋_GB2312"/>
          <w:i w:val="0"/>
          <w:caps w:val="0"/>
          <w:color w:val="auto"/>
          <w:spacing w:val="0"/>
          <w:sz w:val="32"/>
          <w:szCs w:val="32"/>
          <w:highlight w:val="none"/>
          <w:shd w:val="clear" w:color="auto" w:fill="FFFFFF"/>
          <w:lang w:val="en-US" w:eastAsia="zh-CN"/>
        </w:rPr>
        <w:t>%，住宿业营业额完成</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3"/>
        </w:rPr>
        <w:t>1.7</w:t>
      </w:r>
      <w:r>
        <w:rPr>
          <w:rFonts w:hint="eastAsia" w:ascii="仿宋_GB2312" w:hAnsi="宋体" w:eastAsia="仿宋_GB2312" w:cs="仿宋_GB2312"/>
          <w:i w:val="0"/>
          <w:caps w:val="0"/>
          <w:color w:val="auto"/>
          <w:spacing w:val="0"/>
          <w:sz w:val="32"/>
          <w:szCs w:val="32"/>
          <w:highlight w:val="none"/>
          <w:shd w:val="clear" w:color="auto" w:fill="FFFFFF"/>
          <w:lang w:val="en-US" w:eastAsia="zh-CN"/>
        </w:rPr>
        <w:t>亿元，同比增长</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3"/>
        </w:rPr>
        <w:t>6.2</w:t>
      </w:r>
      <w:r>
        <w:rPr>
          <w:rFonts w:hint="eastAsia" w:ascii="仿宋_GB2312" w:hAnsi="宋体" w:eastAsia="仿宋_GB2312" w:cs="仿宋_GB2312"/>
          <w:i w:val="0"/>
          <w:caps w:val="0"/>
          <w:color w:val="auto"/>
          <w:spacing w:val="0"/>
          <w:sz w:val="32"/>
          <w:szCs w:val="32"/>
          <w:highlight w:val="none"/>
          <w:shd w:val="clear" w:color="auto" w:fill="FFFFFF"/>
          <w:lang w:val="en-US" w:eastAsia="zh-CN"/>
        </w:rPr>
        <w:t>%；餐饮业营业额完成</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3"/>
        </w:rPr>
        <w:t>8.21</w:t>
      </w:r>
      <w:r>
        <w:rPr>
          <w:rFonts w:hint="eastAsia" w:ascii="仿宋_GB2312" w:hAnsi="宋体" w:eastAsia="仿宋_GB2312" w:cs="仿宋_GB2312"/>
          <w:i w:val="0"/>
          <w:caps w:val="0"/>
          <w:color w:val="auto"/>
          <w:spacing w:val="0"/>
          <w:sz w:val="32"/>
          <w:szCs w:val="32"/>
          <w:highlight w:val="none"/>
          <w:shd w:val="clear" w:color="auto" w:fill="FFFFFF"/>
          <w:lang w:val="en-US" w:eastAsia="zh-CN"/>
        </w:rPr>
        <w:t>亿元，同比增长</w:t>
      </w:r>
      <w:r>
        <w:rPr>
          <w:rFonts w:hint="eastAsia" w:ascii="仿宋_GB2312" w:hAnsi="宋体" w:eastAsia="仿宋_GB2312" w:cs="仿宋_GB2312"/>
          <w:i w:val="0"/>
          <w:caps w:val="0"/>
          <w:color w:val="auto"/>
          <w:spacing w:val="0"/>
          <w:sz w:val="32"/>
          <w:szCs w:val="32"/>
          <w:highlight w:val="none"/>
          <w:shd w:val="clear" w:color="auto" w:fill="FFFFFF"/>
          <w:lang w:val="en-US" w:eastAsia="zh"/>
          <w:woUserID w:val="3"/>
        </w:rPr>
        <w:t>7.2</w:t>
      </w:r>
      <w:r>
        <w:rPr>
          <w:rFonts w:hint="eastAsia" w:ascii="仿宋_GB2312" w:hAnsi="宋体" w:eastAsia="仿宋_GB2312" w:cs="仿宋_GB2312"/>
          <w:i w:val="0"/>
          <w:caps w:val="0"/>
          <w:color w:val="auto"/>
          <w:spacing w:val="0"/>
          <w:sz w:val="32"/>
          <w:szCs w:val="32"/>
          <w:highlight w:val="none"/>
          <w:shd w:val="clear" w:color="auto" w:fill="FFFFFF"/>
          <w:lang w:val="en-US" w:eastAsia="zh-CN"/>
        </w:rPr>
        <w:t>%。</w:t>
      </w:r>
    </w:p>
    <w:p w14:paraId="1135F47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6" w:firstLineChars="200"/>
        <w:jc w:val="left"/>
        <w:textAlignment w:val="auto"/>
        <w:rPr>
          <w:rFonts w:hint="eastAsia" w:ascii="黑体" w:hAnsi="黑体" w:eastAsia="黑体" w:cs="黑体"/>
          <w:b w:val="0"/>
          <w:bCs/>
          <w:color w:val="auto"/>
          <w:spacing w:val="4"/>
          <w:w w:val="97"/>
          <w:kern w:val="0"/>
          <w:sz w:val="32"/>
          <w:szCs w:val="32"/>
          <w:highlight w:val="none"/>
          <w:lang w:val="en-US" w:eastAsia="zh-CN" w:bidi="ar-SA"/>
        </w:rPr>
      </w:pPr>
      <w:r>
        <w:rPr>
          <w:rFonts w:hint="eastAsia" w:ascii="黑体" w:hAnsi="黑体" w:eastAsia="黑体" w:cs="黑体"/>
          <w:b w:val="0"/>
          <w:bCs/>
          <w:color w:val="auto"/>
          <w:spacing w:val="4"/>
          <w:w w:val="97"/>
          <w:kern w:val="0"/>
          <w:sz w:val="32"/>
          <w:szCs w:val="32"/>
          <w:highlight w:val="none"/>
          <w:lang w:val="en-US" w:eastAsia="zh-CN" w:bidi="ar-SA"/>
        </w:rPr>
        <w:t>六、运输、邮电和旅游</w:t>
      </w:r>
    </w:p>
    <w:p w14:paraId="237418EA">
      <w:pPr>
        <w:keepNext w:val="0"/>
        <w:keepLines w:val="0"/>
        <w:pageBreakBefore w:val="0"/>
        <w:widowControl/>
        <w:kinsoku/>
        <w:wordWrap/>
        <w:topLinePunct w:val="0"/>
        <w:autoSpaceDE/>
        <w:bidi w:val="0"/>
        <w:spacing w:beforeAutospacing="0" w:afterAutospacing="0" w:line="600" w:lineRule="exact"/>
        <w:ind w:firstLine="640" w:firstLineChars="200"/>
        <w:jc w:val="left"/>
        <w:rPr>
          <w:rFonts w:hint="eastAsia" w:ascii="Times New Roman" w:hAnsi="Times New Roman" w:eastAsia="仿宋_GB2312" w:cs="仿宋_GB2312"/>
          <w:i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仿宋_GB2312"/>
          <w:i w:val="0"/>
          <w:caps w:val="0"/>
          <w:color w:val="auto"/>
          <w:spacing w:val="0"/>
          <w:kern w:val="2"/>
          <w:sz w:val="32"/>
          <w:szCs w:val="32"/>
          <w:highlight w:val="none"/>
          <w:shd w:val="clear" w:color="auto" w:fill="FFFFFF"/>
          <w:lang w:val="en-US" w:eastAsia="zh-CN" w:bidi="ar-SA"/>
        </w:rPr>
        <w:t>全年全区交通运输、仓储和邮政业完成增加值14.42亿元</w:t>
      </w:r>
      <w:r>
        <w:rPr>
          <w:rFonts w:hint="eastAsia" w:eastAsia="仿宋_GB2312" w:cs="仿宋_GB2312"/>
          <w:i w:val="0"/>
          <w:caps w:val="0"/>
          <w:color w:val="auto"/>
          <w:spacing w:val="0"/>
          <w:kern w:val="2"/>
          <w:sz w:val="32"/>
          <w:szCs w:val="32"/>
          <w:highlight w:val="none"/>
          <w:shd w:val="clear" w:color="auto" w:fill="FFFFFF"/>
          <w:lang w:val="en-US" w:eastAsia="zh-CN" w:bidi="ar-SA"/>
        </w:rPr>
        <w:t>，</w:t>
      </w:r>
      <w:r>
        <w:rPr>
          <w:rFonts w:hint="eastAsia" w:ascii="Times New Roman" w:hAnsi="Times New Roman" w:eastAsia="仿宋_GB2312" w:cs="仿宋_GB2312"/>
          <w:i w:val="0"/>
          <w:caps w:val="0"/>
          <w:color w:val="auto"/>
          <w:spacing w:val="0"/>
          <w:kern w:val="2"/>
          <w:sz w:val="32"/>
          <w:szCs w:val="32"/>
          <w:highlight w:val="none"/>
          <w:shd w:val="clear" w:color="auto" w:fill="FFFFFF"/>
          <w:lang w:val="en-US" w:eastAsia="zh-CN" w:bidi="ar-SA"/>
        </w:rPr>
        <w:t>同比增长8.8%。</w:t>
      </w:r>
    </w:p>
    <w:p w14:paraId="3F47768F">
      <w:pPr>
        <w:keepNext w:val="0"/>
        <w:keepLines w:val="0"/>
        <w:pageBreakBefore w:val="0"/>
        <w:widowControl/>
        <w:kinsoku/>
        <w:wordWrap/>
        <w:topLinePunct w:val="0"/>
        <w:autoSpaceDE/>
        <w:bidi w:val="0"/>
        <w:spacing w:beforeAutospacing="0" w:afterAutospacing="0" w:line="600" w:lineRule="exact"/>
        <w:ind w:firstLine="640" w:firstLineChars="200"/>
        <w:jc w:val="left"/>
        <w:rPr>
          <w:rFonts w:hint="eastAsia" w:ascii="Times New Roman" w:hAnsi="Times New Roman" w:eastAsia="仿宋_GB2312" w:cs="仿宋_GB2312"/>
          <w:i w:val="0"/>
          <w:caps w:val="0"/>
          <w:color w:val="auto"/>
          <w:spacing w:val="0"/>
          <w:kern w:val="2"/>
          <w:sz w:val="32"/>
          <w:szCs w:val="32"/>
          <w:highlight w:val="yellow"/>
          <w:shd w:val="clear" w:color="auto" w:fill="FFFFFF"/>
          <w:lang w:val="en-US" w:eastAsia="zh" w:bidi="ar-SA"/>
        </w:rPr>
      </w:pPr>
      <w:r>
        <w:rPr>
          <w:rFonts w:hint="eastAsia" w:ascii="Times New Roman" w:hAnsi="Times New Roman" w:eastAsia="仿宋_GB2312" w:cs="仿宋_GB2312"/>
          <w:i w:val="0"/>
          <w:caps w:val="0"/>
          <w:color w:val="auto"/>
          <w:spacing w:val="0"/>
          <w:kern w:val="2"/>
          <w:sz w:val="32"/>
          <w:szCs w:val="32"/>
          <w:highlight w:val="none"/>
          <w:shd w:val="clear" w:color="auto" w:fill="FFFFFF"/>
          <w:lang w:val="en-US" w:eastAsia="zh-CN" w:bidi="ar-SA"/>
        </w:rPr>
        <w:t>邮电业务快速增长。全年完成邮电业务总量36738万元，比上年增长8.22%。其中，邮政业务总量10069万元，比上年增长26.6%；电信业务总量26669万元，比上年增长14.1%。</w:t>
      </w:r>
      <w:r>
        <w:rPr>
          <w:rFonts w:hint="eastAsia" w:eastAsia="仿宋_GB2312" w:cs="仿宋_GB2312"/>
          <w:i w:val="0"/>
          <w:caps w:val="0"/>
          <w:color w:val="auto"/>
          <w:spacing w:val="0"/>
          <w:kern w:val="2"/>
          <w:sz w:val="32"/>
          <w:szCs w:val="32"/>
          <w:highlight w:val="none"/>
          <w:shd w:val="clear" w:color="auto" w:fill="FFFFFF"/>
          <w:lang w:val="en-US" w:eastAsia="zh" w:bidi="ar-SA"/>
          <w:woUserID w:val="1"/>
        </w:rPr>
        <w:t>年末全区拥有世界文化遗产1处，全国重点文物保护单位3处，省级文物保护单位10处，市级文物保护单位10处、区级文物保护单位67处；列入国家、省、市、区四级的非物质文化遗产项目共有155项。其中国家级非物质文化遗产项目2项，省级非物质文化遗产项目12项，市级非物质文化遗产项目35项，区级非物质文化遗产项目106项；现有国家、省、市、区非物质文化遗产项目代表性传承人369名。其中国家级1人，省级传承人13名，市级104名，县级251名。</w:t>
      </w:r>
    </w:p>
    <w:p w14:paraId="7F2EFFD1">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6" w:firstLineChars="200"/>
        <w:jc w:val="left"/>
        <w:textAlignment w:val="auto"/>
        <w:rPr>
          <w:rFonts w:hint="eastAsia" w:ascii="黑体" w:hAnsi="黑体" w:eastAsia="黑体" w:cs="黑体"/>
          <w:b w:val="0"/>
          <w:bCs/>
          <w:color w:val="auto"/>
          <w:spacing w:val="4"/>
          <w:w w:val="97"/>
          <w:kern w:val="0"/>
          <w:sz w:val="32"/>
          <w:szCs w:val="32"/>
          <w:highlight w:val="none"/>
          <w:lang w:val="en-US" w:eastAsia="zh-CN" w:bidi="ar-SA"/>
        </w:rPr>
      </w:pPr>
      <w:r>
        <w:rPr>
          <w:rFonts w:hint="eastAsia" w:ascii="黑体" w:hAnsi="黑体" w:eastAsia="黑体" w:cs="黑体"/>
          <w:b w:val="0"/>
          <w:bCs/>
          <w:color w:val="auto"/>
          <w:spacing w:val="4"/>
          <w:w w:val="97"/>
          <w:kern w:val="0"/>
          <w:sz w:val="32"/>
          <w:szCs w:val="32"/>
          <w:highlight w:val="none"/>
          <w:lang w:val="en-US" w:eastAsia="zh-CN" w:bidi="ar-SA"/>
        </w:rPr>
        <w:t>七、财政和金融</w:t>
      </w:r>
    </w:p>
    <w:p w14:paraId="0549019B">
      <w:pPr>
        <w:pStyle w:val="13"/>
        <w:keepNext w:val="0"/>
        <w:keepLines w:val="0"/>
        <w:pageBreakBefore w:val="0"/>
        <w:kinsoku/>
        <w:wordWrap/>
        <w:topLinePunct w:val="0"/>
        <w:autoSpaceDE/>
        <w:bidi w:val="0"/>
        <w:spacing w:beforeAutospacing="0" w:afterAutospacing="0" w:line="600" w:lineRule="exact"/>
        <w:rPr>
          <w:rFonts w:hint="eastAsia" w:ascii="Times New Roman" w:hAnsi="Times New Roman" w:eastAsia="仿宋_GB2312" w:cs="仿宋_GB2312"/>
          <w:color w:val="auto"/>
          <w:kern w:val="0"/>
          <w:sz w:val="32"/>
          <w:szCs w:val="32"/>
          <w:highlight w:val="none"/>
          <w:u w:val="none"/>
          <w:lang w:val="en-US" w:eastAsia="zh-CN" w:bidi="ar-SA"/>
        </w:rPr>
      </w:pPr>
      <w:r>
        <w:rPr>
          <w:rFonts w:hint="eastAsia" w:ascii="Times New Roman" w:hAnsi="Times New Roman" w:eastAsia="仿宋_GB2312" w:cs="仿宋_GB2312"/>
          <w:color w:val="auto"/>
          <w:kern w:val="0"/>
          <w:sz w:val="32"/>
          <w:szCs w:val="32"/>
          <w:highlight w:val="none"/>
          <w:u w:val="none"/>
          <w:lang w:val="en-US" w:eastAsia="zh-CN" w:bidi="ar-SA"/>
        </w:rPr>
        <w:t>全年陕州区财政一般公共预算收入完成</w:t>
      </w:r>
      <w:r>
        <w:rPr>
          <w:rFonts w:hint="eastAsia" w:cs="仿宋_GB2312"/>
          <w:color w:val="auto"/>
          <w:kern w:val="0"/>
          <w:sz w:val="32"/>
          <w:szCs w:val="32"/>
          <w:highlight w:val="none"/>
          <w:u w:val="none"/>
          <w:lang w:val="en-US" w:eastAsia="zh" w:bidi="ar-SA"/>
          <w:woUserID w:val="1"/>
        </w:rPr>
        <w:t>19.1</w:t>
      </w:r>
      <w:r>
        <w:rPr>
          <w:rFonts w:hint="eastAsia" w:ascii="Times New Roman" w:hAnsi="Times New Roman" w:eastAsia="仿宋_GB2312" w:cs="仿宋_GB2312"/>
          <w:color w:val="auto"/>
          <w:kern w:val="0"/>
          <w:sz w:val="32"/>
          <w:szCs w:val="32"/>
          <w:highlight w:val="none"/>
          <w:u w:val="none"/>
          <w:lang w:val="en-US" w:eastAsia="zh-CN" w:bidi="ar-SA"/>
        </w:rPr>
        <w:t>亿元，同比</w:t>
      </w:r>
      <w:r>
        <w:rPr>
          <w:rFonts w:hint="eastAsia" w:cs="仿宋_GB2312"/>
          <w:color w:val="auto"/>
          <w:kern w:val="0"/>
          <w:sz w:val="32"/>
          <w:szCs w:val="32"/>
          <w:highlight w:val="none"/>
          <w:u w:val="none"/>
          <w:lang w:val="en-US" w:eastAsia="zh" w:bidi="ar-SA"/>
          <w:woUserID w:val="1"/>
        </w:rPr>
        <w:t>增长2.9</w:t>
      </w:r>
      <w:r>
        <w:rPr>
          <w:rFonts w:hint="eastAsia" w:ascii="Times New Roman" w:hAnsi="Times New Roman" w:eastAsia="仿宋_GB2312" w:cs="仿宋_GB2312"/>
          <w:color w:val="auto"/>
          <w:kern w:val="0"/>
          <w:sz w:val="32"/>
          <w:szCs w:val="32"/>
          <w:highlight w:val="none"/>
          <w:u w:val="none"/>
          <w:lang w:val="en-US" w:eastAsia="zh-CN" w:bidi="ar-SA"/>
        </w:rPr>
        <w:t>%。全区财政一般公共预算支出</w:t>
      </w:r>
      <w:r>
        <w:rPr>
          <w:rFonts w:hint="eastAsia" w:cs="仿宋_GB2312"/>
          <w:color w:val="auto"/>
          <w:kern w:val="0"/>
          <w:sz w:val="32"/>
          <w:szCs w:val="32"/>
          <w:highlight w:val="none"/>
          <w:u w:val="none"/>
          <w:lang w:val="en-US" w:eastAsia="zh" w:bidi="ar-SA"/>
          <w:woUserID w:val="1"/>
        </w:rPr>
        <w:t>31.1</w:t>
      </w:r>
      <w:r>
        <w:rPr>
          <w:rFonts w:hint="eastAsia" w:ascii="Times New Roman" w:hAnsi="Times New Roman" w:eastAsia="仿宋_GB2312" w:cs="仿宋_GB2312"/>
          <w:color w:val="auto"/>
          <w:kern w:val="0"/>
          <w:sz w:val="32"/>
          <w:szCs w:val="32"/>
          <w:highlight w:val="none"/>
          <w:u w:val="none"/>
          <w:lang w:val="en-US" w:eastAsia="zh-CN" w:bidi="ar-SA"/>
        </w:rPr>
        <w:t>亿元，同比增长</w:t>
      </w:r>
      <w:r>
        <w:rPr>
          <w:rFonts w:hint="eastAsia" w:cs="仿宋_GB2312"/>
          <w:color w:val="auto"/>
          <w:kern w:val="0"/>
          <w:sz w:val="32"/>
          <w:szCs w:val="32"/>
          <w:highlight w:val="none"/>
          <w:u w:val="none"/>
          <w:lang w:val="en-US" w:eastAsia="zh" w:bidi="ar-SA"/>
          <w:woUserID w:val="1"/>
        </w:rPr>
        <w:t>5.6</w:t>
      </w:r>
      <w:r>
        <w:rPr>
          <w:rFonts w:hint="eastAsia" w:ascii="Times New Roman" w:hAnsi="Times New Roman" w:eastAsia="仿宋_GB2312" w:cs="仿宋_GB2312"/>
          <w:color w:val="auto"/>
          <w:kern w:val="0"/>
          <w:sz w:val="32"/>
          <w:szCs w:val="32"/>
          <w:highlight w:val="none"/>
          <w:u w:val="none"/>
          <w:lang w:val="en-US" w:eastAsia="zh-CN" w:bidi="ar-SA"/>
        </w:rPr>
        <w:t>%。</w:t>
      </w:r>
    </w:p>
    <w:p w14:paraId="65E6F8D4">
      <w:pPr>
        <w:pStyle w:val="13"/>
        <w:keepNext w:val="0"/>
        <w:keepLines w:val="0"/>
        <w:pageBreakBefore w:val="0"/>
        <w:kinsoku/>
        <w:wordWrap/>
        <w:topLinePunct w:val="0"/>
        <w:autoSpaceDE/>
        <w:bidi w:val="0"/>
        <w:spacing w:beforeAutospacing="0" w:afterAutospacing="0" w:line="600" w:lineRule="exact"/>
        <w:rPr>
          <w:rFonts w:hint="eastAsia" w:ascii="Times New Roman" w:hAnsi="Times New Roman" w:eastAsia="仿宋_GB2312" w:cs="仿宋_GB2312"/>
          <w:color w:val="auto"/>
          <w:kern w:val="0"/>
          <w:sz w:val="32"/>
          <w:szCs w:val="32"/>
          <w:highlight w:val="none"/>
          <w:u w:val="none"/>
          <w:lang w:val="en-US" w:eastAsia="zh-CN" w:bidi="ar-SA"/>
        </w:rPr>
      </w:pPr>
      <w:r>
        <w:rPr>
          <w:rFonts w:hint="eastAsia" w:ascii="Times New Roman" w:hAnsi="Times New Roman" w:eastAsia="仿宋_GB2312" w:cs="仿宋_GB2312"/>
          <w:color w:val="auto"/>
          <w:kern w:val="0"/>
          <w:sz w:val="32"/>
          <w:szCs w:val="32"/>
          <w:highlight w:val="none"/>
          <w:u w:val="none"/>
          <w:lang w:val="en-US" w:eastAsia="zh-CN" w:bidi="ar-SA"/>
        </w:rPr>
        <w:t>全年陕州区金融机构各项存款余额</w:t>
      </w:r>
      <w:r>
        <w:rPr>
          <w:rFonts w:hint="eastAsia" w:cs="仿宋_GB2312"/>
          <w:color w:val="auto"/>
          <w:kern w:val="0"/>
          <w:sz w:val="32"/>
          <w:szCs w:val="32"/>
          <w:highlight w:val="none"/>
          <w:u w:val="none"/>
          <w:lang w:val="en-US" w:eastAsia="zh" w:bidi="ar-SA"/>
          <w:woUserID w:val="1"/>
        </w:rPr>
        <w:t>259.02</w:t>
      </w:r>
      <w:r>
        <w:rPr>
          <w:rFonts w:hint="eastAsia" w:ascii="Times New Roman" w:hAnsi="Times New Roman" w:eastAsia="仿宋_GB2312" w:cs="仿宋_GB2312"/>
          <w:color w:val="auto"/>
          <w:kern w:val="0"/>
          <w:sz w:val="32"/>
          <w:szCs w:val="32"/>
          <w:highlight w:val="none"/>
          <w:u w:val="none"/>
          <w:lang w:val="en-US" w:eastAsia="zh-CN" w:bidi="ar-SA"/>
        </w:rPr>
        <w:t>亿元，同比增长</w:t>
      </w:r>
      <w:r>
        <w:rPr>
          <w:rFonts w:hint="eastAsia" w:cs="仿宋_GB2312"/>
          <w:color w:val="auto"/>
          <w:kern w:val="0"/>
          <w:sz w:val="32"/>
          <w:szCs w:val="32"/>
          <w:highlight w:val="none"/>
          <w:u w:val="none"/>
          <w:lang w:val="en-US" w:eastAsia="zh" w:bidi="ar-SA"/>
          <w:woUserID w:val="1"/>
        </w:rPr>
        <w:t>2.8</w:t>
      </w:r>
      <w:r>
        <w:rPr>
          <w:rFonts w:hint="eastAsia" w:ascii="Times New Roman" w:hAnsi="Times New Roman" w:eastAsia="仿宋_GB2312" w:cs="仿宋_GB2312"/>
          <w:color w:val="auto"/>
          <w:kern w:val="0"/>
          <w:sz w:val="32"/>
          <w:szCs w:val="32"/>
          <w:highlight w:val="none"/>
          <w:u w:val="none"/>
          <w:lang w:val="en-US" w:eastAsia="zh-CN" w:bidi="ar-SA"/>
        </w:rPr>
        <w:t>%。金融机构各项贷款余额</w:t>
      </w:r>
      <w:r>
        <w:rPr>
          <w:rFonts w:hint="eastAsia" w:ascii="Times New Roman" w:hAnsi="Times New Roman" w:cs="仿宋_GB2312"/>
          <w:color w:val="auto"/>
          <w:kern w:val="0"/>
          <w:sz w:val="32"/>
          <w:szCs w:val="32"/>
          <w:highlight w:val="none"/>
          <w:u w:val="none"/>
          <w:lang w:val="en-US" w:eastAsia="zh-CN" w:bidi="ar-SA"/>
        </w:rPr>
        <w:t>18</w:t>
      </w:r>
      <w:r>
        <w:rPr>
          <w:rFonts w:hint="eastAsia" w:cs="仿宋_GB2312"/>
          <w:color w:val="auto"/>
          <w:kern w:val="0"/>
          <w:sz w:val="32"/>
          <w:szCs w:val="32"/>
          <w:highlight w:val="none"/>
          <w:u w:val="none"/>
          <w:lang w:val="en-US" w:eastAsia="zh" w:bidi="ar-SA"/>
          <w:woUserID w:val="1"/>
        </w:rPr>
        <w:t>5.5</w:t>
      </w:r>
      <w:r>
        <w:rPr>
          <w:rFonts w:hint="eastAsia" w:ascii="Times New Roman" w:hAnsi="Times New Roman" w:eastAsia="仿宋_GB2312" w:cs="仿宋_GB2312"/>
          <w:color w:val="auto"/>
          <w:kern w:val="0"/>
          <w:sz w:val="32"/>
          <w:szCs w:val="32"/>
          <w:highlight w:val="none"/>
          <w:u w:val="none"/>
          <w:lang w:val="en-US" w:eastAsia="zh-CN" w:bidi="ar-SA"/>
        </w:rPr>
        <w:t>亿元，同比增长</w:t>
      </w:r>
      <w:r>
        <w:rPr>
          <w:rFonts w:hint="eastAsia" w:cs="仿宋_GB2312"/>
          <w:color w:val="auto"/>
          <w:kern w:val="0"/>
          <w:sz w:val="32"/>
          <w:szCs w:val="32"/>
          <w:highlight w:val="none"/>
          <w:u w:val="none"/>
          <w:lang w:val="en-US" w:eastAsia="zh" w:bidi="ar-SA"/>
          <w:woUserID w:val="1"/>
        </w:rPr>
        <w:t>2.8</w:t>
      </w:r>
      <w:r>
        <w:rPr>
          <w:rFonts w:hint="eastAsia" w:ascii="Times New Roman" w:hAnsi="Times New Roman" w:eastAsia="仿宋_GB2312" w:cs="仿宋_GB2312"/>
          <w:color w:val="auto"/>
          <w:kern w:val="0"/>
          <w:sz w:val="32"/>
          <w:szCs w:val="32"/>
          <w:highlight w:val="none"/>
          <w:u w:val="none"/>
          <w:lang w:val="en-US" w:eastAsia="zh-CN" w:bidi="ar-SA"/>
        </w:rPr>
        <w:t>%。</w:t>
      </w:r>
    </w:p>
    <w:p w14:paraId="3A4B2E9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6" w:firstLineChars="200"/>
        <w:jc w:val="left"/>
        <w:textAlignment w:val="auto"/>
        <w:rPr>
          <w:rFonts w:hint="eastAsia" w:ascii="黑体" w:hAnsi="黑体" w:eastAsia="黑体" w:cs="黑体"/>
          <w:b w:val="0"/>
          <w:bCs/>
          <w:color w:val="auto"/>
          <w:spacing w:val="4"/>
          <w:w w:val="97"/>
          <w:kern w:val="0"/>
          <w:sz w:val="32"/>
          <w:szCs w:val="32"/>
          <w:highlight w:val="none"/>
          <w:lang w:val="en-US" w:eastAsia="zh-CN" w:bidi="ar-SA"/>
        </w:rPr>
      </w:pPr>
      <w:r>
        <w:rPr>
          <w:rFonts w:hint="eastAsia" w:ascii="黑体" w:hAnsi="黑体" w:eastAsia="黑体" w:cs="黑体"/>
          <w:b w:val="0"/>
          <w:bCs/>
          <w:color w:val="auto"/>
          <w:spacing w:val="4"/>
          <w:w w:val="97"/>
          <w:kern w:val="0"/>
          <w:sz w:val="32"/>
          <w:szCs w:val="32"/>
          <w:highlight w:val="none"/>
          <w:lang w:val="en-US" w:eastAsia="zh-CN" w:bidi="ar-SA"/>
        </w:rPr>
        <w:t>八、教育和卫生</w:t>
      </w:r>
    </w:p>
    <w:p w14:paraId="63AA11D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640"/>
        <w:jc w:val="both"/>
        <w:textAlignment w:val="auto"/>
        <w:outlineLvl w:val="9"/>
        <w:rPr>
          <w:rFonts w:hint="eastAsia" w:ascii="Times New Roman" w:hAnsi="Times New Roman" w:eastAsia="仿宋_GB2312" w:cs="仿宋_GB2312"/>
          <w:color w:val="auto"/>
          <w:kern w:val="0"/>
          <w:sz w:val="32"/>
          <w:szCs w:val="32"/>
          <w:highlight w:val="none"/>
          <w:u w:val="none"/>
          <w:lang w:val="en-US" w:eastAsia="zh" w:bidi="ar-SA"/>
          <w:woUserID w:val="1"/>
        </w:rPr>
      </w:pPr>
      <w:r>
        <w:rPr>
          <w:rFonts w:hint="eastAsia" w:ascii="Times New Roman" w:hAnsi="Times New Roman" w:eastAsia="仿宋_GB2312" w:cs="仿宋_GB2312"/>
          <w:color w:val="auto"/>
          <w:kern w:val="0"/>
          <w:sz w:val="32"/>
          <w:szCs w:val="32"/>
          <w:highlight w:val="none"/>
          <w:u w:val="none"/>
          <w:lang w:val="en-US" w:eastAsia="zh" w:bidi="ar-SA"/>
          <w:woUserID w:val="1"/>
        </w:rPr>
        <w:t>全区现有区直学校16所，乡镇中心学校15所。其中：中专1所、完全中学3所、十二年一贯制学校1所、九年一贯制学校9所、初中3所、小学13所、特殊教育学校1所、另有教学点15个。开学统计全区在校学生总计26990人，其中：普通高中5317人、初中7331人、小学12615人、特校136人、中专1591人。义务教育阶段合计20082人。</w:t>
      </w:r>
    </w:p>
    <w:p w14:paraId="07E9E0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640"/>
        <w:jc w:val="both"/>
        <w:textAlignment w:val="auto"/>
        <w:outlineLvl w:val="9"/>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年末全区共有卫生机构357个。</w:t>
      </w:r>
      <w:r>
        <w:rPr>
          <w:rFonts w:ascii="仿宋_GB2312" w:hAnsi="宋体" w:eastAsia="仿宋_GB2312" w:cs="仿宋_GB2312"/>
          <w:i w:val="0"/>
          <w:iCs w:val="0"/>
          <w:caps w:val="0"/>
          <w:color w:val="000000"/>
          <w:spacing w:val="0"/>
          <w:sz w:val="32"/>
          <w:szCs w:val="32"/>
          <w:highlight w:val="none"/>
        </w:rPr>
        <w:t>其中</w:t>
      </w:r>
      <w:r>
        <w:rPr>
          <w:rFonts w:hint="eastAsia" w:ascii="仿宋_GB2312" w:eastAsia="仿宋_GB2312" w:cs="仿宋_GB2312"/>
          <w:i w:val="0"/>
          <w:iCs w:val="0"/>
          <w:caps w:val="0"/>
          <w:color w:val="000000"/>
          <w:spacing w:val="0"/>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rPr>
        <w:t>2</w:t>
      </w:r>
      <w:r>
        <w:rPr>
          <w:rFonts w:hint="eastAsia" w:ascii="仿宋_GB2312" w:hAnsi="宋体" w:eastAsia="仿宋_GB2312" w:cs="仿宋_GB2312"/>
          <w:i w:val="0"/>
          <w:iCs w:val="0"/>
          <w:caps w:val="0"/>
          <w:color w:val="000000"/>
          <w:spacing w:val="0"/>
          <w:sz w:val="32"/>
          <w:szCs w:val="32"/>
          <w:highlight w:val="none"/>
        </w:rPr>
        <w:t>所区级公立医院（区人民医院和区第一人民医院）</w:t>
      </w:r>
      <w:r>
        <w:rPr>
          <w:rFonts w:hint="eastAsia" w:ascii="仿宋_GB2312" w:eastAsia="仿宋_GB2312" w:cs="仿宋_GB2312"/>
          <w:i w:val="0"/>
          <w:iCs w:val="0"/>
          <w:caps w:val="0"/>
          <w:color w:val="000000"/>
          <w:spacing w:val="0"/>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rPr>
        <w:t>1</w:t>
      </w:r>
      <w:r>
        <w:rPr>
          <w:rFonts w:hint="eastAsia" w:ascii="仿宋_GB2312" w:hAnsi="宋体" w:eastAsia="仿宋_GB2312" w:cs="仿宋_GB2312"/>
          <w:i w:val="0"/>
          <w:iCs w:val="0"/>
          <w:caps w:val="0"/>
          <w:color w:val="000000"/>
          <w:spacing w:val="0"/>
          <w:sz w:val="32"/>
          <w:szCs w:val="32"/>
          <w:highlight w:val="none"/>
        </w:rPr>
        <w:t>个公共卫生机构〔疾病预防控制中心（卫生监督所）〕</w:t>
      </w:r>
      <w:r>
        <w:rPr>
          <w:rFonts w:hint="eastAsia" w:ascii="仿宋_GB2312" w:eastAsia="仿宋_GB2312" w:cs="仿宋_GB2312"/>
          <w:i w:val="0"/>
          <w:iCs w:val="0"/>
          <w:caps w:val="0"/>
          <w:color w:val="000000"/>
          <w:spacing w:val="0"/>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rPr>
        <w:t>1</w:t>
      </w:r>
      <w:r>
        <w:rPr>
          <w:rFonts w:hint="eastAsia" w:ascii="仿宋_GB2312" w:hAnsi="宋体" w:eastAsia="仿宋_GB2312" w:cs="仿宋_GB2312"/>
          <w:i w:val="0"/>
          <w:iCs w:val="0"/>
          <w:caps w:val="0"/>
          <w:color w:val="000000"/>
          <w:spacing w:val="0"/>
          <w:sz w:val="32"/>
          <w:szCs w:val="32"/>
          <w:highlight w:val="none"/>
        </w:rPr>
        <w:t>所妇幼保健院</w:t>
      </w:r>
      <w:r>
        <w:rPr>
          <w:rFonts w:hint="eastAsia" w:ascii="仿宋_GB2312" w:eastAsia="仿宋_GB2312" w:cs="仿宋_GB2312"/>
          <w:i w:val="0"/>
          <w:iCs w:val="0"/>
          <w:caps w:val="0"/>
          <w:color w:val="000000"/>
          <w:spacing w:val="0"/>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rPr>
        <w:t>17</w:t>
      </w:r>
      <w:r>
        <w:rPr>
          <w:rFonts w:hint="eastAsia" w:ascii="仿宋_GB2312" w:hAnsi="宋体" w:eastAsia="仿宋_GB2312" w:cs="仿宋_GB2312"/>
          <w:i w:val="0"/>
          <w:iCs w:val="0"/>
          <w:caps w:val="0"/>
          <w:color w:val="000000"/>
          <w:spacing w:val="0"/>
          <w:sz w:val="32"/>
          <w:szCs w:val="32"/>
          <w:highlight w:val="none"/>
        </w:rPr>
        <w:t>所乡镇（街道）卫生院</w:t>
      </w:r>
      <w:r>
        <w:rPr>
          <w:rFonts w:hint="eastAsia" w:ascii="仿宋_GB2312" w:eastAsia="仿宋_GB2312" w:cs="仿宋_GB2312"/>
          <w:i w:val="0"/>
          <w:iCs w:val="0"/>
          <w:caps w:val="0"/>
          <w:color w:val="000000"/>
          <w:spacing w:val="0"/>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rPr>
        <w:t>256</w:t>
      </w:r>
      <w:r>
        <w:rPr>
          <w:rFonts w:hint="eastAsia" w:ascii="仿宋_GB2312" w:hAnsi="宋体" w:eastAsia="仿宋_GB2312" w:cs="仿宋_GB2312"/>
          <w:i w:val="0"/>
          <w:iCs w:val="0"/>
          <w:caps w:val="0"/>
          <w:color w:val="000000"/>
          <w:spacing w:val="0"/>
          <w:sz w:val="32"/>
          <w:szCs w:val="32"/>
          <w:highlight w:val="none"/>
        </w:rPr>
        <w:t>个村卫生室</w:t>
      </w:r>
      <w:r>
        <w:rPr>
          <w:rFonts w:hint="eastAsia" w:ascii="仿宋_GB2312" w:eastAsia="仿宋_GB2312" w:cs="仿宋_GB2312"/>
          <w:i w:val="0"/>
          <w:iCs w:val="0"/>
          <w:caps w:val="0"/>
          <w:color w:val="000000"/>
          <w:spacing w:val="0"/>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rPr>
        <w:t>80</w:t>
      </w:r>
      <w:r>
        <w:rPr>
          <w:rFonts w:hint="eastAsia" w:ascii="仿宋_GB2312" w:hAnsi="宋体" w:eastAsia="仿宋_GB2312" w:cs="仿宋_GB2312"/>
          <w:i w:val="0"/>
          <w:iCs w:val="0"/>
          <w:caps w:val="0"/>
          <w:color w:val="000000"/>
          <w:spacing w:val="0"/>
          <w:sz w:val="32"/>
          <w:szCs w:val="32"/>
          <w:highlight w:val="none"/>
        </w:rPr>
        <w:t>个个体诊所。卫生机构床位</w:t>
      </w:r>
      <w:r>
        <w:rPr>
          <w:rFonts w:hint="default" w:ascii="Times New Roman" w:hAnsi="Times New Roman" w:eastAsia="仿宋_GB2312" w:cs="Times New Roman"/>
          <w:i w:val="0"/>
          <w:iCs w:val="0"/>
          <w:caps w:val="0"/>
          <w:color w:val="000000"/>
          <w:spacing w:val="0"/>
          <w:sz w:val="32"/>
          <w:szCs w:val="32"/>
          <w:highlight w:val="none"/>
        </w:rPr>
        <w:t>1209</w:t>
      </w:r>
      <w:r>
        <w:rPr>
          <w:rFonts w:hint="eastAsia" w:ascii="仿宋_GB2312" w:hAnsi="宋体" w:eastAsia="仿宋_GB2312" w:cs="仿宋_GB2312"/>
          <w:i w:val="0"/>
          <w:iCs w:val="0"/>
          <w:caps w:val="0"/>
          <w:color w:val="000000"/>
          <w:spacing w:val="0"/>
          <w:sz w:val="32"/>
          <w:szCs w:val="32"/>
          <w:highlight w:val="none"/>
        </w:rPr>
        <w:t>张</w:t>
      </w:r>
      <w:r>
        <w:rPr>
          <w:rFonts w:hint="eastAsia" w:ascii="仿宋_GB2312" w:eastAsia="仿宋_GB2312" w:cs="仿宋_GB2312"/>
          <w:i w:val="0"/>
          <w:iCs w:val="0"/>
          <w:caps w:val="0"/>
          <w:color w:val="000000"/>
          <w:spacing w:val="0"/>
          <w:sz w:val="32"/>
          <w:szCs w:val="32"/>
          <w:highlight w:val="none"/>
          <w:lang w:eastAsia="zh-CN"/>
        </w:rPr>
        <w:t>，</w:t>
      </w:r>
      <w:r>
        <w:rPr>
          <w:rFonts w:hint="eastAsia" w:ascii="仿宋_GB2312" w:hAnsi="宋体" w:eastAsia="仿宋_GB2312" w:cs="仿宋_GB2312"/>
          <w:i w:val="0"/>
          <w:iCs w:val="0"/>
          <w:caps w:val="0"/>
          <w:color w:val="000000"/>
          <w:spacing w:val="0"/>
          <w:sz w:val="32"/>
          <w:szCs w:val="32"/>
          <w:highlight w:val="none"/>
        </w:rPr>
        <w:t>执业（助理）医师共</w:t>
      </w:r>
      <w:r>
        <w:rPr>
          <w:rFonts w:hint="default" w:ascii="Times New Roman" w:hAnsi="Times New Roman" w:eastAsia="仿宋_GB2312" w:cs="Times New Roman"/>
          <w:i w:val="0"/>
          <w:iCs w:val="0"/>
          <w:caps w:val="0"/>
          <w:color w:val="000000"/>
          <w:spacing w:val="0"/>
          <w:sz w:val="32"/>
          <w:szCs w:val="32"/>
          <w:highlight w:val="none"/>
        </w:rPr>
        <w:t>858</w:t>
      </w:r>
      <w:r>
        <w:rPr>
          <w:rFonts w:hint="eastAsia" w:ascii="仿宋_GB2312" w:hAnsi="宋体" w:eastAsia="仿宋_GB2312" w:cs="仿宋_GB2312"/>
          <w:i w:val="0"/>
          <w:iCs w:val="0"/>
          <w:caps w:val="0"/>
          <w:color w:val="000000"/>
          <w:spacing w:val="0"/>
          <w:sz w:val="32"/>
          <w:szCs w:val="32"/>
          <w:highlight w:val="none"/>
        </w:rPr>
        <w:t>人，注册护士</w:t>
      </w:r>
      <w:r>
        <w:rPr>
          <w:rFonts w:hint="default" w:ascii="Times New Roman" w:hAnsi="Times New Roman" w:eastAsia="仿宋_GB2312" w:cs="Times New Roman"/>
          <w:i w:val="0"/>
          <w:iCs w:val="0"/>
          <w:caps w:val="0"/>
          <w:color w:val="000000"/>
          <w:spacing w:val="0"/>
          <w:sz w:val="32"/>
          <w:szCs w:val="32"/>
          <w:highlight w:val="none"/>
        </w:rPr>
        <w:t>848</w:t>
      </w:r>
      <w:r>
        <w:rPr>
          <w:rFonts w:hint="eastAsia" w:ascii="仿宋_GB2312" w:hAnsi="宋体" w:eastAsia="仿宋_GB2312" w:cs="仿宋_GB2312"/>
          <w:i w:val="0"/>
          <w:iCs w:val="0"/>
          <w:caps w:val="0"/>
          <w:color w:val="000000"/>
          <w:spacing w:val="0"/>
          <w:sz w:val="32"/>
          <w:szCs w:val="32"/>
          <w:highlight w:val="none"/>
        </w:rPr>
        <w:t>人</w:t>
      </w:r>
      <w:r>
        <w:rPr>
          <w:rFonts w:hint="eastAsia" w:ascii="仿宋_GB2312" w:eastAsia="仿宋_GB2312" w:cs="仿宋_GB2312"/>
          <w:i w:val="0"/>
          <w:iCs w:val="0"/>
          <w:caps w:val="0"/>
          <w:color w:val="000000"/>
          <w:spacing w:val="0"/>
          <w:sz w:val="32"/>
          <w:szCs w:val="32"/>
          <w:highlight w:val="none"/>
          <w:lang w:eastAsia="zh-CN"/>
        </w:rPr>
        <w:t>，</w:t>
      </w:r>
      <w:r>
        <w:rPr>
          <w:rFonts w:hint="eastAsia" w:ascii="仿宋_GB2312" w:hAnsi="宋体" w:eastAsia="仿宋_GB2312" w:cs="仿宋_GB2312"/>
          <w:i w:val="0"/>
          <w:iCs w:val="0"/>
          <w:caps w:val="0"/>
          <w:color w:val="000000"/>
          <w:spacing w:val="0"/>
          <w:sz w:val="32"/>
          <w:szCs w:val="32"/>
          <w:highlight w:val="none"/>
        </w:rPr>
        <w:t>卫生专业技术人员</w:t>
      </w:r>
      <w:r>
        <w:rPr>
          <w:rFonts w:hint="default" w:ascii="Times New Roman" w:hAnsi="Times New Roman" w:eastAsia="仿宋_GB2312" w:cs="Times New Roman"/>
          <w:i w:val="0"/>
          <w:iCs w:val="0"/>
          <w:caps w:val="0"/>
          <w:color w:val="000000"/>
          <w:spacing w:val="0"/>
          <w:sz w:val="32"/>
          <w:szCs w:val="32"/>
          <w:highlight w:val="none"/>
        </w:rPr>
        <w:t>605</w:t>
      </w:r>
      <w:r>
        <w:rPr>
          <w:rFonts w:hint="eastAsia" w:ascii="仿宋_GB2312" w:hAnsi="宋体" w:eastAsia="仿宋_GB2312" w:cs="仿宋_GB2312"/>
          <w:i w:val="0"/>
          <w:iCs w:val="0"/>
          <w:caps w:val="0"/>
          <w:color w:val="000000"/>
          <w:spacing w:val="0"/>
          <w:sz w:val="32"/>
          <w:szCs w:val="32"/>
          <w:highlight w:val="none"/>
        </w:rPr>
        <w:t>人</w:t>
      </w:r>
      <w:r>
        <w:rPr>
          <w:rFonts w:hint="eastAsia" w:ascii="仿宋_GB2312" w:eastAsia="仿宋_GB2312" w:cs="仿宋_GB2312"/>
          <w:i w:val="0"/>
          <w:iCs w:val="0"/>
          <w:caps w:val="0"/>
          <w:color w:val="000000"/>
          <w:spacing w:val="0"/>
          <w:sz w:val="32"/>
          <w:szCs w:val="32"/>
          <w:highlight w:val="none"/>
          <w:lang w:eastAsia="zh-CN"/>
        </w:rPr>
        <w:t>。</w:t>
      </w:r>
      <w:r>
        <w:rPr>
          <w:rFonts w:hint="eastAsia" w:ascii="仿宋_GB2312" w:hAnsi="宋体" w:eastAsia="仿宋_GB2312" w:cs="仿宋_GB2312"/>
          <w:i w:val="0"/>
          <w:iCs w:val="0"/>
          <w:caps w:val="0"/>
          <w:color w:val="000000"/>
          <w:spacing w:val="0"/>
          <w:sz w:val="32"/>
          <w:szCs w:val="32"/>
          <w:highlight w:val="none"/>
        </w:rPr>
        <w:t>其中：陕州区第一人民医院</w:t>
      </w:r>
      <w:r>
        <w:rPr>
          <w:rFonts w:hint="default" w:ascii="Times New Roman" w:hAnsi="Times New Roman" w:eastAsia="仿宋_GB2312" w:cs="Times New Roman"/>
          <w:i w:val="0"/>
          <w:iCs w:val="0"/>
          <w:caps w:val="0"/>
          <w:color w:val="000000"/>
          <w:spacing w:val="0"/>
          <w:sz w:val="32"/>
          <w:szCs w:val="32"/>
          <w:highlight w:val="none"/>
        </w:rPr>
        <w:t>115</w:t>
      </w:r>
      <w:r>
        <w:rPr>
          <w:rFonts w:hint="eastAsia" w:ascii="仿宋_GB2312" w:hAnsi="宋体" w:eastAsia="仿宋_GB2312" w:cs="仿宋_GB2312"/>
          <w:i w:val="0"/>
          <w:iCs w:val="0"/>
          <w:caps w:val="0"/>
          <w:color w:val="000000"/>
          <w:spacing w:val="0"/>
          <w:sz w:val="32"/>
          <w:szCs w:val="32"/>
          <w:highlight w:val="none"/>
        </w:rPr>
        <w:t>人、陕州区人民医院</w:t>
      </w:r>
      <w:r>
        <w:rPr>
          <w:rFonts w:hint="default" w:ascii="Times New Roman" w:hAnsi="Times New Roman" w:eastAsia="仿宋_GB2312" w:cs="Times New Roman"/>
          <w:i w:val="0"/>
          <w:iCs w:val="0"/>
          <w:caps w:val="0"/>
          <w:color w:val="000000"/>
          <w:spacing w:val="0"/>
          <w:sz w:val="32"/>
          <w:szCs w:val="32"/>
          <w:highlight w:val="none"/>
        </w:rPr>
        <w:t>138</w:t>
      </w:r>
      <w:r>
        <w:rPr>
          <w:rFonts w:hint="eastAsia" w:ascii="仿宋_GB2312" w:hAnsi="宋体" w:eastAsia="仿宋_GB2312" w:cs="仿宋_GB2312"/>
          <w:i w:val="0"/>
          <w:iCs w:val="0"/>
          <w:caps w:val="0"/>
          <w:color w:val="000000"/>
          <w:spacing w:val="0"/>
          <w:sz w:val="32"/>
          <w:szCs w:val="32"/>
          <w:highlight w:val="none"/>
        </w:rPr>
        <w:t>人、疾病预防控制中心（卫生监督所）</w:t>
      </w:r>
      <w:r>
        <w:rPr>
          <w:rFonts w:hint="default" w:ascii="Times New Roman" w:hAnsi="Times New Roman" w:eastAsia="仿宋_GB2312" w:cs="Times New Roman"/>
          <w:i w:val="0"/>
          <w:iCs w:val="0"/>
          <w:caps w:val="0"/>
          <w:color w:val="000000"/>
          <w:spacing w:val="0"/>
          <w:sz w:val="32"/>
          <w:szCs w:val="32"/>
          <w:highlight w:val="none"/>
        </w:rPr>
        <w:t>23</w:t>
      </w:r>
      <w:r>
        <w:rPr>
          <w:rFonts w:hint="eastAsia" w:ascii="仿宋_GB2312" w:hAnsi="宋体" w:eastAsia="仿宋_GB2312" w:cs="仿宋_GB2312"/>
          <w:i w:val="0"/>
          <w:iCs w:val="0"/>
          <w:caps w:val="0"/>
          <w:color w:val="000000"/>
          <w:spacing w:val="0"/>
          <w:sz w:val="32"/>
          <w:szCs w:val="32"/>
          <w:highlight w:val="none"/>
        </w:rPr>
        <w:t>人、妇幼保健院</w:t>
      </w:r>
      <w:r>
        <w:rPr>
          <w:rFonts w:hint="default" w:ascii="Times New Roman" w:hAnsi="Times New Roman" w:eastAsia="仿宋_GB2312" w:cs="Times New Roman"/>
          <w:i w:val="0"/>
          <w:iCs w:val="0"/>
          <w:caps w:val="0"/>
          <w:color w:val="000000"/>
          <w:spacing w:val="0"/>
          <w:sz w:val="32"/>
          <w:szCs w:val="32"/>
          <w:highlight w:val="none"/>
        </w:rPr>
        <w:t>22</w:t>
      </w:r>
      <w:r>
        <w:rPr>
          <w:rFonts w:hint="eastAsia" w:ascii="仿宋_GB2312" w:hAnsi="宋体" w:eastAsia="仿宋_GB2312" w:cs="仿宋_GB2312"/>
          <w:i w:val="0"/>
          <w:iCs w:val="0"/>
          <w:caps w:val="0"/>
          <w:color w:val="000000"/>
          <w:spacing w:val="0"/>
          <w:sz w:val="32"/>
          <w:szCs w:val="32"/>
          <w:highlight w:val="none"/>
        </w:rPr>
        <w:t>人等。</w:t>
      </w:r>
    </w:p>
    <w:p w14:paraId="7DAD109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6" w:firstLineChars="200"/>
        <w:jc w:val="left"/>
        <w:textAlignment w:val="auto"/>
        <w:rPr>
          <w:rFonts w:hint="eastAsia" w:ascii="黑体" w:hAnsi="黑体" w:eastAsia="黑体" w:cs="黑体"/>
          <w:b w:val="0"/>
          <w:bCs/>
          <w:color w:val="auto"/>
          <w:spacing w:val="4"/>
          <w:w w:val="97"/>
          <w:kern w:val="0"/>
          <w:sz w:val="32"/>
          <w:szCs w:val="32"/>
          <w:highlight w:val="none"/>
          <w:lang w:val="en-US" w:eastAsia="zh-CN" w:bidi="ar-SA"/>
        </w:rPr>
      </w:pPr>
      <w:r>
        <w:rPr>
          <w:rFonts w:hint="eastAsia" w:ascii="黑体" w:hAnsi="黑体" w:eastAsia="黑体" w:cs="黑体"/>
          <w:b w:val="0"/>
          <w:bCs/>
          <w:color w:val="auto"/>
          <w:spacing w:val="4"/>
          <w:w w:val="97"/>
          <w:kern w:val="0"/>
          <w:sz w:val="32"/>
          <w:szCs w:val="32"/>
          <w:highlight w:val="none"/>
          <w:lang w:val="en-US" w:eastAsia="zh-CN" w:bidi="ar-SA"/>
        </w:rPr>
        <w:t>九、人民生活、社会民生事业</w:t>
      </w:r>
    </w:p>
    <w:p w14:paraId="1EAA8B69">
      <w:pPr>
        <w:keepNext w:val="0"/>
        <w:keepLines w:val="0"/>
        <w:pageBreakBefore w:val="0"/>
        <w:widowControl/>
        <w:kinsoku/>
        <w:wordWrap/>
        <w:topLinePunct w:val="0"/>
        <w:autoSpaceDE/>
        <w:bidi w:val="0"/>
        <w:spacing w:beforeAutospacing="0" w:afterAutospacing="0" w:line="600" w:lineRule="exact"/>
        <w:ind w:firstLine="64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城乡居民收入继续增加。全年全区居民人均可支配收入</w:t>
      </w:r>
      <w:r>
        <w:rPr>
          <w:rFonts w:hint="eastAsia" w:eastAsia="仿宋_GB2312" w:cs="仿宋_GB2312"/>
          <w:color w:val="auto"/>
          <w:kern w:val="0"/>
          <w:sz w:val="32"/>
          <w:szCs w:val="32"/>
          <w:highlight w:val="none"/>
          <w:lang w:eastAsia="zh"/>
          <w:woUserID w:val="1"/>
        </w:rPr>
        <w:t>28828</w:t>
      </w:r>
      <w:r>
        <w:rPr>
          <w:rFonts w:hint="eastAsia" w:ascii="Times New Roman" w:hAnsi="Times New Roman" w:eastAsia="仿宋_GB2312" w:cs="仿宋_GB2312"/>
          <w:color w:val="auto"/>
          <w:kern w:val="0"/>
          <w:sz w:val="32"/>
          <w:szCs w:val="32"/>
          <w:highlight w:val="none"/>
        </w:rPr>
        <w:t>元，</w:t>
      </w:r>
      <w:r>
        <w:rPr>
          <w:rFonts w:hint="eastAsia" w:ascii="Times New Roman" w:hAnsi="Times New Roman" w:eastAsia="仿宋_GB2312" w:cs="仿宋_GB2312"/>
          <w:color w:val="auto"/>
          <w:kern w:val="0"/>
          <w:sz w:val="32"/>
          <w:szCs w:val="32"/>
          <w:highlight w:val="none"/>
          <w:lang w:eastAsia="zh-CN"/>
        </w:rPr>
        <w:t>比</w:t>
      </w:r>
      <w:r>
        <w:rPr>
          <w:rFonts w:hint="eastAsia" w:ascii="Times New Roman" w:hAnsi="Times New Roman" w:eastAsia="仿宋_GB2312" w:cs="仿宋_GB2312"/>
          <w:color w:val="auto"/>
          <w:kern w:val="0"/>
          <w:sz w:val="32"/>
          <w:szCs w:val="32"/>
          <w:highlight w:val="none"/>
        </w:rPr>
        <w:t>上年增长</w:t>
      </w:r>
      <w:r>
        <w:rPr>
          <w:rFonts w:hint="eastAsia" w:ascii="Times New Roman" w:hAnsi="Times New Roman" w:eastAsia="仿宋_GB2312" w:cs="仿宋_GB2312"/>
          <w:color w:val="auto"/>
          <w:kern w:val="0"/>
          <w:sz w:val="32"/>
          <w:szCs w:val="32"/>
          <w:highlight w:val="none"/>
          <w:lang w:val="en-US" w:eastAsia="zh-CN"/>
        </w:rPr>
        <w:t>5</w:t>
      </w:r>
      <w:r>
        <w:rPr>
          <w:rFonts w:hint="eastAsia" w:eastAsia="仿宋_GB2312" w:cs="仿宋_GB2312"/>
          <w:color w:val="auto"/>
          <w:kern w:val="0"/>
          <w:sz w:val="32"/>
          <w:szCs w:val="32"/>
          <w:highlight w:val="none"/>
          <w:lang w:val="en-US" w:eastAsia="zh"/>
          <w:woUserID w:val="1"/>
        </w:rPr>
        <w:t>.0</w:t>
      </w:r>
      <w:r>
        <w:rPr>
          <w:rFonts w:hint="eastAsia" w:ascii="Times New Roman" w:hAnsi="Times New Roman" w:eastAsia="仿宋_GB2312" w:cs="仿宋_GB2312"/>
          <w:color w:val="auto"/>
          <w:kern w:val="0"/>
          <w:sz w:val="32"/>
          <w:szCs w:val="32"/>
          <w:highlight w:val="none"/>
        </w:rPr>
        <w:t>%。按常住地分，城镇居民人均可支配收入</w:t>
      </w:r>
      <w:r>
        <w:rPr>
          <w:rFonts w:hint="eastAsia" w:eastAsia="仿宋_GB2312" w:cs="仿宋_GB2312"/>
          <w:color w:val="auto"/>
          <w:kern w:val="0"/>
          <w:sz w:val="32"/>
          <w:szCs w:val="32"/>
          <w:highlight w:val="none"/>
          <w:lang w:eastAsia="zh"/>
          <w:woUserID w:val="1"/>
        </w:rPr>
        <w:t>38594</w:t>
      </w:r>
      <w:r>
        <w:rPr>
          <w:rFonts w:hint="eastAsia" w:ascii="Times New Roman" w:hAnsi="Times New Roman" w:eastAsia="仿宋_GB2312" w:cs="仿宋_GB2312"/>
          <w:color w:val="auto"/>
          <w:kern w:val="0"/>
          <w:sz w:val="32"/>
          <w:szCs w:val="32"/>
          <w:highlight w:val="none"/>
        </w:rPr>
        <w:t>元，同比增长</w:t>
      </w:r>
      <w:r>
        <w:rPr>
          <w:rFonts w:hint="eastAsia" w:eastAsia="仿宋_GB2312" w:cs="仿宋_GB2312"/>
          <w:color w:val="auto"/>
          <w:kern w:val="0"/>
          <w:sz w:val="32"/>
          <w:szCs w:val="32"/>
          <w:highlight w:val="none"/>
          <w:lang w:eastAsia="zh"/>
          <w:woUserID w:val="1"/>
        </w:rPr>
        <w:t>4.7</w:t>
      </w:r>
      <w:r>
        <w:rPr>
          <w:rFonts w:hint="eastAsia" w:ascii="Times New Roman" w:hAnsi="Times New Roman" w:eastAsia="仿宋_GB2312" w:cs="仿宋_GB2312"/>
          <w:color w:val="auto"/>
          <w:kern w:val="0"/>
          <w:sz w:val="32"/>
          <w:szCs w:val="32"/>
          <w:highlight w:val="none"/>
        </w:rPr>
        <w:t>%。农村居民人均可支配收入</w:t>
      </w:r>
      <w:r>
        <w:rPr>
          <w:rFonts w:hint="eastAsia" w:eastAsia="仿宋_GB2312" w:cs="仿宋_GB2312"/>
          <w:color w:val="auto"/>
          <w:kern w:val="0"/>
          <w:sz w:val="32"/>
          <w:szCs w:val="32"/>
          <w:highlight w:val="none"/>
          <w:lang w:eastAsia="zh"/>
          <w:woUserID w:val="1"/>
        </w:rPr>
        <w:t>21309</w:t>
      </w:r>
      <w:r>
        <w:rPr>
          <w:rFonts w:hint="eastAsia" w:ascii="Times New Roman" w:hAnsi="Times New Roman" w:eastAsia="仿宋_GB2312" w:cs="仿宋_GB2312"/>
          <w:color w:val="auto"/>
          <w:kern w:val="0"/>
          <w:sz w:val="32"/>
          <w:szCs w:val="32"/>
          <w:highlight w:val="none"/>
        </w:rPr>
        <w:t>元，同比增长</w:t>
      </w:r>
      <w:r>
        <w:rPr>
          <w:rFonts w:hint="eastAsia" w:eastAsia="仿宋_GB2312" w:cs="仿宋_GB2312"/>
          <w:color w:val="auto"/>
          <w:kern w:val="0"/>
          <w:sz w:val="32"/>
          <w:szCs w:val="32"/>
          <w:highlight w:val="none"/>
          <w:lang w:eastAsia="zh"/>
          <w:woUserID w:val="1"/>
        </w:rPr>
        <w:t>5.5</w:t>
      </w:r>
      <w:r>
        <w:rPr>
          <w:rFonts w:hint="eastAsia" w:ascii="Times New Roman" w:hAnsi="Times New Roman" w:eastAsia="仿宋_GB2312" w:cs="仿宋_GB2312"/>
          <w:color w:val="auto"/>
          <w:kern w:val="0"/>
          <w:sz w:val="32"/>
          <w:szCs w:val="32"/>
          <w:highlight w:val="none"/>
        </w:rPr>
        <w:t>%。</w:t>
      </w:r>
    </w:p>
    <w:p w14:paraId="08D0231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0" w:firstLineChars="200"/>
        <w:jc w:val="left"/>
        <w:rPr>
          <w:rFonts w:hint="default" w:ascii="Helvetica" w:hAnsi="Helvetica" w:eastAsia="Helvetica" w:cs="Helvetica"/>
          <w:i w:val="0"/>
          <w:iCs w:val="0"/>
          <w:caps w:val="0"/>
          <w:color w:val="444444"/>
          <w:spacing w:val="0"/>
          <w:kern w:val="0"/>
          <w:sz w:val="24"/>
          <w:szCs w:val="24"/>
          <w:shd w:val="clear" w:fill="FFFFFF"/>
          <w:woUserID w:val="1"/>
        </w:rPr>
      </w:pPr>
      <w:r>
        <w:rPr>
          <w:rFonts w:hint="eastAsia"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
          <w:woUserID w:val="1"/>
        </w:rPr>
        <w:t>5</w:t>
      </w:r>
      <w:r>
        <w:rPr>
          <w:rFonts w:hint="eastAsia" w:ascii="Times New Roman" w:hAnsi="Times New Roman" w:eastAsia="仿宋_GB2312" w:cs="Times New Roman"/>
          <w:b w:val="0"/>
          <w:bCs w:val="0"/>
          <w:color w:val="auto"/>
          <w:sz w:val="32"/>
          <w:szCs w:val="32"/>
          <w:highlight w:val="none"/>
          <w:lang w:val="en-US" w:eastAsia="zh-CN"/>
        </w:rPr>
        <w:t>年陕州区委、区政府</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始终践行以人民为中心的发展思想，用心用情用力保障民生。</w:t>
      </w:r>
      <w:r>
        <w:rPr>
          <w:rStyle w:val="14"/>
          <w:rFonts w:hint="default" w:ascii="仿宋_GB2312" w:hAnsi="Helvetica" w:eastAsia="仿宋_GB2312" w:cs="仿宋_GB2312"/>
          <w:b/>
          <w:bCs w:val="0"/>
          <w:i w:val="0"/>
          <w:iCs w:val="0"/>
          <w:caps w:val="0"/>
          <w:color w:val="000000"/>
          <w:spacing w:val="0"/>
          <w:sz w:val="31"/>
          <w:szCs w:val="31"/>
          <w:shd w:val="clear" w:fill="FFFFFF"/>
          <w:lang w:val="en-US" w:eastAsia="zh-CN" w:bidi="ar"/>
          <w:woUserID w:val="1"/>
        </w:rPr>
        <w:t>社会保障坚实有力。</w:t>
      </w:r>
      <w:r>
        <w:rPr>
          <w:rFonts w:hint="default" w:ascii="仿宋_GB2312" w:hAnsi="Helvetica" w:eastAsia="仿宋_GB2312" w:cs="仿宋_GB2312"/>
          <w:i w:val="0"/>
          <w:iCs w:val="0"/>
          <w:caps w:val="0"/>
          <w:color w:val="444444"/>
          <w:spacing w:val="0"/>
          <w:kern w:val="0"/>
          <w:sz w:val="31"/>
          <w:szCs w:val="31"/>
          <w:shd w:val="clear" w:fill="FFFFFF"/>
          <w:lang w:val="en-US" w:eastAsia="zh-CN" w:bidi="ar"/>
          <w:woUserID w:val="1"/>
        </w:rPr>
        <w:t>深入落实援企稳岗政策，建成“</w:t>
      </w:r>
      <w:r>
        <w:rPr>
          <w:rFonts w:hint="default" w:ascii="Times New Roman" w:hAnsi="Times New Roman" w:eastAsia="Helvetica" w:cs="Times New Roman"/>
          <w:i w:val="0"/>
          <w:iCs w:val="0"/>
          <w:caps w:val="0"/>
          <w:color w:val="444444"/>
          <w:spacing w:val="0"/>
          <w:kern w:val="0"/>
          <w:sz w:val="31"/>
          <w:szCs w:val="31"/>
          <w:shd w:val="clear" w:fill="FFFFFF"/>
          <w:lang w:val="en-US" w:eastAsia="zh-CN" w:bidi="ar"/>
          <w:woUserID w:val="1"/>
        </w:rPr>
        <w:t>1+13</w:t>
      </w:r>
      <w:r>
        <w:rPr>
          <w:rFonts w:hint="default" w:ascii="仿宋_GB2312" w:hAnsi="Helvetica" w:eastAsia="仿宋_GB2312" w:cs="仿宋_GB2312"/>
          <w:i w:val="0"/>
          <w:iCs w:val="0"/>
          <w:caps w:val="0"/>
          <w:color w:val="444444"/>
          <w:spacing w:val="0"/>
          <w:kern w:val="0"/>
          <w:sz w:val="31"/>
          <w:szCs w:val="31"/>
          <w:shd w:val="clear" w:fill="FFFFFF"/>
          <w:lang w:val="en-US" w:eastAsia="zh-CN" w:bidi="ar"/>
          <w:woUserID w:val="1"/>
        </w:rPr>
        <w:t>”区乡两级零工就业服务体系，开展“春风行动”等招聘活动</w:t>
      </w:r>
      <w:r>
        <w:rPr>
          <w:rFonts w:hint="default" w:ascii="Times New Roman" w:hAnsi="Times New Roman" w:eastAsia="Helvetica" w:cs="Times New Roman"/>
          <w:i w:val="0"/>
          <w:iCs w:val="0"/>
          <w:caps w:val="0"/>
          <w:color w:val="444444"/>
          <w:spacing w:val="0"/>
          <w:kern w:val="0"/>
          <w:sz w:val="31"/>
          <w:szCs w:val="31"/>
          <w:shd w:val="clear" w:fill="FFFFFF"/>
          <w:lang w:val="en-US" w:eastAsia="zh-CN" w:bidi="ar"/>
          <w:woUserID w:val="1"/>
        </w:rPr>
        <w:t>18</w:t>
      </w:r>
      <w:r>
        <w:rPr>
          <w:rFonts w:hint="default" w:ascii="仿宋_GB2312" w:hAnsi="Helvetica" w:eastAsia="仿宋_GB2312" w:cs="仿宋_GB2312"/>
          <w:i w:val="0"/>
          <w:iCs w:val="0"/>
          <w:caps w:val="0"/>
          <w:color w:val="444444"/>
          <w:spacing w:val="0"/>
          <w:kern w:val="0"/>
          <w:sz w:val="31"/>
          <w:szCs w:val="31"/>
          <w:shd w:val="clear" w:fill="FFFFFF"/>
          <w:lang w:val="en-US" w:eastAsia="zh-CN" w:bidi="ar"/>
          <w:woUserID w:val="1"/>
        </w:rPr>
        <w:t>场，新增城镇就业</w:t>
      </w:r>
      <w:r>
        <w:rPr>
          <w:rFonts w:hint="default" w:ascii="Times New Roman" w:hAnsi="Times New Roman" w:eastAsia="Helvetica" w:cs="Times New Roman"/>
          <w:i w:val="0"/>
          <w:iCs w:val="0"/>
          <w:caps w:val="0"/>
          <w:color w:val="444444"/>
          <w:spacing w:val="0"/>
          <w:kern w:val="0"/>
          <w:sz w:val="31"/>
          <w:szCs w:val="31"/>
          <w:shd w:val="clear" w:fill="FFFFFF"/>
          <w:lang w:val="en-US" w:eastAsia="zh-CN" w:bidi="ar"/>
          <w:woUserID w:val="1"/>
        </w:rPr>
        <w:t>5700</w:t>
      </w:r>
      <w:r>
        <w:rPr>
          <w:rFonts w:hint="default" w:ascii="仿宋_GB2312" w:hAnsi="Helvetica" w:eastAsia="仿宋_GB2312" w:cs="仿宋_GB2312"/>
          <w:i w:val="0"/>
          <w:iCs w:val="0"/>
          <w:caps w:val="0"/>
          <w:color w:val="444444"/>
          <w:spacing w:val="0"/>
          <w:kern w:val="0"/>
          <w:sz w:val="31"/>
          <w:szCs w:val="31"/>
          <w:shd w:val="clear" w:fill="FFFFFF"/>
          <w:lang w:val="en-US" w:eastAsia="zh-CN" w:bidi="ar"/>
          <w:woUserID w:val="1"/>
        </w:rPr>
        <w:t>人，从业人员持证人数</w:t>
      </w:r>
      <w:r>
        <w:rPr>
          <w:rFonts w:hint="default" w:ascii="Times New Roman" w:hAnsi="Times New Roman" w:eastAsia="Helvetica" w:cs="Times New Roman"/>
          <w:i w:val="0"/>
          <w:iCs w:val="0"/>
          <w:caps w:val="0"/>
          <w:color w:val="444444"/>
          <w:spacing w:val="0"/>
          <w:kern w:val="0"/>
          <w:sz w:val="31"/>
          <w:szCs w:val="31"/>
          <w:shd w:val="clear" w:fill="FFFFFF"/>
          <w:lang w:val="en-US" w:eastAsia="zh-CN" w:bidi="ar"/>
          <w:woUserID w:val="1"/>
        </w:rPr>
        <w:t>13.61</w:t>
      </w:r>
      <w:r>
        <w:rPr>
          <w:rFonts w:hint="default" w:ascii="仿宋_GB2312" w:hAnsi="Helvetica" w:eastAsia="仿宋_GB2312" w:cs="仿宋_GB2312"/>
          <w:i w:val="0"/>
          <w:iCs w:val="0"/>
          <w:caps w:val="0"/>
          <w:color w:val="444444"/>
          <w:spacing w:val="0"/>
          <w:kern w:val="0"/>
          <w:sz w:val="31"/>
          <w:szCs w:val="31"/>
          <w:shd w:val="clear" w:fill="FFFFFF"/>
          <w:lang w:val="en-US" w:eastAsia="zh-CN" w:bidi="ar"/>
          <w:woUserID w:val="1"/>
        </w:rPr>
        <w:t>万人，发放创业担保贷款</w:t>
      </w:r>
      <w:r>
        <w:rPr>
          <w:rFonts w:hint="default" w:ascii="Times New Roman" w:hAnsi="Times New Roman" w:eastAsia="Helvetica" w:cs="Times New Roman"/>
          <w:i w:val="0"/>
          <w:iCs w:val="0"/>
          <w:caps w:val="0"/>
          <w:color w:val="444444"/>
          <w:spacing w:val="0"/>
          <w:kern w:val="0"/>
          <w:sz w:val="31"/>
          <w:szCs w:val="31"/>
          <w:shd w:val="clear" w:fill="FFFFFF"/>
          <w:lang w:val="en-US" w:eastAsia="zh-CN" w:bidi="ar"/>
          <w:woUserID w:val="1"/>
        </w:rPr>
        <w:t>2749</w:t>
      </w:r>
      <w:r>
        <w:rPr>
          <w:rFonts w:hint="default" w:ascii="仿宋_GB2312" w:hAnsi="Helvetica" w:eastAsia="仿宋_GB2312" w:cs="仿宋_GB2312"/>
          <w:i w:val="0"/>
          <w:iCs w:val="0"/>
          <w:caps w:val="0"/>
          <w:color w:val="444444"/>
          <w:spacing w:val="0"/>
          <w:kern w:val="0"/>
          <w:sz w:val="31"/>
          <w:szCs w:val="31"/>
          <w:shd w:val="clear" w:fill="FFFFFF"/>
          <w:lang w:val="en-US" w:eastAsia="zh-CN" w:bidi="ar"/>
          <w:woUserID w:val="1"/>
        </w:rPr>
        <w:t>万元。</w:t>
      </w:r>
      <w:r>
        <w:rPr>
          <w:rStyle w:val="14"/>
          <w:rFonts w:hint="default" w:ascii="仿宋_GB2312" w:hAnsi="Helvetica" w:eastAsia="仿宋_GB2312" w:cs="仿宋_GB2312"/>
          <w:b/>
          <w:bCs w:val="0"/>
          <w:i w:val="0"/>
          <w:iCs w:val="0"/>
          <w:caps w:val="0"/>
          <w:color w:val="000000"/>
          <w:spacing w:val="0"/>
          <w:sz w:val="31"/>
          <w:szCs w:val="31"/>
          <w:shd w:val="clear" w:fill="FFFFFF"/>
          <w:lang w:val="en-US" w:eastAsia="zh-CN" w:bidi="ar"/>
          <w:woUserID w:val="1"/>
        </w:rPr>
        <w:t>社会事业全面进步。</w:t>
      </w:r>
      <w:r>
        <w:rPr>
          <w:rFonts w:hint="default" w:ascii="仿宋_GB2312" w:hAnsi="Helvetica" w:eastAsia="仿宋_GB2312" w:cs="仿宋_GB2312"/>
          <w:i w:val="0"/>
          <w:iCs w:val="0"/>
          <w:caps w:val="0"/>
          <w:color w:val="444444"/>
          <w:spacing w:val="0"/>
          <w:kern w:val="0"/>
          <w:sz w:val="31"/>
          <w:szCs w:val="31"/>
          <w:shd w:val="clear" w:fill="FFFFFF"/>
          <w:lang w:val="en-US" w:eastAsia="zh-CN" w:bidi="ar"/>
          <w:woUserID w:val="1"/>
        </w:rPr>
        <w:t>高质量完成省市区民生实事</w:t>
      </w:r>
      <w:r>
        <w:rPr>
          <w:rFonts w:hint="default" w:ascii="Times New Roman" w:hAnsi="Times New Roman" w:eastAsia="Helvetica" w:cs="Times New Roman"/>
          <w:i w:val="0"/>
          <w:iCs w:val="0"/>
          <w:caps w:val="0"/>
          <w:color w:val="444444"/>
          <w:spacing w:val="0"/>
          <w:kern w:val="0"/>
          <w:sz w:val="31"/>
          <w:szCs w:val="31"/>
          <w:shd w:val="clear" w:fill="FFFFFF"/>
          <w:lang w:val="en-US" w:eastAsia="zh-CN" w:bidi="ar"/>
          <w:woUserID w:val="1"/>
        </w:rPr>
        <w:t>25</w:t>
      </w:r>
      <w:r>
        <w:rPr>
          <w:rFonts w:hint="default" w:ascii="仿宋_GB2312" w:hAnsi="Helvetica" w:eastAsia="仿宋_GB2312" w:cs="仿宋_GB2312"/>
          <w:i w:val="0"/>
          <w:iCs w:val="0"/>
          <w:caps w:val="0"/>
          <w:color w:val="444444"/>
          <w:spacing w:val="0"/>
          <w:kern w:val="0"/>
          <w:sz w:val="31"/>
          <w:szCs w:val="31"/>
          <w:shd w:val="clear" w:fill="FFFFFF"/>
          <w:lang w:val="en-US" w:eastAsia="zh-CN" w:bidi="ar"/>
          <w:woUserID w:val="1"/>
        </w:rPr>
        <w:t>项。</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新增“托幼一体化”试点幼儿园</w:t>
      </w:r>
      <w:r>
        <w:rPr>
          <w:rFonts w:hint="default" w:ascii="Times New Roman" w:hAnsi="Times New Roman" w:eastAsia="Helvetica" w:cs="Times New Roman"/>
          <w:i w:val="0"/>
          <w:iCs w:val="0"/>
          <w:caps w:val="0"/>
          <w:color w:val="000000"/>
          <w:spacing w:val="0"/>
          <w:kern w:val="0"/>
          <w:sz w:val="31"/>
          <w:szCs w:val="31"/>
          <w:shd w:val="clear" w:fill="FFFFFF"/>
          <w:lang w:val="en-US" w:eastAsia="zh-CN" w:bidi="ar"/>
          <w:woUserID w:val="1"/>
        </w:rPr>
        <w:t>9</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所、托位</w:t>
      </w:r>
      <w:r>
        <w:rPr>
          <w:rFonts w:hint="default" w:ascii="Times New Roman" w:hAnsi="Times New Roman" w:eastAsia="Helvetica" w:cs="Times New Roman"/>
          <w:i w:val="0"/>
          <w:iCs w:val="0"/>
          <w:caps w:val="0"/>
          <w:color w:val="000000"/>
          <w:spacing w:val="0"/>
          <w:kern w:val="0"/>
          <w:sz w:val="31"/>
          <w:szCs w:val="31"/>
          <w:shd w:val="clear" w:fill="FFFFFF"/>
          <w:lang w:val="en-US" w:eastAsia="zh-CN" w:bidi="ar"/>
          <w:woUserID w:val="1"/>
        </w:rPr>
        <w:t>180</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个</w:t>
      </w:r>
      <w:r>
        <w:rPr>
          <w:rFonts w:hint="default" w:ascii="仿宋_GB2312" w:hAnsi="Helvetica" w:eastAsia="仿宋_GB2312" w:cs="仿宋_GB2312"/>
          <w:i w:val="0"/>
          <w:iCs w:val="0"/>
          <w:caps w:val="0"/>
          <w:color w:val="444444"/>
          <w:spacing w:val="0"/>
          <w:kern w:val="0"/>
          <w:sz w:val="31"/>
          <w:szCs w:val="31"/>
          <w:shd w:val="clear" w:fill="FFFFFF"/>
          <w:lang w:val="en-US" w:eastAsia="zh-CN" w:bidi="ar"/>
          <w:woUserID w:val="1"/>
        </w:rPr>
        <w:t>，高考上线率、中招录取率持续领跑。医药卫生体制改革不断深化，实现公立医院</w:t>
      </w:r>
      <w:r>
        <w:rPr>
          <w:rFonts w:hint="default" w:ascii="Times New Roman" w:hAnsi="Times New Roman" w:eastAsia="Helvetica" w:cs="Times New Roman"/>
          <w:i w:val="0"/>
          <w:iCs w:val="0"/>
          <w:caps w:val="0"/>
          <w:color w:val="444444"/>
          <w:spacing w:val="0"/>
          <w:kern w:val="0"/>
          <w:sz w:val="31"/>
          <w:szCs w:val="31"/>
          <w:shd w:val="clear" w:fill="FFFFFF"/>
          <w:lang w:val="en-US" w:eastAsia="zh-CN" w:bidi="ar"/>
          <w:woUserID w:val="1"/>
        </w:rPr>
        <w:t>330</w:t>
      </w:r>
      <w:r>
        <w:rPr>
          <w:rFonts w:hint="default" w:ascii="仿宋_GB2312" w:hAnsi="Helvetica" w:eastAsia="仿宋_GB2312" w:cs="仿宋_GB2312"/>
          <w:i w:val="0"/>
          <w:iCs w:val="0"/>
          <w:caps w:val="0"/>
          <w:color w:val="444444"/>
          <w:spacing w:val="0"/>
          <w:kern w:val="0"/>
          <w:sz w:val="31"/>
          <w:szCs w:val="31"/>
          <w:shd w:val="clear" w:fill="FFFFFF"/>
          <w:lang w:val="en-US" w:eastAsia="zh-CN" w:bidi="ar"/>
          <w:woUserID w:val="1"/>
        </w:rPr>
        <w:t>项医疗检查检验结果互认，基</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层中医药服务覆盖率达</w:t>
      </w:r>
      <w:r>
        <w:rPr>
          <w:rFonts w:hint="default" w:ascii="Times New Roman" w:hAnsi="Times New Roman" w:eastAsia="Helvetica" w:cs="Times New Roman"/>
          <w:i w:val="0"/>
          <w:iCs w:val="0"/>
          <w:caps w:val="0"/>
          <w:color w:val="000000"/>
          <w:spacing w:val="0"/>
          <w:kern w:val="0"/>
          <w:sz w:val="31"/>
          <w:szCs w:val="31"/>
          <w:shd w:val="clear" w:fill="FFFFFF"/>
          <w:lang w:val="en-US" w:eastAsia="zh-CN" w:bidi="ar"/>
          <w:woUserID w:val="1"/>
        </w:rPr>
        <w:t>90%</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。开展文化惠民活动</w:t>
      </w:r>
      <w:r>
        <w:rPr>
          <w:rFonts w:hint="default" w:ascii="Times New Roman" w:hAnsi="Times New Roman" w:eastAsia="Helvetica" w:cs="Times New Roman"/>
          <w:i w:val="0"/>
          <w:iCs w:val="0"/>
          <w:caps w:val="0"/>
          <w:color w:val="000000"/>
          <w:spacing w:val="0"/>
          <w:kern w:val="0"/>
          <w:sz w:val="31"/>
          <w:szCs w:val="31"/>
          <w:shd w:val="clear" w:fill="FFFFFF"/>
          <w:lang w:val="en-US" w:eastAsia="zh-CN" w:bidi="ar"/>
          <w:woUserID w:val="1"/>
        </w:rPr>
        <w:t>3383</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场，惠及群众</w:t>
      </w:r>
      <w:r>
        <w:rPr>
          <w:rFonts w:hint="default" w:ascii="Times New Roman" w:hAnsi="Times New Roman" w:eastAsia="Helvetica" w:cs="Times New Roman"/>
          <w:i w:val="0"/>
          <w:iCs w:val="0"/>
          <w:caps w:val="0"/>
          <w:color w:val="000000"/>
          <w:spacing w:val="0"/>
          <w:kern w:val="0"/>
          <w:sz w:val="31"/>
          <w:szCs w:val="31"/>
          <w:shd w:val="clear" w:fill="FFFFFF"/>
          <w:lang w:val="en-US" w:eastAsia="zh-CN" w:bidi="ar"/>
          <w:woUserID w:val="1"/>
        </w:rPr>
        <w:t>50</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万人次。</w:t>
      </w:r>
      <w:r>
        <w:rPr>
          <w:rStyle w:val="14"/>
          <w:rFonts w:hint="default" w:ascii="仿宋_GB2312" w:hAnsi="Helvetica" w:eastAsia="仿宋_GB2312" w:cs="仿宋_GB2312"/>
          <w:b/>
          <w:bCs w:val="0"/>
          <w:i w:val="0"/>
          <w:iCs w:val="0"/>
          <w:caps w:val="0"/>
          <w:color w:val="000000"/>
          <w:spacing w:val="0"/>
          <w:sz w:val="31"/>
          <w:szCs w:val="31"/>
          <w:shd w:val="clear" w:fill="FFFFFF"/>
          <w:lang w:val="en-US" w:eastAsia="zh-CN" w:bidi="ar"/>
          <w:woUserID w:val="1"/>
        </w:rPr>
        <w:t>治理效能显著提升。</w:t>
      </w:r>
      <w:r>
        <w:rPr>
          <w:rFonts w:hint="default" w:ascii="仿宋_GB2312" w:hAnsi="Helvetica" w:eastAsia="仿宋_GB2312" w:cs="仿宋_GB2312"/>
          <w:i w:val="0"/>
          <w:iCs w:val="0"/>
          <w:caps w:val="0"/>
          <w:color w:val="444444"/>
          <w:spacing w:val="0"/>
          <w:kern w:val="0"/>
          <w:sz w:val="31"/>
          <w:szCs w:val="31"/>
          <w:shd w:val="clear" w:fill="FFFFFF"/>
          <w:lang w:val="en-US" w:eastAsia="zh-CN" w:bidi="ar"/>
          <w:woUserID w:val="1"/>
        </w:rPr>
        <w:t>深入开展矿山、危险化学品等重点领域隐患排查整治，本质安全水平有效提升</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。扎实开展“</w:t>
      </w:r>
      <w:r>
        <w:rPr>
          <w:rFonts w:hint="default" w:ascii="Times New Roman" w:hAnsi="Times New Roman" w:eastAsia="Helvetica" w:cs="Times New Roman"/>
          <w:i w:val="0"/>
          <w:iCs w:val="0"/>
          <w:caps w:val="0"/>
          <w:color w:val="000000"/>
          <w:spacing w:val="0"/>
          <w:kern w:val="0"/>
          <w:sz w:val="31"/>
          <w:szCs w:val="31"/>
          <w:shd w:val="clear" w:fill="FFFFFF"/>
          <w:lang w:val="en-US" w:eastAsia="zh-CN" w:bidi="ar"/>
          <w:woUserID w:val="1"/>
        </w:rPr>
        <w:t>6+4</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”专项整治、办好“</w:t>
      </w:r>
      <w:r>
        <w:rPr>
          <w:rFonts w:hint="default" w:ascii="Times New Roman" w:hAnsi="Times New Roman" w:eastAsia="Helvetica" w:cs="Times New Roman"/>
          <w:i w:val="0"/>
          <w:iCs w:val="0"/>
          <w:caps w:val="0"/>
          <w:color w:val="000000"/>
          <w:spacing w:val="0"/>
          <w:kern w:val="0"/>
          <w:sz w:val="31"/>
          <w:szCs w:val="31"/>
          <w:shd w:val="clear" w:fill="FFFFFF"/>
          <w:lang w:val="en-US" w:eastAsia="zh-CN" w:bidi="ar"/>
          <w:woUserID w:val="1"/>
        </w:rPr>
        <w:t>16+1</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”件民生实事，群众获得感、幸福感、安全感持续增强。深化平安陕州、法治陕州建设，信访总量批次、人次同比分别下降</w:t>
      </w:r>
      <w:r>
        <w:rPr>
          <w:rFonts w:hint="default" w:ascii="Times New Roman" w:hAnsi="Times New Roman" w:eastAsia="Helvetica" w:cs="Times New Roman"/>
          <w:i w:val="0"/>
          <w:iCs w:val="0"/>
          <w:caps w:val="0"/>
          <w:color w:val="000000"/>
          <w:spacing w:val="0"/>
          <w:kern w:val="0"/>
          <w:sz w:val="31"/>
          <w:szCs w:val="31"/>
          <w:shd w:val="clear" w:fill="FFFFFF"/>
          <w:lang w:val="en-US" w:eastAsia="zh-CN" w:bidi="ar"/>
          <w:woUserID w:val="1"/>
        </w:rPr>
        <w:t>16.5%</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和</w:t>
      </w:r>
      <w:r>
        <w:rPr>
          <w:rFonts w:hint="default" w:ascii="Times New Roman" w:hAnsi="Times New Roman" w:eastAsia="Helvetica" w:cs="Times New Roman"/>
          <w:i w:val="0"/>
          <w:iCs w:val="0"/>
          <w:caps w:val="0"/>
          <w:color w:val="000000"/>
          <w:spacing w:val="0"/>
          <w:kern w:val="0"/>
          <w:sz w:val="31"/>
          <w:szCs w:val="31"/>
          <w:shd w:val="clear" w:fill="FFFFFF"/>
          <w:lang w:val="en-US" w:eastAsia="zh-CN" w:bidi="ar"/>
          <w:woUserID w:val="1"/>
        </w:rPr>
        <w:t>37.8%</w:t>
      </w:r>
      <w:r>
        <w:rPr>
          <w:rFonts w:hint="default" w:ascii="仿宋_GB2312" w:hAnsi="Helvetica" w:eastAsia="仿宋_GB2312" w:cs="仿宋_GB2312"/>
          <w:i w:val="0"/>
          <w:iCs w:val="0"/>
          <w:caps w:val="0"/>
          <w:color w:val="000000"/>
          <w:spacing w:val="0"/>
          <w:kern w:val="0"/>
          <w:sz w:val="31"/>
          <w:szCs w:val="31"/>
          <w:shd w:val="clear" w:fill="FFFFFF"/>
          <w:lang w:val="en-US" w:eastAsia="zh-CN" w:bidi="ar"/>
          <w:woUserID w:val="1"/>
        </w:rPr>
        <w:t>。</w:t>
      </w:r>
    </w:p>
    <w:p w14:paraId="4B632C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仿宋_GB2312"/>
          <w:lang w:val="en-US" w:eastAsia="zh-CN"/>
          <w:woUserID w:val="1"/>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Times New Roman"/>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F597F">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B0694">
                          <w:pPr>
                            <w:pStyle w:val="6"/>
                            <w:rPr>
                              <w:rStyle w:val="11"/>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FB0694">
                    <w:pPr>
                      <w:pStyle w:val="6"/>
                      <w:rPr>
                        <w:rStyle w:val="11"/>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8E12">
    <w:pPr>
      <w:pStyle w:val="6"/>
      <w:framePr w:wrap="around" w:vAnchor="text" w:hAnchor="margin" w:xAlign="center" w:y="1"/>
      <w:rPr>
        <w:rStyle w:val="11"/>
      </w:rPr>
    </w:pPr>
    <w:r>
      <w:fldChar w:fldCharType="begin"/>
    </w:r>
    <w:r>
      <w:rPr>
        <w:rStyle w:val="11"/>
      </w:rPr>
      <w:instrText xml:space="preserve">PAGE  </w:instrText>
    </w:r>
    <w:r>
      <w:fldChar w:fldCharType="end"/>
    </w:r>
  </w:p>
  <w:p w14:paraId="478AD72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050E"/>
    <w:rsid w:val="05E72FE2"/>
    <w:rsid w:val="073F14CA"/>
    <w:rsid w:val="09AF0A0B"/>
    <w:rsid w:val="0A6D57DB"/>
    <w:rsid w:val="0C557699"/>
    <w:rsid w:val="0D8309FC"/>
    <w:rsid w:val="0DFF3D23"/>
    <w:rsid w:val="0EC17964"/>
    <w:rsid w:val="128959F9"/>
    <w:rsid w:val="15677572"/>
    <w:rsid w:val="15997F47"/>
    <w:rsid w:val="1E7A22F1"/>
    <w:rsid w:val="21AF0D0A"/>
    <w:rsid w:val="24EF17A6"/>
    <w:rsid w:val="27E0716B"/>
    <w:rsid w:val="2CEB4BC0"/>
    <w:rsid w:val="2D5E7941"/>
    <w:rsid w:val="2D93157F"/>
    <w:rsid w:val="312928DF"/>
    <w:rsid w:val="326937B9"/>
    <w:rsid w:val="329305F2"/>
    <w:rsid w:val="35D62DFE"/>
    <w:rsid w:val="374B5AF8"/>
    <w:rsid w:val="38B36EDA"/>
    <w:rsid w:val="3C277E24"/>
    <w:rsid w:val="3DAB17BA"/>
    <w:rsid w:val="3FE35EF1"/>
    <w:rsid w:val="3FFF7B40"/>
    <w:rsid w:val="40A16174"/>
    <w:rsid w:val="41D86799"/>
    <w:rsid w:val="49E41B54"/>
    <w:rsid w:val="4E4D50F7"/>
    <w:rsid w:val="4EB757CD"/>
    <w:rsid w:val="4FED1E27"/>
    <w:rsid w:val="5697709C"/>
    <w:rsid w:val="5867223B"/>
    <w:rsid w:val="5A38216E"/>
    <w:rsid w:val="5C841F73"/>
    <w:rsid w:val="5CDD79DD"/>
    <w:rsid w:val="5F276DA9"/>
    <w:rsid w:val="610C028A"/>
    <w:rsid w:val="62F77414"/>
    <w:rsid w:val="63165200"/>
    <w:rsid w:val="6589065C"/>
    <w:rsid w:val="66680A54"/>
    <w:rsid w:val="66E91480"/>
    <w:rsid w:val="68D75A1D"/>
    <w:rsid w:val="6AF72F81"/>
    <w:rsid w:val="6B5F236E"/>
    <w:rsid w:val="6EDF62C4"/>
    <w:rsid w:val="70340726"/>
    <w:rsid w:val="73317DD8"/>
    <w:rsid w:val="73EC383E"/>
    <w:rsid w:val="747B2700"/>
    <w:rsid w:val="76E7E178"/>
    <w:rsid w:val="79F614F4"/>
    <w:rsid w:val="7B7FBEEF"/>
    <w:rsid w:val="7BA878C7"/>
    <w:rsid w:val="7BFBB43A"/>
    <w:rsid w:val="7BFBE856"/>
    <w:rsid w:val="7CFBC022"/>
    <w:rsid w:val="7E65458C"/>
    <w:rsid w:val="7ED507AE"/>
    <w:rsid w:val="7FBBCD9E"/>
    <w:rsid w:val="7FBBD984"/>
    <w:rsid w:val="7FBCABD2"/>
    <w:rsid w:val="7FEE42DB"/>
    <w:rsid w:val="7FFB390E"/>
    <w:rsid w:val="7FFE4A6D"/>
    <w:rsid w:val="93E3CA12"/>
    <w:rsid w:val="9FAFF204"/>
    <w:rsid w:val="ACF7B086"/>
    <w:rsid w:val="AFD75EA6"/>
    <w:rsid w:val="B6F5D5A8"/>
    <w:rsid w:val="BB542B8E"/>
    <w:rsid w:val="BDB80B02"/>
    <w:rsid w:val="BEFF31DD"/>
    <w:rsid w:val="BFF76D1F"/>
    <w:rsid w:val="C5F97B78"/>
    <w:rsid w:val="CD76ED47"/>
    <w:rsid w:val="CEADABEA"/>
    <w:rsid w:val="CF7F590F"/>
    <w:rsid w:val="D37B1B3E"/>
    <w:rsid w:val="D6DF5E81"/>
    <w:rsid w:val="D7BF4AEE"/>
    <w:rsid w:val="D7FFACA6"/>
    <w:rsid w:val="DADA995F"/>
    <w:rsid w:val="DE37ABD7"/>
    <w:rsid w:val="DEF71848"/>
    <w:rsid w:val="E69D52E5"/>
    <w:rsid w:val="E76700C4"/>
    <w:rsid w:val="EBEFF73E"/>
    <w:rsid w:val="EFBBA5C0"/>
    <w:rsid w:val="F3CDDE12"/>
    <w:rsid w:val="FD4ECA17"/>
    <w:rsid w:val="FDED83E4"/>
    <w:rsid w:val="FE6F03E2"/>
    <w:rsid w:val="FFFB2391"/>
    <w:rsid w:val="FFFBE7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0" w:afterAutospacing="0" w:line="600" w:lineRule="exact"/>
      <w:ind w:firstLine="0" w:firstLineChars="0"/>
      <w:jc w:val="center"/>
      <w:outlineLvl w:val="0"/>
    </w:pPr>
    <w:rPr>
      <w:rFonts w:hint="eastAsia" w:ascii="方正小标宋简体" w:hAnsi="方正小标宋简体" w:eastAsia="方正小标宋简体" w:cs="方正小标宋简体"/>
      <w:kern w:val="44"/>
      <w:sz w:val="44"/>
      <w:szCs w:val="44"/>
      <w:lang w:bidi="ar"/>
    </w:rPr>
  </w:style>
  <w:style w:type="paragraph" w:styleId="3">
    <w:name w:val="heading 2"/>
    <w:basedOn w:val="1"/>
    <w:next w:val="1"/>
    <w:semiHidden/>
    <w:unhideWhenUsed/>
    <w:qFormat/>
    <w:uiPriority w:val="0"/>
    <w:pPr>
      <w:spacing w:beforeAutospacing="0" w:afterAutospacing="0" w:line="56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link w:val="12"/>
    <w:semiHidden/>
    <w:unhideWhenUsed/>
    <w:qFormat/>
    <w:uiPriority w:val="0"/>
    <w:pPr>
      <w:spacing w:beforeAutospacing="0" w:afterAutospacing="0" w:line="560" w:lineRule="exact"/>
      <w:ind w:firstLine="880" w:firstLineChars="200"/>
      <w:jc w:val="left"/>
      <w:outlineLvl w:val="2"/>
    </w:pPr>
    <w:rPr>
      <w:rFonts w:hint="eastAsia" w:ascii="宋体" w:hAnsi="宋体" w:eastAsia="楷体_GB2312" w:cs="宋体"/>
      <w:b/>
      <w:bCs/>
      <w:kern w:val="0"/>
      <w:szCs w:val="27"/>
      <w:lang w:bidi="ar"/>
    </w:rPr>
  </w:style>
  <w:style w:type="paragraph" w:styleId="5">
    <w:name w:val="heading 4"/>
    <w:basedOn w:val="1"/>
    <w:next w:val="1"/>
    <w:semiHidden/>
    <w:unhideWhenUsed/>
    <w:qFormat/>
    <w:uiPriority w:val="0"/>
    <w:pPr>
      <w:keepNext/>
      <w:keepLines/>
      <w:spacing w:beforeLines="0" w:beforeAutospacing="0" w:afterLines="0" w:afterAutospacing="0" w:line="560" w:lineRule="exact"/>
      <w:jc w:val="left"/>
      <w:outlineLvl w:val="3"/>
    </w:pPr>
    <w:rPr>
      <w:b/>
    </w:rPr>
  </w:style>
  <w:style w:type="character" w:default="1" w:styleId="10">
    <w:name w:val="Default Paragraph Font"/>
    <w:semiHidden/>
    <w:qFormat/>
    <w:uiPriority w:val="0"/>
    <w:rPr>
      <w:rFonts w:ascii="Times New Roman" w:hAnsi="Times New Roman"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spacing w:line="240" w:lineRule="auto"/>
      <w:ind w:firstLine="0" w:firstLineChars="0"/>
      <w:jc w:val="center"/>
    </w:pPr>
    <w:rPr>
      <w:rFonts w:ascii="宋体" w:hAnsi="宋体" w:eastAsia="宋体"/>
      <w:sz w:val="28"/>
      <w:szCs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customStyle="1" w:styleId="12">
    <w:name w:val="标题 3 Char"/>
    <w:link w:val="4"/>
    <w:qFormat/>
    <w:uiPriority w:val="0"/>
    <w:rPr>
      <w:rFonts w:hint="eastAsia" w:ascii="宋体" w:hAnsi="宋体" w:eastAsia="楷体_GB2312" w:cs="宋体"/>
      <w:b/>
      <w:bCs/>
      <w:kern w:val="0"/>
      <w:sz w:val="32"/>
      <w:szCs w:val="27"/>
      <w:lang w:val="en-US" w:eastAsia="zh-CN" w:bidi="ar"/>
    </w:rPr>
  </w:style>
  <w:style w:type="paragraph" w:customStyle="1" w:styleId="13">
    <w:name w:val="_Style 1"/>
    <w:basedOn w:val="1"/>
    <w:qFormat/>
    <w:uiPriority w:val="99"/>
    <w:pPr>
      <w:spacing w:line="481" w:lineRule="atLeast"/>
      <w:ind w:firstLine="623"/>
      <w:textAlignment w:val="baseline"/>
    </w:pPr>
    <w:rPr>
      <w:rFonts w:eastAsia="仿宋_GB2312"/>
      <w:color w:val="000000"/>
      <w:sz w:val="31"/>
    </w:rPr>
  </w:style>
  <w:style w:type="character" w:customStyle="1" w:styleId="14">
    <w:name w:val="15"/>
    <w:basedOn w:val="10"/>
    <w:qFormat/>
    <w:uiPriority w:val="0"/>
    <w:rPr>
      <w:rFonts w:hint="default" w:ascii="Times New Roman" w:hAnsi="Times New Roman" w:eastAsia="仿宋_GB2312" w:cs="Times New Roman"/>
      <w:b/>
      <w:sz w:val="32"/>
      <w:szCs w:val="32"/>
    </w:rPr>
  </w:style>
  <w:style w:type="character" w:customStyle="1" w:styleId="15">
    <w:name w:val="10"/>
    <w:basedOn w:val="10"/>
    <w:qFormat/>
    <w:uiPriority w:val="0"/>
    <w:rPr>
      <w:rFonts w:hint="default"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1d9d561c-2170-4113-814b-4e7a165d0b9e</errorID>
      <errorWord>民生事业</errorWord>
      <group>L1_Grammar</group>
      <groupName>语法问题</groupName>
      <ability>L2_Order</ability>
      <abilityName>语序不当</abilityName>
      <candidateList>
        <item>民生</item>
      </candidateList>
      <explain>句子可能没有遵循时空、逻辑顺序，或者介词、关联词等位置不当。</explain>
      <paraID>7DAD1090</paraID>
      <start>9</start>
      <end>13</end>
      <status>ignored</status>
      <modifiedWord/>
      <trackRevisions>false</trackRevisions>
    </reviewItem>
    <reviewItem>
      <errorID>463c3476-0345-46eb-952b-402723e15789</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 8D0231E</paraID>
      <start>7</start>
      <end>13</end>
      <status>modified</status>
      <modifiedWord>区委、区政府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d5bcf-2ac3-4a22-809e-aa8a73d21aa3}">
  <ds:schemaRefs/>
</ds:datastoreItem>
</file>

<file path=docProps/app.xml><?xml version="1.0" encoding="utf-8"?>
<Properties xmlns="http://schemas.openxmlformats.org/officeDocument/2006/extended-properties" xmlns:vt="http://schemas.openxmlformats.org/officeDocument/2006/docPropsVTypes">
  <Pages>6</Pages>
  <Words>2553</Words>
  <Characters>3249</Characters>
  <Lines>1</Lines>
  <Paragraphs>1</Paragraphs>
  <TotalTime>11</TotalTime>
  <ScaleCrop>false</ScaleCrop>
  <LinksUpToDate>false</LinksUpToDate>
  <CharactersWithSpaces>3249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2025-05-16T17:57:00Z</dcterms:created>
  <dc:creator>32712</dc:creator>
  <cp:lastModifiedBy>为谁流下潇湘去</cp:lastModifiedBy>
  <cp:lastPrinted>2025-07-04T19:19:00Z</cp:lastPrinted>
  <dcterms:modified xsi:type="dcterms:W3CDTF">2026-05-22T00:49:51Z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D348A9035FF90C507A7D026AE57BA12D_43</vt:lpwstr>
  </property>
  <property fmtid="{D5CDD505-2E9C-101B-9397-08002B2CF9AE}" pid="4" name="KSOTemplateDocerSaveRecord">
    <vt:lpwstr>eyJoZGlkIjoiZmYzNjc0ZTYxZTg1ZDEzMWVhN2JiOTVlNzg0MGZlMzUiLCJ1c2VySWQiOiI0NjU0NzMwNDEifQ==</vt:lpwstr>
  </property>
</Properties>
</file>