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6A70D">
      <w:pPr>
        <w:jc w:val="center"/>
        <w:rPr>
          <w:rFonts w:ascii="方正小标宋简体" w:hAnsi="方正小标宋简体" w:eastAsia="方正小标宋简体"/>
          <w:bCs/>
          <w:sz w:val="44"/>
          <w:szCs w:val="44"/>
        </w:rPr>
      </w:pPr>
      <w:bookmarkStart w:id="7" w:name="_GoBack"/>
      <w:bookmarkEnd w:id="7"/>
      <w:r>
        <w:rPr>
          <w:rFonts w:hint="eastAsia" w:ascii="方正小标宋简体" w:hAnsi="方正小标宋简体" w:eastAsia="方正小标宋简体"/>
          <w:bCs/>
          <w:sz w:val="44"/>
          <w:szCs w:val="44"/>
        </w:rPr>
        <w:t>比 选 须 知</w:t>
      </w:r>
    </w:p>
    <w:p w14:paraId="556B4AB4">
      <w:pPr>
        <w:rPr>
          <w:rFonts w:ascii="宋体" w:hAnsi="宋体" w:eastAsia="宋体"/>
          <w:b/>
          <w:bCs/>
          <w:sz w:val="32"/>
          <w:szCs w:val="32"/>
        </w:rPr>
      </w:pPr>
      <w:r>
        <w:rPr>
          <w:rFonts w:hint="eastAsia" w:ascii="宋体" w:hAnsi="宋体" w:eastAsia="宋体"/>
          <w:b/>
          <w:bCs/>
          <w:sz w:val="32"/>
          <w:szCs w:val="32"/>
        </w:rPr>
        <w:t>一、项目概况</w:t>
      </w:r>
    </w:p>
    <w:p w14:paraId="2E1DE877">
      <w:pPr>
        <w:pStyle w:val="5"/>
        <w:widowControl w:val="0"/>
        <w:spacing w:before="0" w:beforeAutospacing="0" w:after="0" w:afterAutospacing="0"/>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val="en-US" w:eastAsia="zh-CN"/>
        </w:rPr>
        <w:t>三门峡市陕州区现代水网建设规划方案编制项目</w:t>
      </w:r>
    </w:p>
    <w:p w14:paraId="3970E1ED">
      <w:pPr>
        <w:pStyle w:val="5"/>
        <w:widowControl w:val="0"/>
        <w:spacing w:before="0" w:beforeAutospacing="0" w:after="0" w:afterAutospacing="0"/>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2、服务</w:t>
      </w:r>
      <w:r>
        <w:rPr>
          <w:rFonts w:ascii="Times New Roman" w:hAnsi="Times New Roman" w:eastAsia="仿宋_GB2312" w:cs="Times New Roman"/>
          <w:sz w:val="32"/>
          <w:szCs w:val="32"/>
        </w:rPr>
        <w:t>地点：</w:t>
      </w:r>
      <w:r>
        <w:rPr>
          <w:rFonts w:hint="eastAsia" w:ascii="Times New Roman" w:hAnsi="Times New Roman" w:eastAsia="仿宋_GB2312" w:cs="Times New Roman"/>
          <w:sz w:val="32"/>
          <w:szCs w:val="32"/>
          <w:lang w:val="en-US" w:eastAsia="zh-CN"/>
        </w:rPr>
        <w:t>采购人指定地点</w:t>
      </w:r>
    </w:p>
    <w:p w14:paraId="6982E09F">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工程资金</w:t>
      </w:r>
      <w:r>
        <w:rPr>
          <w:rFonts w:ascii="Times New Roman" w:hAnsi="Times New Roman" w:eastAsia="仿宋_GB2312" w:cs="Times New Roman"/>
          <w:sz w:val="32"/>
          <w:szCs w:val="32"/>
        </w:rPr>
        <w:t>来源：财政资金</w:t>
      </w:r>
    </w:p>
    <w:p w14:paraId="7549BD62">
      <w:pPr>
        <w:rPr>
          <w:rFonts w:ascii="宋体" w:hAnsi="宋体" w:eastAsia="宋体"/>
          <w:b/>
          <w:bCs/>
          <w:sz w:val="32"/>
          <w:szCs w:val="32"/>
        </w:rPr>
      </w:pPr>
      <w:r>
        <w:rPr>
          <w:rFonts w:hint="eastAsia" w:ascii="宋体" w:hAnsi="宋体" w:eastAsia="宋体"/>
          <w:b/>
          <w:bCs/>
          <w:sz w:val="32"/>
          <w:szCs w:val="32"/>
        </w:rPr>
        <w:t>二、有关要求</w:t>
      </w:r>
    </w:p>
    <w:p w14:paraId="2AA63DF2">
      <w:pPr>
        <w:ind w:firstLine="640" w:firstLineChars="200"/>
        <w:rPr>
          <w:rFonts w:ascii="Times New Roman" w:hAnsi="Times New Roman" w:eastAsia="仿宋_GB2312"/>
          <w:sz w:val="32"/>
          <w:szCs w:val="32"/>
        </w:rPr>
      </w:pPr>
      <w:r>
        <w:rPr>
          <w:rFonts w:ascii="Times New Roman" w:hAnsi="Times New Roman" w:eastAsia="仿宋_GB2312"/>
          <w:sz w:val="32"/>
          <w:szCs w:val="32"/>
        </w:rPr>
        <w:t>1、资格条件</w:t>
      </w:r>
    </w:p>
    <w:p w14:paraId="4CE6F876">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符合《中华人民共和国政府采购法》第二十二条，具备以下条件：</w:t>
      </w:r>
    </w:p>
    <w:p w14:paraId="2DEEC54B">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（1）具备中华人民共和国企业营业执照及相应的经营范围；</w:t>
      </w:r>
    </w:p>
    <w:p w14:paraId="3E755BB3">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（2）供应商须进入政府采购网内政府采购代理机构名单或公共资源交易中心主体信息代理机构名单；</w:t>
      </w:r>
    </w:p>
    <w:p w14:paraId="07FCC4C5">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（3）本项目不接受联合体。</w:t>
      </w:r>
    </w:p>
    <w:p w14:paraId="050D165D">
      <w:pPr>
        <w:ind w:firstLine="640" w:firstLineChars="200"/>
        <w:rPr>
          <w:rFonts w:ascii="Times New Roman" w:hAnsi="Times New Roman" w:eastAsia="仿宋_GB2312"/>
          <w:sz w:val="32"/>
          <w:szCs w:val="32"/>
        </w:rPr>
      </w:pPr>
      <w:r>
        <w:rPr>
          <w:rFonts w:ascii="Times New Roman" w:hAnsi="Times New Roman" w:eastAsia="仿宋_GB2312"/>
          <w:sz w:val="32"/>
          <w:szCs w:val="32"/>
        </w:rPr>
        <w:t>2、代理服务内容</w:t>
      </w:r>
    </w:p>
    <w:p w14:paraId="0D21AED8">
      <w:pPr>
        <w:ind w:firstLine="640" w:firstLineChars="200"/>
        <w:rPr>
          <w:rFonts w:ascii="宋体" w:hAnsi="宋体" w:eastAsia="宋体"/>
          <w:sz w:val="32"/>
          <w:szCs w:val="32"/>
        </w:rPr>
      </w:pPr>
      <w:r>
        <w:rPr>
          <w:rFonts w:hint="eastAsia" w:ascii="Times New Roman" w:hAnsi="Times New Roman" w:eastAsia="仿宋_GB2312"/>
          <w:sz w:val="32"/>
          <w:szCs w:val="32"/>
        </w:rPr>
        <w:t>协助委托人办理招标申请、向有关部门备案、发布招标公告、受理投标人申请报名、编制及送审发放招标文件，组织答疑、协助委托人组建评标委员会、组织开标及评标、协助委托人人发出中标通知书、整理及汇编招标全套资料并提交委托人。</w:t>
      </w:r>
    </w:p>
    <w:p w14:paraId="4626A12B">
      <w:pPr>
        <w:ind w:firstLine="640" w:firstLineChars="200"/>
        <w:rPr>
          <w:rFonts w:ascii="Times New Roman" w:hAnsi="Times New Roman" w:eastAsia="仿宋_GB2312"/>
          <w:sz w:val="32"/>
          <w:szCs w:val="32"/>
        </w:rPr>
      </w:pPr>
      <w:r>
        <w:rPr>
          <w:rFonts w:ascii="Times New Roman" w:hAnsi="Times New Roman" w:eastAsia="仿宋_GB2312"/>
          <w:sz w:val="32"/>
          <w:szCs w:val="32"/>
        </w:rPr>
        <w:t>3、代理服务时限</w:t>
      </w:r>
    </w:p>
    <w:p w14:paraId="1A9963AC">
      <w:pPr>
        <w:ind w:firstLine="640" w:firstLineChars="200"/>
        <w:rPr>
          <w:rFonts w:ascii="Times New Roman" w:hAnsi="Times New Roman" w:eastAsia="仿宋_GB2312"/>
          <w:sz w:val="32"/>
          <w:szCs w:val="32"/>
        </w:rPr>
      </w:pPr>
      <w:r>
        <w:rPr>
          <w:rFonts w:ascii="Times New Roman" w:hAnsi="Times New Roman" w:eastAsia="仿宋_GB2312"/>
          <w:sz w:val="32"/>
          <w:szCs w:val="32"/>
        </w:rPr>
        <w:t>自签订招标委托代理合同至完成招投标代理提交完相应资料为止。</w:t>
      </w:r>
    </w:p>
    <w:p w14:paraId="54FDC49D">
      <w:pPr>
        <w:ind w:firstLine="640" w:firstLineChars="200"/>
        <w:rPr>
          <w:rFonts w:ascii="Times New Roman" w:hAnsi="Times New Roman" w:eastAsia="仿宋_GB2312"/>
          <w:sz w:val="32"/>
          <w:szCs w:val="32"/>
        </w:rPr>
      </w:pPr>
    </w:p>
    <w:p w14:paraId="0DAAABEA">
      <w:pPr>
        <w:ind w:firstLine="640" w:firstLineChars="200"/>
        <w:rPr>
          <w:rFonts w:ascii="Times New Roman" w:hAnsi="Times New Roman" w:eastAsia="仿宋_GB2312"/>
          <w:sz w:val="32"/>
          <w:szCs w:val="32"/>
        </w:rPr>
      </w:pPr>
      <w:r>
        <w:rPr>
          <w:rFonts w:ascii="Times New Roman" w:hAnsi="Times New Roman" w:eastAsia="仿宋_GB2312"/>
          <w:sz w:val="32"/>
          <w:szCs w:val="32"/>
        </w:rPr>
        <w:t>4、代理报价</w:t>
      </w:r>
    </w:p>
    <w:p w14:paraId="1A79ECFE">
      <w:pPr>
        <w:ind w:firstLine="640" w:firstLineChars="200"/>
        <w:rPr>
          <w:rFonts w:ascii="Times New Roman" w:hAnsi="Times New Roman" w:eastAsia="仿宋_GB2312"/>
          <w:sz w:val="32"/>
          <w:szCs w:val="32"/>
        </w:rPr>
      </w:pPr>
      <w:r>
        <w:rPr>
          <w:rFonts w:ascii="Times New Roman" w:hAnsi="Times New Roman" w:eastAsia="仿宋_GB2312"/>
          <w:sz w:val="32"/>
          <w:szCs w:val="32"/>
        </w:rPr>
        <w:t>参照“豫招协</w:t>
      </w:r>
      <w:r>
        <w:rPr>
          <w:rFonts w:ascii="Times New Roman" w:hAnsi="Times New Roman" w:eastAsia="仿宋_GB2312"/>
          <w:color w:val="000000" w:themeColor="text1"/>
          <w:sz w:val="32"/>
          <w:szCs w:val="32"/>
          <w14:textFill>
            <w14:solidFill>
              <w14:schemeClr w14:val="tx1"/>
            </w14:solidFill>
          </w14:textFill>
        </w:rPr>
        <w:t>[2023]002</w:t>
      </w:r>
      <w:r>
        <w:rPr>
          <w:rFonts w:ascii="Times New Roman" w:hAnsi="Times New Roman" w:eastAsia="仿宋_GB2312"/>
          <w:sz w:val="32"/>
          <w:szCs w:val="32"/>
        </w:rPr>
        <w:t>号”文</w:t>
      </w:r>
      <w:r>
        <w:rPr>
          <w:rFonts w:hint="eastAsia" w:ascii="Times New Roman" w:hAnsi="Times New Roman" w:eastAsia="仿宋_GB2312"/>
          <w:sz w:val="32"/>
          <w:szCs w:val="32"/>
        </w:rPr>
        <w:t>收费标准下浮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（包含招标代理服务整个过程所有费用以及如有流标产生的费用）；费用由中标人支付。</w:t>
      </w:r>
    </w:p>
    <w:p w14:paraId="5B4FAAD8">
      <w:pPr>
        <w:ind w:firstLine="640" w:firstLineChars="200"/>
        <w:rPr>
          <w:rFonts w:ascii="Times New Roman" w:hAnsi="Times New Roman" w:eastAsia="仿宋_GB2312"/>
          <w:sz w:val="32"/>
          <w:szCs w:val="32"/>
        </w:rPr>
      </w:pPr>
      <w:r>
        <w:rPr>
          <w:rFonts w:ascii="Times New Roman" w:hAnsi="Times New Roman" w:eastAsia="仿宋_GB2312"/>
          <w:sz w:val="32"/>
          <w:szCs w:val="32"/>
        </w:rPr>
        <w:t>5、比选</w:t>
      </w:r>
      <w:r>
        <w:rPr>
          <w:rFonts w:hint="eastAsia" w:ascii="Times New Roman" w:hAnsi="Times New Roman" w:eastAsia="仿宋_GB2312"/>
          <w:sz w:val="32"/>
          <w:szCs w:val="32"/>
        </w:rPr>
        <w:t>申请</w:t>
      </w:r>
      <w:r>
        <w:rPr>
          <w:rFonts w:ascii="Times New Roman" w:hAnsi="Times New Roman" w:eastAsia="仿宋_GB2312"/>
          <w:sz w:val="32"/>
          <w:szCs w:val="32"/>
        </w:rPr>
        <w:t>文件有效期</w:t>
      </w:r>
    </w:p>
    <w:p w14:paraId="3F13A31D">
      <w:pPr>
        <w:ind w:firstLine="640" w:firstLineChars="200"/>
        <w:rPr>
          <w:rFonts w:ascii="Times New Roman" w:hAnsi="Times New Roman" w:eastAsia="仿宋_GB2312"/>
          <w:sz w:val="32"/>
          <w:szCs w:val="32"/>
        </w:rPr>
      </w:pPr>
      <w:r>
        <w:rPr>
          <w:rFonts w:ascii="Times New Roman" w:hAnsi="Times New Roman" w:eastAsia="仿宋_GB2312"/>
          <w:sz w:val="32"/>
          <w:szCs w:val="32"/>
        </w:rPr>
        <w:t>比选</w:t>
      </w:r>
      <w:r>
        <w:rPr>
          <w:rFonts w:hint="eastAsia" w:ascii="Times New Roman" w:hAnsi="Times New Roman" w:eastAsia="仿宋_GB2312"/>
          <w:sz w:val="32"/>
          <w:szCs w:val="32"/>
        </w:rPr>
        <w:t>申请</w:t>
      </w:r>
      <w:r>
        <w:rPr>
          <w:rFonts w:ascii="Times New Roman" w:hAnsi="Times New Roman" w:eastAsia="仿宋_GB2312"/>
          <w:sz w:val="32"/>
          <w:szCs w:val="32"/>
        </w:rPr>
        <w:t>文件递交截止之日起60日历天。</w:t>
      </w:r>
    </w:p>
    <w:p w14:paraId="4099DFE8">
      <w:pPr>
        <w:ind w:firstLine="640" w:firstLineChars="200"/>
        <w:rPr>
          <w:rFonts w:ascii="Times New Roman" w:hAnsi="Times New Roman" w:eastAsia="仿宋_GB2312"/>
          <w:sz w:val="32"/>
          <w:szCs w:val="32"/>
        </w:rPr>
      </w:pPr>
      <w:r>
        <w:rPr>
          <w:rFonts w:ascii="Times New Roman" w:hAnsi="Times New Roman" w:eastAsia="仿宋_GB2312"/>
          <w:sz w:val="32"/>
          <w:szCs w:val="32"/>
        </w:rPr>
        <w:t>6、其他要求</w:t>
      </w:r>
    </w:p>
    <w:p w14:paraId="00B84219">
      <w:pPr>
        <w:ind w:firstLine="640" w:firstLineChars="200"/>
        <w:rPr>
          <w:rFonts w:ascii="Times New Roman" w:hAnsi="Times New Roman" w:eastAsia="仿宋_GB2312"/>
          <w:sz w:val="32"/>
          <w:szCs w:val="32"/>
        </w:rPr>
      </w:pPr>
      <w:r>
        <w:rPr>
          <w:rFonts w:ascii="Times New Roman" w:hAnsi="Times New Roman" w:eastAsia="仿宋_GB2312"/>
          <w:sz w:val="32"/>
          <w:szCs w:val="32"/>
        </w:rPr>
        <w:t>禁止转包标。</w:t>
      </w:r>
    </w:p>
    <w:p w14:paraId="17D014F8">
      <w:pPr>
        <w:rPr>
          <w:rFonts w:ascii="宋体" w:hAnsi="宋体" w:eastAsia="宋体"/>
          <w:b/>
          <w:bCs/>
          <w:sz w:val="32"/>
          <w:szCs w:val="32"/>
        </w:rPr>
      </w:pPr>
      <w:r>
        <w:rPr>
          <w:rFonts w:hint="eastAsia" w:ascii="宋体" w:hAnsi="宋体" w:eastAsia="宋体"/>
          <w:b/>
          <w:bCs/>
          <w:sz w:val="32"/>
          <w:szCs w:val="32"/>
        </w:rPr>
        <w:t>三、选定方式</w:t>
      </w:r>
    </w:p>
    <w:p w14:paraId="5E46720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w:t>
      </w:r>
      <w:r>
        <w:rPr>
          <w:rFonts w:ascii="Times New Roman" w:hAnsi="Times New Roman" w:eastAsia="仿宋_GB2312"/>
          <w:sz w:val="32"/>
          <w:szCs w:val="32"/>
        </w:rPr>
        <w:t>资格符合审查</w:t>
      </w:r>
      <w:r>
        <w:rPr>
          <w:rFonts w:hint="eastAsia" w:ascii="Times New Roman" w:hAnsi="Times New Roman" w:eastAsia="仿宋_GB2312"/>
          <w:sz w:val="32"/>
          <w:szCs w:val="32"/>
        </w:rPr>
        <w:t>（附件1</w:t>
      </w:r>
      <w:r>
        <w:rPr>
          <w:rFonts w:ascii="Times New Roman" w:hAnsi="Times New Roman" w:eastAsia="仿宋_GB2312"/>
          <w:sz w:val="32"/>
          <w:szCs w:val="32"/>
        </w:rPr>
        <w:t>）；按照评分标准（附件</w:t>
      </w:r>
      <w:r>
        <w:rPr>
          <w:rFonts w:hint="eastAsia" w:ascii="Times New Roman" w:hAnsi="Times New Roman" w:eastAsia="仿宋_GB2312"/>
          <w:sz w:val="32"/>
          <w:szCs w:val="32"/>
        </w:rPr>
        <w:t>2</w:t>
      </w:r>
      <w:r>
        <w:rPr>
          <w:rFonts w:ascii="Times New Roman" w:hAnsi="Times New Roman" w:eastAsia="仿宋_GB2312"/>
          <w:sz w:val="32"/>
          <w:szCs w:val="32"/>
        </w:rPr>
        <w:t>），对参加比选</w:t>
      </w:r>
      <w:r>
        <w:rPr>
          <w:rFonts w:hint="eastAsia" w:ascii="Times New Roman" w:hAnsi="Times New Roman" w:eastAsia="仿宋_GB2312"/>
          <w:sz w:val="32"/>
          <w:szCs w:val="32"/>
        </w:rPr>
        <w:t>申请</w:t>
      </w:r>
      <w:r>
        <w:rPr>
          <w:rFonts w:ascii="Times New Roman" w:hAnsi="Times New Roman" w:eastAsia="仿宋_GB2312"/>
          <w:sz w:val="32"/>
          <w:szCs w:val="32"/>
        </w:rPr>
        <w:t>的招标代理机构打分排序</w:t>
      </w:r>
      <w:r>
        <w:rPr>
          <w:rFonts w:hint="eastAsia" w:ascii="Times New Roman" w:hAnsi="Times New Roman" w:eastAsia="仿宋_GB2312"/>
          <w:sz w:val="32"/>
          <w:szCs w:val="32"/>
        </w:rPr>
        <w:t>选定</w:t>
      </w:r>
      <w:r>
        <w:rPr>
          <w:rFonts w:ascii="Times New Roman" w:hAnsi="Times New Roman" w:eastAsia="仿宋_GB2312"/>
          <w:sz w:val="32"/>
          <w:szCs w:val="32"/>
        </w:rPr>
        <w:t>。</w:t>
      </w:r>
    </w:p>
    <w:p w14:paraId="20BD0CC0">
      <w:pPr>
        <w:rPr>
          <w:rFonts w:ascii="宋体" w:hAnsi="宋体" w:eastAsia="宋体"/>
          <w:b/>
          <w:bCs/>
          <w:sz w:val="32"/>
          <w:szCs w:val="32"/>
        </w:rPr>
      </w:pPr>
      <w:r>
        <w:rPr>
          <w:rFonts w:hint="eastAsia" w:ascii="宋体" w:hAnsi="宋体" w:eastAsia="宋体"/>
          <w:b/>
          <w:bCs/>
          <w:sz w:val="32"/>
          <w:szCs w:val="32"/>
        </w:rPr>
        <w:t>四、比选结果送达</w:t>
      </w:r>
    </w:p>
    <w:p w14:paraId="6F033B7C">
      <w:pPr>
        <w:ind w:firstLine="640" w:firstLineChars="200"/>
        <w:rPr>
          <w:rFonts w:ascii="Times New Roman" w:hAnsi="Times New Roman" w:eastAsia="仿宋_GB2312"/>
          <w:b/>
          <w:bCs/>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在陕州区</w:t>
      </w:r>
      <w:r>
        <w:rPr>
          <w:rFonts w:ascii="Times New Roman" w:hAnsi="Times New Roman" w:eastAsia="仿宋_GB2312"/>
          <w:color w:val="000000"/>
          <w:kern w:val="0"/>
          <w:sz w:val="32"/>
          <w:szCs w:val="32"/>
          <w:shd w:val="clear" w:color="auto" w:fill="FFFFFF"/>
        </w:rPr>
        <w:t>人民政府网</w:t>
      </w:r>
      <w:r>
        <w:rPr>
          <w:rFonts w:hint="eastAsia" w:ascii="Times New Roman" w:hAnsi="Times New Roman" w:eastAsia="仿宋_GB2312"/>
          <w:color w:val="000000"/>
          <w:kern w:val="0"/>
          <w:sz w:val="32"/>
          <w:szCs w:val="32"/>
          <w:shd w:val="clear" w:color="auto" w:fill="FFFFFF"/>
        </w:rPr>
        <w:t>站</w:t>
      </w:r>
      <w:r>
        <w:rPr>
          <w:rFonts w:ascii="Times New Roman" w:hAnsi="Times New Roman" w:eastAsia="仿宋_GB2312"/>
          <w:color w:val="000000"/>
          <w:kern w:val="0"/>
          <w:sz w:val="32"/>
          <w:szCs w:val="32"/>
          <w:shd w:val="clear" w:color="auto" w:fill="FFFFFF"/>
        </w:rPr>
        <w:t>政府信息公开栏目公示。</w:t>
      </w:r>
    </w:p>
    <w:p w14:paraId="1E3CDB3D">
      <w:pPr>
        <w:rPr>
          <w:rFonts w:ascii="宋体" w:hAnsi="宋体" w:eastAsia="宋体"/>
          <w:b/>
          <w:bCs/>
          <w:sz w:val="32"/>
          <w:szCs w:val="32"/>
        </w:rPr>
      </w:pPr>
      <w:r>
        <w:rPr>
          <w:rFonts w:hint="eastAsia" w:ascii="宋体" w:hAnsi="宋体" w:eastAsia="宋体"/>
          <w:b/>
          <w:bCs/>
          <w:sz w:val="32"/>
          <w:szCs w:val="32"/>
        </w:rPr>
        <w:t>五、合同签订</w:t>
      </w:r>
    </w:p>
    <w:p w14:paraId="4F4252D4">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比选确定的第一候选人应在比选结果</w:t>
      </w:r>
      <w:r>
        <w:rPr>
          <w:rFonts w:hint="eastAsia" w:ascii="Times New Roman" w:hAnsi="Times New Roman" w:eastAsia="仿宋_GB2312"/>
          <w:color w:val="000000"/>
          <w:kern w:val="0"/>
          <w:sz w:val="32"/>
          <w:szCs w:val="32"/>
          <w:shd w:val="clear" w:color="auto" w:fill="FFFFFF"/>
          <w:lang w:eastAsia="zh-CN"/>
        </w:rPr>
        <w:t>公示</w:t>
      </w:r>
      <w:r>
        <w:rPr>
          <w:rFonts w:ascii="Times New Roman" w:hAnsi="Times New Roman" w:eastAsia="仿宋_GB2312"/>
          <w:color w:val="000000"/>
          <w:kern w:val="0"/>
          <w:sz w:val="32"/>
          <w:szCs w:val="32"/>
          <w:shd w:val="clear" w:color="auto" w:fill="FFFFFF"/>
        </w:rPr>
        <w:t>后5个工作日内与委托人签订委托代理合同，否则委托人有权未经催告即与第二候选人签订委托代理合同。</w:t>
      </w:r>
    </w:p>
    <w:p w14:paraId="60167F82">
      <w:pPr>
        <w:rPr>
          <w:rFonts w:ascii="宋体" w:hAnsi="宋体" w:eastAsia="宋体"/>
          <w:b/>
          <w:bCs/>
          <w:sz w:val="32"/>
          <w:szCs w:val="32"/>
        </w:rPr>
      </w:pPr>
      <w:r>
        <w:rPr>
          <w:rFonts w:hint="eastAsia" w:ascii="宋体" w:hAnsi="宋体" w:eastAsia="宋体"/>
          <w:b/>
          <w:bCs/>
          <w:sz w:val="32"/>
          <w:szCs w:val="32"/>
        </w:rPr>
        <w:t>六、附件</w:t>
      </w:r>
    </w:p>
    <w:p w14:paraId="6BC5ABAA">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附件1、资格符合审查</w:t>
      </w:r>
      <w:r>
        <w:rPr>
          <w:rFonts w:hint="eastAsia" w:ascii="Times New Roman" w:hAnsi="Times New Roman" w:eastAsia="仿宋_GB2312"/>
          <w:color w:val="000000"/>
          <w:kern w:val="0"/>
          <w:sz w:val="32"/>
          <w:szCs w:val="32"/>
          <w:shd w:val="clear" w:color="auto" w:fill="FFFFFF"/>
        </w:rPr>
        <w:t>表</w:t>
      </w:r>
    </w:p>
    <w:p w14:paraId="762C112E">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附件2、</w:t>
      </w:r>
      <w:r>
        <w:rPr>
          <w:rFonts w:hint="eastAsia" w:ascii="Times New Roman" w:hAnsi="Times New Roman" w:eastAsia="仿宋_GB2312"/>
          <w:color w:val="000000"/>
          <w:kern w:val="0"/>
          <w:sz w:val="32"/>
          <w:szCs w:val="32"/>
          <w:shd w:val="clear" w:color="auto" w:fill="FFFFFF"/>
        </w:rPr>
        <w:t>评分标准表</w:t>
      </w:r>
    </w:p>
    <w:p w14:paraId="712670FC">
      <w:pPr>
        <w:widowControl/>
        <w:shd w:val="clear" w:color="auto" w:fill="FFFFFF"/>
        <w:spacing w:line="435" w:lineRule="atLeast"/>
        <w:ind w:firstLine="555"/>
        <w:rPr>
          <w:rFonts w:hint="eastAsia" w:ascii="仿宋_GB2312" w:hAnsi="微软雅黑" w:eastAsia="仿宋_GB2312" w:cs="宋体"/>
          <w:b/>
          <w:bCs/>
          <w:color w:val="000000"/>
          <w:kern w:val="0"/>
          <w:sz w:val="29"/>
          <w:szCs w:val="29"/>
          <w:shd w:val="clear" w:color="auto" w:fill="FFFFFF"/>
        </w:rPr>
      </w:pPr>
    </w:p>
    <w:p w14:paraId="3AB73B15">
      <w:pPr>
        <w:widowControl/>
        <w:shd w:val="clear" w:color="auto" w:fill="FFFFFF"/>
        <w:spacing w:line="435" w:lineRule="atLeast"/>
        <w:rPr>
          <w:rFonts w:hint="eastAsia" w:ascii="仿宋_GB2312" w:hAnsi="微软雅黑" w:eastAsia="仿宋_GB2312" w:cs="宋体"/>
          <w:b/>
          <w:bCs/>
          <w:color w:val="000000"/>
          <w:kern w:val="0"/>
          <w:sz w:val="29"/>
          <w:szCs w:val="29"/>
          <w:shd w:val="clear" w:color="auto" w:fill="FFFFFF"/>
        </w:rPr>
      </w:pPr>
    </w:p>
    <w:p w14:paraId="7058C40B">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r>
        <w:rPr>
          <w:rFonts w:hint="eastAsia" w:ascii="仿宋_GB2312" w:hAnsi="微软雅黑" w:eastAsia="仿宋_GB2312" w:cs="宋体"/>
          <w:b/>
          <w:bCs/>
          <w:color w:val="000000"/>
          <w:kern w:val="0"/>
          <w:sz w:val="29"/>
          <w:szCs w:val="29"/>
          <w:shd w:val="clear" w:color="auto" w:fill="FFFFFF"/>
        </w:rPr>
        <w:t>附件</w:t>
      </w:r>
      <w:r>
        <w:rPr>
          <w:rFonts w:ascii="仿宋_GB2312" w:hAnsi="微软雅黑" w:eastAsia="仿宋_GB2312" w:cs="宋体"/>
          <w:b/>
          <w:bCs/>
          <w:color w:val="000000"/>
          <w:kern w:val="0"/>
          <w:sz w:val="29"/>
          <w:szCs w:val="29"/>
          <w:shd w:val="clear" w:color="auto" w:fill="FFFFFF"/>
        </w:rPr>
        <w:t>1</w:t>
      </w:r>
      <w:r>
        <w:rPr>
          <w:rFonts w:hint="eastAsia" w:ascii="仿宋_GB2312" w:hAnsi="微软雅黑" w:eastAsia="仿宋_GB2312" w:cs="宋体"/>
          <w:b/>
          <w:bCs/>
          <w:color w:val="000000"/>
          <w:kern w:val="0"/>
          <w:sz w:val="29"/>
          <w:szCs w:val="29"/>
          <w:shd w:val="clear" w:color="auto" w:fill="FFFFFF"/>
        </w:rPr>
        <w:t>、</w:t>
      </w:r>
      <w:r>
        <w:rPr>
          <w:rFonts w:ascii="仿宋_GB2312" w:hAnsi="微软雅黑" w:eastAsia="仿宋_GB2312" w:cs="宋体"/>
          <w:b/>
          <w:bCs/>
          <w:color w:val="000000"/>
          <w:kern w:val="0"/>
          <w:sz w:val="29"/>
          <w:szCs w:val="29"/>
          <w:shd w:val="clear" w:color="auto" w:fill="FFFFFF"/>
        </w:rPr>
        <w:t>资格符合审查</w:t>
      </w:r>
      <w:r>
        <w:rPr>
          <w:rFonts w:hint="eastAsia" w:ascii="仿宋_GB2312" w:hAnsi="微软雅黑" w:eastAsia="仿宋_GB2312" w:cs="宋体"/>
          <w:b/>
          <w:bCs/>
          <w:color w:val="000000"/>
          <w:kern w:val="0"/>
          <w:sz w:val="29"/>
          <w:szCs w:val="29"/>
          <w:shd w:val="clear" w:color="auto" w:fill="FFFFFF"/>
        </w:rPr>
        <w:t>表</w:t>
      </w:r>
    </w:p>
    <w:p w14:paraId="15389236">
      <w:pPr>
        <w:pStyle w:val="2"/>
        <w:overflowPunct w:val="0"/>
        <w:spacing w:line="400" w:lineRule="exact"/>
        <w:jc w:val="center"/>
        <w:rPr>
          <w:rFonts w:eastAsia="仿宋_GB2312"/>
          <w:b/>
          <w:color w:val="000000"/>
          <w:sz w:val="32"/>
          <w:szCs w:val="32"/>
        </w:rPr>
      </w:pPr>
      <w:r>
        <w:rPr>
          <w:rFonts w:eastAsia="仿宋_GB2312"/>
          <w:b/>
          <w:color w:val="000000"/>
          <w:sz w:val="32"/>
          <w:szCs w:val="32"/>
        </w:rPr>
        <w:t>资格</w:t>
      </w:r>
      <w:r>
        <w:rPr>
          <w:rFonts w:hint="eastAsia" w:eastAsia="仿宋_GB2312"/>
          <w:b/>
          <w:color w:val="000000"/>
          <w:sz w:val="32"/>
          <w:szCs w:val="32"/>
        </w:rPr>
        <w:t>符合审查</w:t>
      </w:r>
      <w:r>
        <w:rPr>
          <w:rFonts w:eastAsia="仿宋_GB2312"/>
          <w:b/>
          <w:color w:val="000000"/>
          <w:sz w:val="32"/>
          <w:szCs w:val="32"/>
        </w:rPr>
        <w:t>表</w:t>
      </w:r>
    </w:p>
    <w:tbl>
      <w:tblPr>
        <w:tblStyle w:val="6"/>
        <w:tblW w:w="87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26"/>
        <w:gridCol w:w="3622"/>
        <w:gridCol w:w="2149"/>
      </w:tblGrid>
      <w:tr w14:paraId="637C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51" w:type="dxa"/>
            <w:vAlign w:val="center"/>
          </w:tcPr>
          <w:p w14:paraId="2DF73432">
            <w:pPr>
              <w:pStyle w:val="2"/>
              <w:overflowPunct w:val="0"/>
              <w:spacing w:line="520" w:lineRule="exact"/>
              <w:jc w:val="center"/>
              <w:rPr>
                <w:rFonts w:eastAsia="仿宋_GB2312"/>
                <w:b/>
                <w:color w:val="000000"/>
                <w:sz w:val="27"/>
                <w:szCs w:val="24"/>
              </w:rPr>
            </w:pPr>
            <w:r>
              <w:rPr>
                <w:rFonts w:eastAsia="仿宋_GB2312"/>
                <w:b/>
                <w:color w:val="000000"/>
                <w:sz w:val="27"/>
                <w:szCs w:val="24"/>
              </w:rPr>
              <w:t>序号</w:t>
            </w:r>
          </w:p>
        </w:tc>
        <w:tc>
          <w:tcPr>
            <w:tcW w:w="2126" w:type="dxa"/>
            <w:vAlign w:val="center"/>
          </w:tcPr>
          <w:p w14:paraId="5C7413F8">
            <w:pPr>
              <w:pStyle w:val="2"/>
              <w:overflowPunct w:val="0"/>
              <w:spacing w:line="520" w:lineRule="exact"/>
              <w:jc w:val="center"/>
              <w:rPr>
                <w:rFonts w:eastAsia="仿宋_GB2312"/>
                <w:b/>
                <w:color w:val="000000"/>
                <w:sz w:val="27"/>
                <w:szCs w:val="24"/>
              </w:rPr>
            </w:pPr>
            <w:r>
              <w:rPr>
                <w:rFonts w:eastAsia="仿宋_GB2312"/>
                <w:b/>
                <w:color w:val="000000"/>
                <w:sz w:val="27"/>
                <w:szCs w:val="24"/>
              </w:rPr>
              <w:t>审查内容</w:t>
            </w:r>
          </w:p>
        </w:tc>
        <w:tc>
          <w:tcPr>
            <w:tcW w:w="3622" w:type="dxa"/>
            <w:vAlign w:val="center"/>
          </w:tcPr>
          <w:p w14:paraId="1DD2A8D5">
            <w:pPr>
              <w:pStyle w:val="2"/>
              <w:overflowPunct w:val="0"/>
              <w:spacing w:line="520" w:lineRule="exact"/>
              <w:jc w:val="center"/>
              <w:rPr>
                <w:rFonts w:eastAsia="仿宋_GB2312"/>
                <w:b/>
                <w:color w:val="000000"/>
                <w:sz w:val="27"/>
                <w:szCs w:val="24"/>
              </w:rPr>
            </w:pPr>
            <w:r>
              <w:rPr>
                <w:rFonts w:eastAsia="仿宋_GB2312"/>
                <w:b/>
                <w:color w:val="000000"/>
                <w:sz w:val="27"/>
                <w:szCs w:val="24"/>
              </w:rPr>
              <w:t>合格条件</w:t>
            </w:r>
          </w:p>
        </w:tc>
        <w:tc>
          <w:tcPr>
            <w:tcW w:w="2149" w:type="dxa"/>
            <w:vAlign w:val="center"/>
          </w:tcPr>
          <w:p w14:paraId="576CD535">
            <w:pPr>
              <w:pStyle w:val="2"/>
              <w:overflowPunct w:val="0"/>
              <w:spacing w:line="520" w:lineRule="exact"/>
              <w:jc w:val="center"/>
              <w:rPr>
                <w:rFonts w:eastAsia="仿宋_GB2312"/>
                <w:b/>
                <w:color w:val="000000"/>
                <w:sz w:val="27"/>
                <w:szCs w:val="24"/>
              </w:rPr>
            </w:pPr>
            <w:r>
              <w:rPr>
                <w:rFonts w:eastAsia="仿宋_GB2312"/>
                <w:b/>
                <w:color w:val="000000"/>
                <w:sz w:val="27"/>
                <w:szCs w:val="24"/>
              </w:rPr>
              <w:t>是否符合</w:t>
            </w:r>
          </w:p>
        </w:tc>
      </w:tr>
      <w:tr w14:paraId="4FD4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851" w:type="dxa"/>
            <w:vAlign w:val="center"/>
          </w:tcPr>
          <w:p w14:paraId="44F49733">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1</w:t>
            </w:r>
          </w:p>
        </w:tc>
        <w:tc>
          <w:tcPr>
            <w:tcW w:w="2126" w:type="dxa"/>
            <w:vAlign w:val="center"/>
          </w:tcPr>
          <w:p w14:paraId="7306EC50">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营业执照</w:t>
            </w:r>
          </w:p>
        </w:tc>
        <w:tc>
          <w:tcPr>
            <w:tcW w:w="3622" w:type="dxa"/>
            <w:vAlign w:val="center"/>
          </w:tcPr>
          <w:p w14:paraId="40856E42">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有效</w:t>
            </w:r>
            <w:r>
              <w:rPr>
                <w:rFonts w:hint="eastAsia" w:eastAsia="仿宋_GB2312"/>
                <w:color w:val="000000"/>
                <w:w w:val="95"/>
                <w:sz w:val="28"/>
                <w:szCs w:val="28"/>
              </w:rPr>
              <w:t>的</w:t>
            </w:r>
            <w:r>
              <w:rPr>
                <w:rFonts w:eastAsia="仿宋_GB2312"/>
                <w:color w:val="000000"/>
                <w:w w:val="95"/>
                <w:sz w:val="28"/>
                <w:szCs w:val="28"/>
              </w:rPr>
              <w:t>营业执照及相应的经营范围</w:t>
            </w:r>
          </w:p>
        </w:tc>
        <w:tc>
          <w:tcPr>
            <w:tcW w:w="2149" w:type="dxa"/>
            <w:vAlign w:val="center"/>
          </w:tcPr>
          <w:p w14:paraId="70D6F7ED">
            <w:pPr>
              <w:pStyle w:val="2"/>
              <w:overflowPunct w:val="0"/>
              <w:adjustRightInd w:val="0"/>
              <w:snapToGrid w:val="0"/>
              <w:spacing w:after="0" w:line="400" w:lineRule="exact"/>
              <w:jc w:val="center"/>
              <w:rPr>
                <w:rFonts w:eastAsia="仿宋_GB2312"/>
                <w:color w:val="000000"/>
                <w:sz w:val="28"/>
                <w:szCs w:val="28"/>
              </w:rPr>
            </w:pPr>
          </w:p>
        </w:tc>
      </w:tr>
      <w:tr w14:paraId="2F44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851" w:type="dxa"/>
            <w:vAlign w:val="center"/>
          </w:tcPr>
          <w:p w14:paraId="5F4CDBCA">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2</w:t>
            </w:r>
          </w:p>
        </w:tc>
        <w:tc>
          <w:tcPr>
            <w:tcW w:w="2126" w:type="dxa"/>
            <w:vAlign w:val="center"/>
          </w:tcPr>
          <w:p w14:paraId="0BE38A8D">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授权书</w:t>
            </w:r>
          </w:p>
        </w:tc>
        <w:tc>
          <w:tcPr>
            <w:tcW w:w="3622" w:type="dxa"/>
            <w:vAlign w:val="center"/>
          </w:tcPr>
          <w:p w14:paraId="7EC6071D">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由授权代表参加比选</w:t>
            </w:r>
            <w:r>
              <w:rPr>
                <w:rFonts w:hint="eastAsia" w:eastAsia="仿宋_GB2312"/>
                <w:color w:val="000000"/>
                <w:w w:val="95"/>
                <w:sz w:val="28"/>
                <w:szCs w:val="28"/>
              </w:rPr>
              <w:t>申请</w:t>
            </w:r>
            <w:r>
              <w:rPr>
                <w:rFonts w:eastAsia="仿宋_GB2312"/>
                <w:color w:val="000000"/>
                <w:w w:val="95"/>
                <w:sz w:val="28"/>
                <w:szCs w:val="28"/>
              </w:rPr>
              <w:t>的，须提供法定代表人授权委托书原件、法定代表人身份证复印件和授权代表身份证复印件（加盖公章）；法定代表人参加比选</w:t>
            </w:r>
            <w:r>
              <w:rPr>
                <w:rFonts w:hint="eastAsia" w:eastAsia="仿宋_GB2312"/>
                <w:color w:val="000000"/>
                <w:w w:val="95"/>
                <w:sz w:val="28"/>
                <w:szCs w:val="28"/>
              </w:rPr>
              <w:t>申请</w:t>
            </w:r>
            <w:r>
              <w:rPr>
                <w:rFonts w:eastAsia="仿宋_GB2312"/>
                <w:color w:val="000000"/>
                <w:w w:val="95"/>
                <w:sz w:val="28"/>
                <w:szCs w:val="28"/>
              </w:rPr>
              <w:t>的，只需提供法定代表人身份证明书即可</w:t>
            </w:r>
          </w:p>
        </w:tc>
        <w:tc>
          <w:tcPr>
            <w:tcW w:w="2149" w:type="dxa"/>
            <w:vAlign w:val="center"/>
          </w:tcPr>
          <w:p w14:paraId="3BDABA3B">
            <w:pPr>
              <w:pStyle w:val="2"/>
              <w:overflowPunct w:val="0"/>
              <w:adjustRightInd w:val="0"/>
              <w:snapToGrid w:val="0"/>
              <w:spacing w:after="0" w:line="400" w:lineRule="exact"/>
              <w:jc w:val="center"/>
              <w:rPr>
                <w:rFonts w:eastAsia="仿宋_GB2312"/>
                <w:color w:val="000000"/>
                <w:sz w:val="28"/>
                <w:szCs w:val="28"/>
              </w:rPr>
            </w:pPr>
          </w:p>
        </w:tc>
      </w:tr>
      <w:tr w14:paraId="433F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1" w:type="dxa"/>
            <w:vAlign w:val="center"/>
          </w:tcPr>
          <w:p w14:paraId="111B0D93">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3</w:t>
            </w:r>
          </w:p>
        </w:tc>
        <w:tc>
          <w:tcPr>
            <w:tcW w:w="2126" w:type="dxa"/>
            <w:vAlign w:val="center"/>
          </w:tcPr>
          <w:p w14:paraId="11737B52">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具有政府采购代理资格</w:t>
            </w:r>
          </w:p>
        </w:tc>
        <w:tc>
          <w:tcPr>
            <w:tcW w:w="3622" w:type="dxa"/>
            <w:vAlign w:val="center"/>
          </w:tcPr>
          <w:p w14:paraId="4D376ADA">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提供政府采购网内政府采购代理机构名单或公共资源交易中心主体信息代理机构名单登记截图</w:t>
            </w:r>
          </w:p>
        </w:tc>
        <w:tc>
          <w:tcPr>
            <w:tcW w:w="2149" w:type="dxa"/>
            <w:vAlign w:val="center"/>
          </w:tcPr>
          <w:p w14:paraId="2B19C285">
            <w:pPr>
              <w:pStyle w:val="2"/>
              <w:overflowPunct w:val="0"/>
              <w:adjustRightInd w:val="0"/>
              <w:snapToGrid w:val="0"/>
              <w:spacing w:after="0" w:line="400" w:lineRule="exact"/>
              <w:jc w:val="center"/>
              <w:rPr>
                <w:rFonts w:eastAsia="仿宋_GB2312"/>
                <w:color w:val="000000"/>
                <w:sz w:val="28"/>
                <w:szCs w:val="28"/>
              </w:rPr>
            </w:pPr>
          </w:p>
        </w:tc>
      </w:tr>
      <w:tr w14:paraId="1CF1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851" w:type="dxa"/>
            <w:vAlign w:val="center"/>
          </w:tcPr>
          <w:p w14:paraId="082D9D98">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4</w:t>
            </w:r>
          </w:p>
        </w:tc>
        <w:tc>
          <w:tcPr>
            <w:tcW w:w="2126" w:type="dxa"/>
            <w:vAlign w:val="center"/>
          </w:tcPr>
          <w:p w14:paraId="3AA04EAD">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企业信誉</w:t>
            </w:r>
          </w:p>
        </w:tc>
        <w:tc>
          <w:tcPr>
            <w:tcW w:w="3622" w:type="dxa"/>
            <w:vAlign w:val="center"/>
          </w:tcPr>
          <w:p w14:paraId="231B55CC">
            <w:pPr>
              <w:pStyle w:val="2"/>
              <w:overflowPunct w:val="0"/>
              <w:adjustRightInd w:val="0"/>
              <w:snapToGrid w:val="0"/>
              <w:spacing w:after="0" w:line="400" w:lineRule="exact"/>
              <w:rPr>
                <w:rFonts w:eastAsia="仿宋_GB2312"/>
                <w:color w:val="000000"/>
                <w:w w:val="95"/>
                <w:sz w:val="28"/>
                <w:szCs w:val="28"/>
              </w:rPr>
            </w:pPr>
            <w:r>
              <w:rPr>
                <w:rFonts w:hint="eastAsia" w:eastAsia="仿宋_GB2312"/>
                <w:color w:val="000000"/>
                <w:w w:val="95"/>
                <w:sz w:val="28"/>
                <w:szCs w:val="28"/>
              </w:rPr>
              <w:t>企业的无商业贿赂及不正当竞争行为的承诺书；无行贿犯罪记录承诺书（承诺对象为企业、法定代表人）；未列入“信用中国”网站的“失信被执行人和“重大税收违法失信主体”及“中国政府采购网”网站的“政府采购严重违法失信行为记录名单”的查询结果截图。</w:t>
            </w:r>
          </w:p>
        </w:tc>
        <w:tc>
          <w:tcPr>
            <w:tcW w:w="2149" w:type="dxa"/>
            <w:vAlign w:val="center"/>
          </w:tcPr>
          <w:p w14:paraId="592420F3">
            <w:pPr>
              <w:pStyle w:val="2"/>
              <w:overflowPunct w:val="0"/>
              <w:adjustRightInd w:val="0"/>
              <w:snapToGrid w:val="0"/>
              <w:spacing w:after="0" w:line="400" w:lineRule="exact"/>
              <w:jc w:val="center"/>
              <w:rPr>
                <w:rFonts w:eastAsia="仿宋_GB2312"/>
                <w:color w:val="000000"/>
                <w:sz w:val="28"/>
                <w:szCs w:val="28"/>
              </w:rPr>
            </w:pPr>
          </w:p>
        </w:tc>
      </w:tr>
      <w:tr w14:paraId="276A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77134E0F">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5</w:t>
            </w:r>
          </w:p>
        </w:tc>
        <w:tc>
          <w:tcPr>
            <w:tcW w:w="2126" w:type="dxa"/>
            <w:vAlign w:val="center"/>
          </w:tcPr>
          <w:p w14:paraId="38E565D9">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联合体</w:t>
            </w:r>
          </w:p>
        </w:tc>
        <w:tc>
          <w:tcPr>
            <w:tcW w:w="3622" w:type="dxa"/>
            <w:vAlign w:val="center"/>
          </w:tcPr>
          <w:p w14:paraId="3950FD40">
            <w:pPr>
              <w:pStyle w:val="2"/>
              <w:overflowPunct w:val="0"/>
              <w:adjustRightInd w:val="0"/>
              <w:snapToGrid w:val="0"/>
              <w:spacing w:after="0" w:line="400" w:lineRule="exact"/>
              <w:jc w:val="center"/>
              <w:rPr>
                <w:rFonts w:eastAsia="仿宋_GB2312"/>
                <w:color w:val="000000"/>
                <w:w w:val="95"/>
                <w:sz w:val="28"/>
                <w:szCs w:val="28"/>
              </w:rPr>
            </w:pPr>
            <w:r>
              <w:rPr>
                <w:rFonts w:hint="eastAsia" w:eastAsia="仿宋_GB2312"/>
                <w:color w:val="000000"/>
                <w:w w:val="95"/>
                <w:sz w:val="28"/>
                <w:szCs w:val="28"/>
              </w:rPr>
              <w:t>非</w:t>
            </w:r>
            <w:r>
              <w:rPr>
                <w:rFonts w:eastAsia="仿宋_GB2312"/>
                <w:color w:val="000000"/>
                <w:w w:val="95"/>
                <w:sz w:val="28"/>
                <w:szCs w:val="28"/>
              </w:rPr>
              <w:t>联合体</w:t>
            </w:r>
            <w:r>
              <w:rPr>
                <w:rFonts w:hint="eastAsia" w:eastAsia="仿宋_GB2312"/>
                <w:color w:val="000000"/>
                <w:w w:val="95"/>
                <w:sz w:val="28"/>
                <w:szCs w:val="28"/>
              </w:rPr>
              <w:t>承诺</w:t>
            </w:r>
          </w:p>
        </w:tc>
        <w:tc>
          <w:tcPr>
            <w:tcW w:w="2149" w:type="dxa"/>
            <w:vAlign w:val="center"/>
          </w:tcPr>
          <w:p w14:paraId="54576F82">
            <w:pPr>
              <w:pStyle w:val="2"/>
              <w:overflowPunct w:val="0"/>
              <w:adjustRightInd w:val="0"/>
              <w:snapToGrid w:val="0"/>
              <w:spacing w:after="0" w:line="400" w:lineRule="exact"/>
              <w:jc w:val="center"/>
              <w:rPr>
                <w:rFonts w:eastAsia="仿宋_GB2312"/>
                <w:color w:val="000000"/>
                <w:sz w:val="28"/>
                <w:szCs w:val="28"/>
              </w:rPr>
            </w:pPr>
          </w:p>
        </w:tc>
      </w:tr>
      <w:tr w14:paraId="66E9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2FA5E864">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6</w:t>
            </w:r>
          </w:p>
        </w:tc>
        <w:tc>
          <w:tcPr>
            <w:tcW w:w="2126" w:type="dxa"/>
            <w:vAlign w:val="center"/>
          </w:tcPr>
          <w:p w14:paraId="0648D04F">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比选</w:t>
            </w:r>
            <w:r>
              <w:rPr>
                <w:rFonts w:hint="eastAsia" w:eastAsia="仿宋_GB2312"/>
                <w:color w:val="000000"/>
                <w:w w:val="95"/>
                <w:sz w:val="28"/>
                <w:szCs w:val="28"/>
              </w:rPr>
              <w:t>申请</w:t>
            </w:r>
            <w:r>
              <w:rPr>
                <w:rFonts w:eastAsia="仿宋_GB2312"/>
                <w:color w:val="000000"/>
                <w:w w:val="95"/>
                <w:sz w:val="28"/>
                <w:szCs w:val="28"/>
              </w:rPr>
              <w:t>文件的其他要求</w:t>
            </w:r>
          </w:p>
        </w:tc>
        <w:tc>
          <w:tcPr>
            <w:tcW w:w="3622" w:type="dxa"/>
            <w:vAlign w:val="center"/>
          </w:tcPr>
          <w:p w14:paraId="6C964E9E">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响应</w:t>
            </w:r>
          </w:p>
        </w:tc>
        <w:tc>
          <w:tcPr>
            <w:tcW w:w="2149" w:type="dxa"/>
            <w:vAlign w:val="center"/>
          </w:tcPr>
          <w:p w14:paraId="60250948">
            <w:pPr>
              <w:pStyle w:val="2"/>
              <w:overflowPunct w:val="0"/>
              <w:adjustRightInd w:val="0"/>
              <w:snapToGrid w:val="0"/>
              <w:spacing w:after="0" w:line="400" w:lineRule="exact"/>
              <w:jc w:val="center"/>
              <w:rPr>
                <w:rFonts w:eastAsia="仿宋_GB2312"/>
                <w:color w:val="000000"/>
                <w:sz w:val="28"/>
                <w:szCs w:val="28"/>
              </w:rPr>
            </w:pPr>
          </w:p>
        </w:tc>
      </w:tr>
    </w:tbl>
    <w:p w14:paraId="557F9687">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511D24F2">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r>
        <w:rPr>
          <w:rFonts w:hint="eastAsia" w:ascii="仿宋_GB2312" w:hAnsi="微软雅黑" w:eastAsia="仿宋_GB2312" w:cs="宋体"/>
          <w:b/>
          <w:bCs/>
          <w:color w:val="000000"/>
          <w:kern w:val="0"/>
          <w:sz w:val="29"/>
          <w:szCs w:val="29"/>
          <w:shd w:val="clear" w:color="auto" w:fill="FFFFFF"/>
        </w:rPr>
        <w:t>附件</w:t>
      </w:r>
      <w:r>
        <w:rPr>
          <w:rFonts w:ascii="仿宋_GB2312" w:hAnsi="微软雅黑" w:eastAsia="仿宋_GB2312" w:cs="宋体"/>
          <w:b/>
          <w:bCs/>
          <w:color w:val="000000"/>
          <w:kern w:val="0"/>
          <w:sz w:val="29"/>
          <w:szCs w:val="29"/>
          <w:shd w:val="clear" w:color="auto" w:fill="FFFFFF"/>
        </w:rPr>
        <w:t>2</w:t>
      </w:r>
      <w:r>
        <w:rPr>
          <w:rFonts w:hint="eastAsia" w:ascii="仿宋_GB2312" w:hAnsi="微软雅黑" w:eastAsia="仿宋_GB2312" w:cs="宋体"/>
          <w:b/>
          <w:bCs/>
          <w:color w:val="000000"/>
          <w:kern w:val="0"/>
          <w:sz w:val="29"/>
          <w:szCs w:val="29"/>
          <w:shd w:val="clear" w:color="auto" w:fill="FFFFFF"/>
        </w:rPr>
        <w:t>、评分标准表</w:t>
      </w:r>
    </w:p>
    <w:p w14:paraId="7F5EFFCD">
      <w:pPr>
        <w:widowControl/>
        <w:shd w:val="clear" w:color="auto" w:fill="FFFFFF"/>
        <w:wordWrap w:val="0"/>
        <w:spacing w:line="480" w:lineRule="atLeast"/>
        <w:jc w:val="center"/>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评分标准表</w:t>
      </w:r>
    </w:p>
    <w:tbl>
      <w:tblPr>
        <w:tblStyle w:val="6"/>
        <w:tblW w:w="8621"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468"/>
        <w:gridCol w:w="1115"/>
        <w:gridCol w:w="1333"/>
        <w:gridCol w:w="4883"/>
        <w:gridCol w:w="822"/>
      </w:tblGrid>
      <w:tr w14:paraId="28B81B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68" w:type="dxa"/>
            <w:tcBorders>
              <w:top w:val="inset" w:color="auto" w:sz="6" w:space="0"/>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3EF58D01">
            <w:pPr>
              <w:widowControl/>
              <w:spacing w:line="280" w:lineRule="exact"/>
              <w:jc w:val="center"/>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序号</w:t>
            </w:r>
          </w:p>
        </w:tc>
        <w:tc>
          <w:tcPr>
            <w:tcW w:w="1115"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587A7D76">
            <w:pPr>
              <w:widowControl/>
              <w:spacing w:line="280" w:lineRule="exact"/>
              <w:jc w:val="center"/>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评分因素</w:t>
            </w:r>
          </w:p>
        </w:tc>
        <w:tc>
          <w:tcPr>
            <w:tcW w:w="1333"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0614DE90">
            <w:pPr>
              <w:widowControl/>
              <w:spacing w:line="280" w:lineRule="exact"/>
              <w:jc w:val="center"/>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分值50分</w:t>
            </w:r>
          </w:p>
        </w:tc>
        <w:tc>
          <w:tcPr>
            <w:tcW w:w="4883"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3DF40099">
            <w:pPr>
              <w:widowControl/>
              <w:spacing w:line="280" w:lineRule="exact"/>
              <w:jc w:val="center"/>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评分标准</w:t>
            </w:r>
          </w:p>
        </w:tc>
        <w:tc>
          <w:tcPr>
            <w:tcW w:w="822" w:type="dxa"/>
            <w:tcBorders>
              <w:top w:val="single" w:color="00000A" w:sz="6" w:space="0"/>
              <w:left w:val="nil"/>
              <w:bottom w:val="single" w:color="00000A" w:sz="6" w:space="0"/>
              <w:right w:val="single" w:color="00000A" w:sz="6" w:space="0"/>
            </w:tcBorders>
            <w:tcMar>
              <w:top w:w="75" w:type="dxa"/>
              <w:left w:w="75" w:type="dxa"/>
              <w:bottom w:w="75" w:type="dxa"/>
              <w:right w:w="75" w:type="dxa"/>
            </w:tcMar>
            <w:vAlign w:val="center"/>
          </w:tcPr>
          <w:p w14:paraId="3026071B">
            <w:pPr>
              <w:widowControl/>
              <w:spacing w:line="280" w:lineRule="exact"/>
              <w:jc w:val="center"/>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得分</w:t>
            </w:r>
          </w:p>
        </w:tc>
      </w:tr>
      <w:tr w14:paraId="007D047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14:paraId="64BFD4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1</w:t>
            </w:r>
          </w:p>
        </w:tc>
        <w:tc>
          <w:tcPr>
            <w:tcW w:w="1115" w:type="dxa"/>
            <w:tcBorders>
              <w:top w:val="nil"/>
              <w:left w:val="nil"/>
              <w:bottom w:val="single" w:color="auto" w:sz="6" w:space="0"/>
              <w:right w:val="single" w:color="auto" w:sz="6" w:space="0"/>
            </w:tcBorders>
            <w:tcMar>
              <w:top w:w="75" w:type="dxa"/>
              <w:left w:w="75" w:type="dxa"/>
              <w:bottom w:w="75" w:type="dxa"/>
              <w:right w:w="75" w:type="dxa"/>
            </w:tcMar>
            <w:vAlign w:val="center"/>
          </w:tcPr>
          <w:p w14:paraId="2C4A37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bookmarkStart w:id="0" w:name="_Hlk121185147"/>
            <w:r>
              <w:rPr>
                <w:rFonts w:hint="eastAsia" w:ascii="仿宋" w:hAnsi="仿宋" w:eastAsia="仿宋" w:cs="仿宋"/>
                <w:color w:val="000000"/>
                <w:w w:val="95"/>
                <w:kern w:val="0"/>
                <w:sz w:val="28"/>
                <w:szCs w:val="28"/>
                <w:lang w:val="en-US" w:eastAsia="zh-CN" w:bidi="ar-SA"/>
              </w:rPr>
              <w:t>代理报价</w:t>
            </w:r>
            <w:bookmarkEnd w:id="0"/>
          </w:p>
        </w:tc>
        <w:tc>
          <w:tcPr>
            <w:tcW w:w="1333" w:type="dxa"/>
            <w:tcBorders>
              <w:top w:val="nil"/>
              <w:left w:val="nil"/>
              <w:bottom w:val="single" w:color="auto" w:sz="6" w:space="0"/>
              <w:right w:val="single" w:color="auto" w:sz="6" w:space="0"/>
            </w:tcBorders>
            <w:tcMar>
              <w:top w:w="75" w:type="dxa"/>
              <w:left w:w="75" w:type="dxa"/>
              <w:bottom w:w="75" w:type="dxa"/>
              <w:right w:w="75" w:type="dxa"/>
            </w:tcMar>
            <w:vAlign w:val="center"/>
          </w:tcPr>
          <w:p w14:paraId="54D971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20分</w:t>
            </w:r>
          </w:p>
        </w:tc>
        <w:tc>
          <w:tcPr>
            <w:tcW w:w="4883" w:type="dxa"/>
            <w:tcBorders>
              <w:top w:val="nil"/>
              <w:left w:val="nil"/>
              <w:bottom w:val="single" w:color="auto" w:sz="6" w:space="0"/>
              <w:right w:val="single" w:color="auto" w:sz="6" w:space="0"/>
            </w:tcBorders>
            <w:tcMar>
              <w:top w:w="75" w:type="dxa"/>
              <w:left w:w="75" w:type="dxa"/>
              <w:bottom w:w="75" w:type="dxa"/>
              <w:right w:w="75" w:type="dxa"/>
            </w:tcMar>
            <w:vAlign w:val="center"/>
          </w:tcPr>
          <w:p w14:paraId="42D4A1B1">
            <w:pPr>
              <w:keepNext w:val="0"/>
              <w:keepLines w:val="0"/>
              <w:pageBreakBefore w:val="0"/>
              <w:widowControl/>
              <w:kinsoku/>
              <w:wordWrap/>
              <w:overflowPunct/>
              <w:topLinePunct w:val="0"/>
              <w:autoSpaceDE/>
              <w:autoSpaceDN/>
              <w:bidi w:val="0"/>
              <w:adjustRightInd/>
              <w:snapToGrid/>
              <w:spacing w:line="360" w:lineRule="exact"/>
              <w:ind w:firstLine="457" w:firstLineChars="172"/>
              <w:jc w:val="left"/>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按报价由低到高排名，第一名20分、第二名16分、第三名12分，依名次递减。</w:t>
            </w:r>
          </w:p>
          <w:p w14:paraId="2100EDF4">
            <w:pPr>
              <w:keepNext w:val="0"/>
              <w:keepLines w:val="0"/>
              <w:pageBreakBefore w:val="0"/>
              <w:widowControl/>
              <w:kinsoku/>
              <w:wordWrap/>
              <w:overflowPunct/>
              <w:topLinePunct w:val="0"/>
              <w:autoSpaceDE/>
              <w:autoSpaceDN/>
              <w:bidi w:val="0"/>
              <w:adjustRightInd/>
              <w:snapToGrid/>
              <w:spacing w:line="360" w:lineRule="exact"/>
              <w:ind w:firstLine="457" w:firstLineChars="172"/>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注：代理机构恶意竞争，报价明显低于成本价的作无效报价。</w:t>
            </w:r>
          </w:p>
        </w:tc>
        <w:tc>
          <w:tcPr>
            <w:tcW w:w="822" w:type="dxa"/>
            <w:tcBorders>
              <w:top w:val="nil"/>
              <w:left w:val="nil"/>
              <w:bottom w:val="single" w:color="00000A" w:sz="6" w:space="0"/>
              <w:right w:val="single" w:color="00000A" w:sz="6" w:space="0"/>
            </w:tcBorders>
            <w:tcMar>
              <w:top w:w="75" w:type="dxa"/>
              <w:left w:w="75" w:type="dxa"/>
              <w:bottom w:w="75" w:type="dxa"/>
              <w:right w:w="75" w:type="dxa"/>
            </w:tcMar>
          </w:tcPr>
          <w:p w14:paraId="432C682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w w:val="95"/>
                <w:kern w:val="0"/>
                <w:sz w:val="28"/>
                <w:szCs w:val="28"/>
                <w:lang w:val="en-US" w:eastAsia="zh-CN" w:bidi="ar-SA"/>
              </w:rPr>
            </w:pPr>
          </w:p>
        </w:tc>
      </w:tr>
      <w:tr w14:paraId="5F0C5E4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14:paraId="768E0A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2</w:t>
            </w:r>
          </w:p>
        </w:tc>
        <w:tc>
          <w:tcPr>
            <w:tcW w:w="1115" w:type="dxa"/>
            <w:tcBorders>
              <w:top w:val="nil"/>
              <w:left w:val="nil"/>
              <w:bottom w:val="single" w:color="auto" w:sz="6" w:space="0"/>
              <w:right w:val="single" w:color="auto" w:sz="6" w:space="0"/>
            </w:tcBorders>
            <w:tcMar>
              <w:top w:w="75" w:type="dxa"/>
              <w:left w:w="75" w:type="dxa"/>
              <w:bottom w:w="75" w:type="dxa"/>
              <w:right w:w="75" w:type="dxa"/>
            </w:tcMar>
            <w:vAlign w:val="center"/>
          </w:tcPr>
          <w:p w14:paraId="4F4EDA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企业资质</w:t>
            </w:r>
          </w:p>
        </w:tc>
        <w:tc>
          <w:tcPr>
            <w:tcW w:w="1333" w:type="dxa"/>
            <w:tcBorders>
              <w:top w:val="nil"/>
              <w:left w:val="nil"/>
              <w:bottom w:val="single" w:color="auto" w:sz="6" w:space="0"/>
              <w:right w:val="single" w:color="auto" w:sz="6" w:space="0"/>
            </w:tcBorders>
            <w:tcMar>
              <w:top w:w="75" w:type="dxa"/>
              <w:left w:w="75" w:type="dxa"/>
              <w:bottom w:w="75" w:type="dxa"/>
              <w:right w:w="75" w:type="dxa"/>
            </w:tcMar>
            <w:vAlign w:val="center"/>
          </w:tcPr>
          <w:p w14:paraId="29D82E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5分</w:t>
            </w:r>
          </w:p>
        </w:tc>
        <w:tc>
          <w:tcPr>
            <w:tcW w:w="4883" w:type="dxa"/>
            <w:tcBorders>
              <w:top w:val="nil"/>
              <w:left w:val="nil"/>
              <w:bottom w:val="single" w:color="auto" w:sz="6" w:space="0"/>
              <w:right w:val="single" w:color="auto" w:sz="6" w:space="0"/>
            </w:tcBorders>
            <w:tcMar>
              <w:top w:w="75" w:type="dxa"/>
              <w:left w:w="75" w:type="dxa"/>
              <w:bottom w:w="75" w:type="dxa"/>
              <w:right w:w="75" w:type="dxa"/>
            </w:tcMar>
            <w:vAlign w:val="center"/>
          </w:tcPr>
          <w:p w14:paraId="29E0E707">
            <w:pPr>
              <w:keepNext w:val="0"/>
              <w:keepLines w:val="0"/>
              <w:pageBreakBefore w:val="0"/>
              <w:widowControl/>
              <w:kinsoku/>
              <w:wordWrap/>
              <w:overflowPunct/>
              <w:topLinePunct w:val="0"/>
              <w:autoSpaceDE/>
              <w:autoSpaceDN/>
              <w:bidi w:val="0"/>
              <w:adjustRightInd/>
              <w:snapToGrid/>
              <w:spacing w:line="360" w:lineRule="exact"/>
              <w:ind w:firstLine="457" w:firstLineChars="172"/>
              <w:jc w:val="left"/>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未取得过招标代理资质的，计3分；以往取得过招标代理资质的,计5分；本项目总分5分。</w:t>
            </w:r>
          </w:p>
        </w:tc>
        <w:tc>
          <w:tcPr>
            <w:tcW w:w="822" w:type="dxa"/>
            <w:tcBorders>
              <w:top w:val="nil"/>
              <w:left w:val="nil"/>
              <w:bottom w:val="single" w:color="00000A" w:sz="6" w:space="0"/>
              <w:right w:val="single" w:color="00000A" w:sz="6" w:space="0"/>
            </w:tcBorders>
            <w:tcMar>
              <w:top w:w="75" w:type="dxa"/>
              <w:left w:w="75" w:type="dxa"/>
              <w:bottom w:w="75" w:type="dxa"/>
              <w:right w:w="75" w:type="dxa"/>
            </w:tcMar>
          </w:tcPr>
          <w:p w14:paraId="4D6037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w w:val="95"/>
                <w:kern w:val="0"/>
                <w:sz w:val="28"/>
                <w:szCs w:val="28"/>
                <w:lang w:val="en-US" w:eastAsia="zh-CN" w:bidi="ar-SA"/>
              </w:rPr>
            </w:pPr>
          </w:p>
        </w:tc>
      </w:tr>
      <w:tr w14:paraId="10EFD54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74C9A1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3</w:t>
            </w:r>
          </w:p>
        </w:tc>
        <w:tc>
          <w:tcPr>
            <w:tcW w:w="1115"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3D8A16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工作年限</w:t>
            </w:r>
          </w:p>
        </w:tc>
        <w:tc>
          <w:tcPr>
            <w:tcW w:w="1333"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041B29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5分</w:t>
            </w:r>
          </w:p>
        </w:tc>
        <w:tc>
          <w:tcPr>
            <w:tcW w:w="4883"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4AC37DE">
            <w:pPr>
              <w:keepNext w:val="0"/>
              <w:keepLines w:val="0"/>
              <w:pageBreakBefore w:val="0"/>
              <w:widowControl/>
              <w:kinsoku/>
              <w:wordWrap/>
              <w:overflowPunct/>
              <w:topLinePunct w:val="0"/>
              <w:autoSpaceDE/>
              <w:autoSpaceDN/>
              <w:bidi w:val="0"/>
              <w:adjustRightInd/>
              <w:snapToGrid/>
              <w:spacing w:line="360" w:lineRule="exact"/>
              <w:ind w:firstLine="457" w:firstLineChars="172"/>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招标代理机构从事招标代理业务且成立年限满1年的得1分，满5年的得2分，满10年及以上的得5分，最高得5分（以营业执照上的成立日期为准）。</w:t>
            </w:r>
          </w:p>
        </w:tc>
        <w:tc>
          <w:tcPr>
            <w:tcW w:w="822" w:type="dxa"/>
            <w:tcBorders>
              <w:top w:val="nil"/>
              <w:left w:val="nil"/>
              <w:bottom w:val="single" w:color="00000A" w:sz="6" w:space="0"/>
              <w:right w:val="single" w:color="00000A" w:sz="6" w:space="0"/>
            </w:tcBorders>
            <w:tcMar>
              <w:top w:w="75" w:type="dxa"/>
              <w:left w:w="75" w:type="dxa"/>
              <w:bottom w:w="75" w:type="dxa"/>
              <w:right w:w="75" w:type="dxa"/>
            </w:tcMar>
          </w:tcPr>
          <w:p w14:paraId="00F47A7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w w:val="95"/>
                <w:kern w:val="0"/>
                <w:sz w:val="28"/>
                <w:szCs w:val="28"/>
                <w:lang w:val="en-US" w:eastAsia="zh-CN" w:bidi="ar-SA"/>
              </w:rPr>
            </w:pPr>
          </w:p>
        </w:tc>
      </w:tr>
      <w:tr w14:paraId="4309E56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3A326D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4</w:t>
            </w:r>
          </w:p>
        </w:tc>
        <w:tc>
          <w:tcPr>
            <w:tcW w:w="1115"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3BCFB2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项目人员配置</w:t>
            </w:r>
          </w:p>
        </w:tc>
        <w:tc>
          <w:tcPr>
            <w:tcW w:w="1333"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06EC33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10分</w:t>
            </w:r>
          </w:p>
        </w:tc>
        <w:tc>
          <w:tcPr>
            <w:tcW w:w="4883"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722307C4">
            <w:pPr>
              <w:keepNext w:val="0"/>
              <w:keepLines w:val="0"/>
              <w:pageBreakBefore w:val="0"/>
              <w:widowControl/>
              <w:kinsoku/>
              <w:wordWrap/>
              <w:overflowPunct/>
              <w:topLinePunct w:val="0"/>
              <w:autoSpaceDE/>
              <w:autoSpaceDN/>
              <w:bidi w:val="0"/>
              <w:adjustRightInd/>
              <w:snapToGrid/>
              <w:spacing w:line="360" w:lineRule="exact"/>
              <w:ind w:firstLine="457" w:firstLineChars="172"/>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1、项目负责人：具有相关部门组织的政府采购（招标代理）相关法律法规培训的证明证书，具有中级职称得1分，具有高级职称得3分；其他人员中拥有1名熟悉政府采购（招投标）法律法规、具备编制采购（招标）文件和组织采购（招标）活动等相应能力的专职从业人员得1分，在此基础上每多1人加1分，最多加5分。（提供相应证明材料及社保缴纳证明）</w:t>
            </w:r>
          </w:p>
          <w:p w14:paraId="0BA358CF">
            <w:pPr>
              <w:keepNext w:val="0"/>
              <w:keepLines w:val="0"/>
              <w:pageBreakBefore w:val="0"/>
              <w:widowControl/>
              <w:kinsoku/>
              <w:wordWrap/>
              <w:overflowPunct/>
              <w:topLinePunct w:val="0"/>
              <w:autoSpaceDE/>
              <w:autoSpaceDN/>
              <w:bidi w:val="0"/>
              <w:adjustRightInd/>
              <w:snapToGrid/>
              <w:spacing w:line="360" w:lineRule="exact"/>
              <w:ind w:firstLine="457" w:firstLineChars="172"/>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2、公司具有法律专业人员或与律师事务所签订法律咨询协议（有效期内）的得2分。（提供支撑材料复印件并加盖本单位公章）</w:t>
            </w:r>
          </w:p>
        </w:tc>
        <w:tc>
          <w:tcPr>
            <w:tcW w:w="822" w:type="dxa"/>
            <w:tcBorders>
              <w:top w:val="nil"/>
              <w:left w:val="nil"/>
              <w:bottom w:val="single" w:color="00000A" w:sz="6" w:space="0"/>
              <w:right w:val="single" w:color="00000A" w:sz="6" w:space="0"/>
            </w:tcBorders>
            <w:tcMar>
              <w:top w:w="75" w:type="dxa"/>
              <w:left w:w="75" w:type="dxa"/>
              <w:bottom w:w="75" w:type="dxa"/>
              <w:right w:w="75" w:type="dxa"/>
            </w:tcMar>
          </w:tcPr>
          <w:p w14:paraId="68580A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w w:val="95"/>
                <w:kern w:val="0"/>
                <w:sz w:val="28"/>
                <w:szCs w:val="28"/>
                <w:lang w:val="en-US" w:eastAsia="zh-CN" w:bidi="ar-SA"/>
              </w:rPr>
            </w:pPr>
          </w:p>
        </w:tc>
      </w:tr>
      <w:tr w14:paraId="280950D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482"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04CA0C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5</w:t>
            </w:r>
          </w:p>
        </w:tc>
        <w:tc>
          <w:tcPr>
            <w:tcW w:w="1115"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7DE19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类似项目代理业绩</w:t>
            </w:r>
          </w:p>
        </w:tc>
        <w:tc>
          <w:tcPr>
            <w:tcW w:w="1333"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4F9060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10分</w:t>
            </w:r>
          </w:p>
        </w:tc>
        <w:tc>
          <w:tcPr>
            <w:tcW w:w="4883"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7149E8A">
            <w:pPr>
              <w:keepNext w:val="0"/>
              <w:keepLines w:val="0"/>
              <w:pageBreakBefore w:val="0"/>
              <w:widowControl/>
              <w:kinsoku/>
              <w:wordWrap/>
              <w:overflowPunct/>
              <w:topLinePunct w:val="0"/>
              <w:autoSpaceDE/>
              <w:autoSpaceDN/>
              <w:bidi w:val="0"/>
              <w:adjustRightInd/>
              <w:snapToGrid/>
              <w:spacing w:line="360" w:lineRule="exact"/>
              <w:ind w:firstLine="457" w:firstLineChars="172"/>
              <w:textAlignment w:val="auto"/>
              <w:rPr>
                <w:rFonts w:hint="eastAsia" w:ascii="仿宋" w:hAnsi="仿宋" w:eastAsia="仿宋" w:cs="仿宋"/>
                <w:color w:val="000000"/>
                <w:w w:val="95"/>
                <w:kern w:val="0"/>
                <w:sz w:val="28"/>
                <w:szCs w:val="28"/>
                <w:lang w:val="en-US" w:eastAsia="zh-CN" w:bidi="ar-SA"/>
              </w:rPr>
            </w:pPr>
            <w:r>
              <w:rPr>
                <w:rFonts w:hint="eastAsia" w:ascii="仿宋" w:hAnsi="仿宋" w:eastAsia="仿宋" w:cs="仿宋"/>
                <w:color w:val="000000"/>
                <w:w w:val="95"/>
                <w:kern w:val="0"/>
                <w:sz w:val="28"/>
                <w:szCs w:val="28"/>
                <w:lang w:val="en-US" w:eastAsia="zh-CN" w:bidi="ar-SA"/>
              </w:rPr>
              <w:t>2021年8月1日至比选申请文件递交截止时间承担过的水利项目代理业绩，每提供1个计1分，最多可得10分。提供代理合同（复印件加盖本单位公章）。</w:t>
            </w:r>
          </w:p>
        </w:tc>
        <w:tc>
          <w:tcPr>
            <w:tcW w:w="822" w:type="dxa"/>
            <w:tcBorders>
              <w:top w:val="nil"/>
              <w:left w:val="nil"/>
              <w:bottom w:val="single" w:color="00000A" w:sz="6" w:space="0"/>
              <w:right w:val="single" w:color="00000A" w:sz="6" w:space="0"/>
            </w:tcBorders>
            <w:tcMar>
              <w:top w:w="75" w:type="dxa"/>
              <w:left w:w="75" w:type="dxa"/>
              <w:bottom w:w="75" w:type="dxa"/>
              <w:right w:w="75" w:type="dxa"/>
            </w:tcMar>
          </w:tcPr>
          <w:p w14:paraId="562419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w w:val="95"/>
                <w:kern w:val="0"/>
                <w:sz w:val="28"/>
                <w:szCs w:val="28"/>
                <w:lang w:val="en-US" w:eastAsia="zh-CN" w:bidi="ar-SA"/>
              </w:rPr>
            </w:pPr>
          </w:p>
        </w:tc>
      </w:tr>
    </w:tbl>
    <w:p w14:paraId="55540236">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申 请 文 件（格式）</w:t>
      </w:r>
    </w:p>
    <w:p w14:paraId="07F379DF">
      <w:pPr>
        <w:widowControl/>
        <w:shd w:val="clear" w:color="auto" w:fill="FFFFFF"/>
        <w:spacing w:line="435" w:lineRule="atLeast"/>
        <w:ind w:firstLine="555"/>
        <w:rPr>
          <w:rFonts w:ascii="微软雅黑" w:hAnsi="微软雅黑" w:eastAsia="微软雅黑" w:cs="宋体"/>
          <w:color w:val="555555"/>
          <w:kern w:val="0"/>
          <w:sz w:val="24"/>
          <w:szCs w:val="24"/>
        </w:rPr>
      </w:pPr>
      <w:r>
        <w:rPr>
          <w:rFonts w:hint="eastAsia" w:ascii="仿宋_GB2312" w:hAnsi="微软雅黑" w:eastAsia="仿宋_GB2312" w:cs="宋体"/>
          <w:b/>
          <w:bCs/>
          <w:color w:val="000000"/>
          <w:kern w:val="0"/>
          <w:sz w:val="29"/>
          <w:szCs w:val="29"/>
          <w:shd w:val="clear" w:color="auto" w:fill="FFFFFF"/>
        </w:rPr>
        <w:t>说明：</w:t>
      </w:r>
      <w:r>
        <w:rPr>
          <w:rFonts w:hint="eastAsia" w:ascii="仿宋_GB2312" w:hAnsi="微软雅黑" w:eastAsia="仿宋_GB2312" w:cs="宋体"/>
          <w:color w:val="000000"/>
          <w:kern w:val="0"/>
          <w:sz w:val="29"/>
          <w:szCs w:val="29"/>
          <w:shd w:val="clear" w:color="auto" w:fill="FFFFFF"/>
        </w:rPr>
        <w:t>比选申请文件采取独立密封的方式，封包上写明单位名称、工程名称及“比选申请文件”字样，加盖单位公章。</w:t>
      </w:r>
    </w:p>
    <w:p w14:paraId="419E327D">
      <w:pPr>
        <w:ind w:firstLine="648"/>
        <w:rPr>
          <w:rFonts w:ascii="宋体" w:hAnsi="宋体" w:eastAsia="宋体"/>
          <w:sz w:val="32"/>
          <w:szCs w:val="32"/>
        </w:rPr>
      </w:pPr>
    </w:p>
    <w:p w14:paraId="35AAB5BF">
      <w:pPr>
        <w:rPr>
          <w:rFonts w:ascii="宋体" w:hAnsi="宋体" w:eastAsia="宋体"/>
          <w:sz w:val="32"/>
          <w:szCs w:val="32"/>
        </w:rPr>
      </w:pPr>
    </w:p>
    <w:p w14:paraId="1CB38653">
      <w:pPr>
        <w:ind w:firstLine="1557" w:firstLineChars="354"/>
        <w:rPr>
          <w:rFonts w:ascii="宋体" w:hAnsi="宋体" w:eastAsia="宋体"/>
          <w:sz w:val="44"/>
          <w:szCs w:val="44"/>
        </w:rPr>
      </w:pPr>
      <w:r>
        <w:rPr>
          <w:rFonts w:ascii="宋体" w:hAnsi="宋体" w:eastAsia="宋体"/>
          <w:sz w:val="44"/>
          <w:szCs w:val="44"/>
          <w:u w:val="single"/>
        </w:rPr>
        <w:t xml:space="preserve">         </w:t>
      </w:r>
      <w:bookmarkStart w:id="1" w:name="_Hlk121176493"/>
      <w:r>
        <w:rPr>
          <w:rFonts w:hint="eastAsia" w:ascii="宋体" w:hAnsi="宋体" w:eastAsia="宋体"/>
          <w:sz w:val="44"/>
          <w:szCs w:val="44"/>
        </w:rPr>
        <w:t>招标代理机构选定</w:t>
      </w:r>
      <w:bookmarkEnd w:id="1"/>
    </w:p>
    <w:p w14:paraId="04F5FB10">
      <w:pPr>
        <w:ind w:firstLine="648"/>
        <w:rPr>
          <w:rFonts w:ascii="宋体" w:hAnsi="宋体" w:eastAsia="宋体"/>
          <w:sz w:val="32"/>
          <w:szCs w:val="32"/>
        </w:rPr>
      </w:pPr>
    </w:p>
    <w:p w14:paraId="5DFACEBD">
      <w:pPr>
        <w:jc w:val="center"/>
        <w:rPr>
          <w:rFonts w:ascii="宋体" w:hAnsi="宋体" w:eastAsia="宋体"/>
          <w:sz w:val="32"/>
          <w:szCs w:val="32"/>
        </w:rPr>
      </w:pPr>
      <w:r>
        <w:rPr>
          <w:rFonts w:hint="eastAsia" w:ascii="宋体" w:hAnsi="宋体" w:eastAsia="宋体"/>
          <w:b/>
          <w:bCs/>
          <w:sz w:val="72"/>
          <w:szCs w:val="72"/>
        </w:rPr>
        <w:t>比</w:t>
      </w:r>
      <w:r>
        <w:rPr>
          <w:rFonts w:ascii="宋体" w:hAnsi="宋体" w:eastAsia="宋体"/>
          <w:b/>
          <w:bCs/>
          <w:sz w:val="72"/>
          <w:szCs w:val="72"/>
        </w:rPr>
        <w:t xml:space="preserve"> </w:t>
      </w:r>
      <w:r>
        <w:rPr>
          <w:rFonts w:hint="eastAsia" w:ascii="宋体" w:hAnsi="宋体" w:eastAsia="宋体"/>
          <w:b/>
          <w:bCs/>
          <w:sz w:val="72"/>
          <w:szCs w:val="72"/>
        </w:rPr>
        <w:t>选</w:t>
      </w:r>
      <w:r>
        <w:rPr>
          <w:rFonts w:ascii="宋体" w:hAnsi="宋体" w:eastAsia="宋体"/>
          <w:b/>
          <w:bCs/>
          <w:sz w:val="72"/>
          <w:szCs w:val="72"/>
        </w:rPr>
        <w:t xml:space="preserve"> </w:t>
      </w:r>
      <w:r>
        <w:rPr>
          <w:rFonts w:hint="eastAsia" w:ascii="宋体" w:hAnsi="宋体" w:eastAsia="宋体"/>
          <w:b/>
          <w:bCs/>
          <w:sz w:val="72"/>
          <w:szCs w:val="72"/>
        </w:rPr>
        <w:t>申 请 文</w:t>
      </w:r>
      <w:r>
        <w:rPr>
          <w:rFonts w:ascii="宋体" w:hAnsi="宋体" w:eastAsia="宋体"/>
          <w:b/>
          <w:bCs/>
          <w:sz w:val="72"/>
          <w:szCs w:val="72"/>
        </w:rPr>
        <w:t xml:space="preserve"> </w:t>
      </w:r>
      <w:r>
        <w:rPr>
          <w:rFonts w:hint="eastAsia" w:ascii="宋体" w:hAnsi="宋体" w:eastAsia="宋体"/>
          <w:b/>
          <w:bCs/>
          <w:sz w:val="72"/>
          <w:szCs w:val="72"/>
        </w:rPr>
        <w:t>件</w:t>
      </w:r>
    </w:p>
    <w:p w14:paraId="10939EA9">
      <w:pPr>
        <w:ind w:firstLine="648"/>
        <w:rPr>
          <w:rFonts w:ascii="宋体" w:hAnsi="宋体" w:eastAsia="宋体"/>
          <w:sz w:val="32"/>
          <w:szCs w:val="32"/>
        </w:rPr>
      </w:pPr>
    </w:p>
    <w:p w14:paraId="114987D1">
      <w:pPr>
        <w:ind w:firstLine="648"/>
        <w:rPr>
          <w:rFonts w:ascii="宋体" w:hAnsi="宋体" w:eastAsia="宋体"/>
          <w:sz w:val="32"/>
          <w:szCs w:val="32"/>
        </w:rPr>
      </w:pPr>
    </w:p>
    <w:p w14:paraId="26868D9F">
      <w:pPr>
        <w:ind w:firstLine="648"/>
        <w:rPr>
          <w:rFonts w:ascii="宋体" w:hAnsi="宋体" w:eastAsia="宋体"/>
          <w:sz w:val="32"/>
          <w:szCs w:val="32"/>
        </w:rPr>
      </w:pPr>
    </w:p>
    <w:p w14:paraId="0569FC6C">
      <w:pPr>
        <w:ind w:firstLine="648"/>
        <w:rPr>
          <w:rFonts w:ascii="宋体" w:hAnsi="宋体" w:eastAsia="宋体"/>
          <w:sz w:val="32"/>
          <w:szCs w:val="32"/>
        </w:rPr>
      </w:pPr>
    </w:p>
    <w:p w14:paraId="664A9FE1">
      <w:pPr>
        <w:ind w:firstLine="648"/>
        <w:rPr>
          <w:rFonts w:ascii="宋体" w:hAnsi="宋体" w:eastAsia="宋体"/>
          <w:sz w:val="32"/>
          <w:szCs w:val="32"/>
        </w:rPr>
      </w:pPr>
    </w:p>
    <w:p w14:paraId="2D2A11CD">
      <w:pPr>
        <w:ind w:firstLine="648"/>
        <w:rPr>
          <w:rFonts w:ascii="宋体" w:hAnsi="宋体" w:eastAsia="宋体"/>
          <w:sz w:val="32"/>
          <w:szCs w:val="32"/>
        </w:rPr>
      </w:pPr>
    </w:p>
    <w:p w14:paraId="6615D720">
      <w:pPr>
        <w:ind w:firstLine="648"/>
        <w:rPr>
          <w:rFonts w:ascii="宋体" w:hAnsi="宋体" w:eastAsia="宋体"/>
          <w:sz w:val="32"/>
          <w:szCs w:val="32"/>
        </w:rPr>
      </w:pPr>
    </w:p>
    <w:p w14:paraId="6F6EAF10">
      <w:pPr>
        <w:ind w:firstLine="648"/>
        <w:rPr>
          <w:rFonts w:ascii="宋体" w:hAnsi="宋体" w:eastAsia="宋体"/>
          <w:sz w:val="32"/>
          <w:szCs w:val="32"/>
        </w:rPr>
      </w:pPr>
    </w:p>
    <w:p w14:paraId="5A443459">
      <w:pPr>
        <w:ind w:firstLine="648"/>
        <w:rPr>
          <w:rFonts w:ascii="宋体" w:hAnsi="宋体" w:eastAsia="宋体"/>
          <w:sz w:val="32"/>
          <w:szCs w:val="32"/>
        </w:rPr>
      </w:pPr>
    </w:p>
    <w:p w14:paraId="1172105F">
      <w:pPr>
        <w:ind w:firstLine="648"/>
        <w:rPr>
          <w:rFonts w:ascii="宋体" w:hAnsi="宋体" w:eastAsia="宋体"/>
          <w:sz w:val="32"/>
          <w:szCs w:val="32"/>
        </w:rPr>
      </w:pPr>
    </w:p>
    <w:p w14:paraId="49E8B83C">
      <w:pPr>
        <w:jc w:val="center"/>
        <w:rPr>
          <w:rFonts w:ascii="宋体" w:hAnsi="宋体" w:eastAsia="宋体"/>
          <w:sz w:val="32"/>
          <w:szCs w:val="32"/>
        </w:rPr>
      </w:pPr>
      <w:r>
        <w:rPr>
          <w:rFonts w:hint="eastAsia" w:ascii="宋体" w:hAnsi="宋体" w:eastAsia="宋体"/>
          <w:sz w:val="32"/>
          <w:szCs w:val="32"/>
        </w:rPr>
        <w:t>（单位名称盖公章）</w:t>
      </w:r>
    </w:p>
    <w:p w14:paraId="1E35CAD2">
      <w:pPr>
        <w:jc w:val="center"/>
        <w:rPr>
          <w:rFonts w:ascii="宋体" w:hAnsi="宋体" w:eastAsia="宋体"/>
          <w:sz w:val="32"/>
          <w:szCs w:val="32"/>
        </w:rPr>
      </w:pPr>
      <w:r>
        <w:rPr>
          <w:rFonts w:ascii="宋体" w:hAnsi="宋体" w:eastAsia="宋体"/>
          <w:sz w:val="32"/>
          <w:szCs w:val="32"/>
        </w:rPr>
        <w:t xml:space="preserve">     </w:t>
      </w:r>
      <w:r>
        <w:rPr>
          <w:rFonts w:hint="eastAsia" w:ascii="宋体" w:hAnsi="宋体" w:eastAsia="宋体"/>
          <w:sz w:val="32"/>
          <w:szCs w:val="32"/>
        </w:rPr>
        <w:t>年</w:t>
      </w:r>
      <w:r>
        <w:rPr>
          <w:rFonts w:ascii="宋体" w:hAnsi="宋体" w:eastAsia="宋体"/>
          <w:sz w:val="32"/>
          <w:szCs w:val="32"/>
        </w:rPr>
        <w:t xml:space="preserve">   </w:t>
      </w:r>
      <w:r>
        <w:rPr>
          <w:rFonts w:hint="eastAsia" w:ascii="宋体" w:hAnsi="宋体" w:eastAsia="宋体"/>
          <w:sz w:val="32"/>
          <w:szCs w:val="32"/>
        </w:rPr>
        <w:t>月</w:t>
      </w:r>
      <w:r>
        <w:rPr>
          <w:rFonts w:ascii="宋体" w:hAnsi="宋体" w:eastAsia="宋体"/>
          <w:sz w:val="32"/>
          <w:szCs w:val="32"/>
        </w:rPr>
        <w:t xml:space="preserve">   </w:t>
      </w:r>
      <w:r>
        <w:rPr>
          <w:rFonts w:hint="eastAsia" w:ascii="宋体" w:hAnsi="宋体" w:eastAsia="宋体"/>
          <w:sz w:val="32"/>
          <w:szCs w:val="32"/>
        </w:rPr>
        <w:t>日</w:t>
      </w:r>
    </w:p>
    <w:p w14:paraId="02DA5236">
      <w:pPr>
        <w:ind w:firstLine="648"/>
        <w:rPr>
          <w:rFonts w:ascii="宋体" w:hAnsi="宋体" w:eastAsia="宋体"/>
          <w:sz w:val="32"/>
          <w:szCs w:val="32"/>
        </w:rPr>
      </w:pPr>
    </w:p>
    <w:p w14:paraId="2B8A2585">
      <w:pPr>
        <w:spacing w:line="360" w:lineRule="auto"/>
        <w:jc w:val="center"/>
        <w:rPr>
          <w:rFonts w:ascii="宋体" w:eastAsia="宋体"/>
          <w:b/>
          <w:sz w:val="32"/>
          <w:szCs w:val="32"/>
        </w:rPr>
      </w:pPr>
      <w:r>
        <w:rPr>
          <w:rFonts w:hint="eastAsia" w:ascii="宋体" w:hAnsi="宋体"/>
          <w:b/>
          <w:sz w:val="32"/>
          <w:szCs w:val="32"/>
        </w:rPr>
        <w:t>目</w:t>
      </w:r>
      <w:r>
        <w:rPr>
          <w:rFonts w:ascii="宋体" w:hAnsi="宋体"/>
          <w:b/>
          <w:sz w:val="32"/>
          <w:szCs w:val="32"/>
        </w:rPr>
        <w:t xml:space="preserve">  </w:t>
      </w:r>
      <w:r>
        <w:rPr>
          <w:rFonts w:hint="eastAsia" w:ascii="宋体" w:hAnsi="宋体"/>
          <w:b/>
          <w:sz w:val="32"/>
          <w:szCs w:val="32"/>
        </w:rPr>
        <w:t>录</w:t>
      </w:r>
    </w:p>
    <w:p w14:paraId="0251B58B">
      <w:pPr>
        <w:spacing w:line="360" w:lineRule="auto"/>
        <w:jc w:val="center"/>
        <w:rPr>
          <w:rFonts w:ascii="宋体" w:eastAsia="宋体"/>
          <w:b/>
          <w:sz w:val="32"/>
          <w:szCs w:val="32"/>
        </w:rPr>
      </w:pPr>
    </w:p>
    <w:p w14:paraId="50C70C14">
      <w:pPr>
        <w:spacing w:line="360" w:lineRule="auto"/>
        <w:rPr>
          <w:rFonts w:ascii="宋体" w:hAnsi="宋体" w:eastAsia="宋体"/>
          <w:sz w:val="28"/>
          <w:szCs w:val="28"/>
        </w:rPr>
      </w:pPr>
      <w:r>
        <w:rPr>
          <w:rFonts w:hint="eastAsia" w:ascii="宋体" w:hAnsi="宋体" w:eastAsia="宋体"/>
          <w:sz w:val="28"/>
          <w:szCs w:val="28"/>
        </w:rPr>
        <w:t>一、报价函</w:t>
      </w:r>
    </w:p>
    <w:p w14:paraId="1D51303A">
      <w:pPr>
        <w:spacing w:line="360" w:lineRule="auto"/>
        <w:rPr>
          <w:rFonts w:ascii="宋体" w:hAnsi="宋体" w:eastAsia="宋体"/>
          <w:sz w:val="28"/>
          <w:szCs w:val="28"/>
        </w:rPr>
      </w:pPr>
      <w:r>
        <w:rPr>
          <w:rFonts w:hint="eastAsia" w:ascii="宋体" w:hAnsi="宋体" w:eastAsia="宋体"/>
          <w:sz w:val="28"/>
          <w:szCs w:val="28"/>
        </w:rPr>
        <w:t>二、法定代表人身份证明</w:t>
      </w:r>
    </w:p>
    <w:p w14:paraId="54B544EB">
      <w:pPr>
        <w:spacing w:line="360" w:lineRule="auto"/>
        <w:rPr>
          <w:rFonts w:ascii="宋体" w:hAnsi="宋体" w:eastAsia="宋体"/>
          <w:sz w:val="28"/>
          <w:szCs w:val="28"/>
        </w:rPr>
      </w:pPr>
      <w:r>
        <w:rPr>
          <w:rFonts w:hint="eastAsia" w:ascii="宋体" w:hAnsi="宋体" w:eastAsia="宋体"/>
          <w:sz w:val="28"/>
          <w:szCs w:val="28"/>
        </w:rPr>
        <w:t>三、法定代表人授权委托书</w:t>
      </w:r>
    </w:p>
    <w:p w14:paraId="33FAD88F">
      <w:pPr>
        <w:spacing w:line="360" w:lineRule="auto"/>
        <w:rPr>
          <w:rFonts w:ascii="宋体" w:hAnsi="宋体" w:eastAsia="宋体"/>
          <w:sz w:val="28"/>
          <w:szCs w:val="28"/>
        </w:rPr>
      </w:pPr>
      <w:r>
        <w:rPr>
          <w:rFonts w:hint="eastAsia" w:ascii="宋体" w:hAnsi="宋体" w:eastAsia="宋体"/>
          <w:sz w:val="28"/>
          <w:szCs w:val="28"/>
        </w:rPr>
        <w:t>四、单位基本情况表</w:t>
      </w:r>
    </w:p>
    <w:p w14:paraId="50311F75">
      <w:pPr>
        <w:spacing w:line="360" w:lineRule="auto"/>
        <w:rPr>
          <w:rFonts w:ascii="宋体" w:hAnsi="宋体" w:eastAsia="宋体"/>
          <w:sz w:val="28"/>
          <w:szCs w:val="28"/>
        </w:rPr>
      </w:pPr>
      <w:r>
        <w:rPr>
          <w:rFonts w:hint="eastAsia" w:ascii="宋体" w:hAnsi="宋体" w:eastAsia="宋体"/>
          <w:sz w:val="28"/>
          <w:szCs w:val="28"/>
        </w:rPr>
        <w:t>五、拟投入代理人员表</w:t>
      </w:r>
    </w:p>
    <w:p w14:paraId="7F0D40C0">
      <w:pPr>
        <w:spacing w:line="360" w:lineRule="auto"/>
        <w:rPr>
          <w:rFonts w:ascii="宋体" w:hAnsi="宋体" w:eastAsia="宋体"/>
          <w:sz w:val="28"/>
          <w:szCs w:val="28"/>
        </w:rPr>
      </w:pPr>
      <w:r>
        <w:rPr>
          <w:rFonts w:hint="eastAsia" w:ascii="宋体" w:hAnsi="宋体" w:eastAsia="宋体"/>
          <w:sz w:val="28"/>
          <w:szCs w:val="28"/>
        </w:rPr>
        <w:t>六、类似代理业绩</w:t>
      </w:r>
    </w:p>
    <w:p w14:paraId="7335ED0A">
      <w:pPr>
        <w:spacing w:line="360" w:lineRule="auto"/>
        <w:rPr>
          <w:rFonts w:ascii="宋体" w:hAnsi="宋体" w:eastAsia="宋体"/>
          <w:sz w:val="28"/>
          <w:szCs w:val="28"/>
        </w:rPr>
      </w:pPr>
      <w:r>
        <w:rPr>
          <w:rFonts w:hint="eastAsia" w:ascii="宋体" w:hAnsi="宋体" w:eastAsia="宋体"/>
          <w:sz w:val="28"/>
          <w:szCs w:val="28"/>
        </w:rPr>
        <w:t>七、其他证明材料</w:t>
      </w:r>
    </w:p>
    <w:p w14:paraId="71CC8FAA">
      <w:pPr>
        <w:spacing w:line="360" w:lineRule="auto"/>
        <w:rPr>
          <w:rFonts w:ascii="宋体" w:hAnsi="宋体" w:eastAsia="宋体"/>
          <w:sz w:val="28"/>
          <w:szCs w:val="28"/>
        </w:rPr>
      </w:pPr>
    </w:p>
    <w:p w14:paraId="66128E31">
      <w:pPr>
        <w:widowControl/>
        <w:shd w:val="clear" w:color="auto" w:fill="FFFFFF"/>
        <w:spacing w:line="435" w:lineRule="atLeast"/>
        <w:ind w:firstLine="555"/>
        <w:rPr>
          <w:rFonts w:ascii="微软雅黑" w:hAnsi="微软雅黑" w:eastAsia="微软雅黑" w:cs="宋体"/>
          <w:color w:val="555555"/>
          <w:kern w:val="0"/>
          <w:sz w:val="28"/>
          <w:szCs w:val="28"/>
        </w:rPr>
      </w:pPr>
    </w:p>
    <w:p w14:paraId="4493D50D">
      <w:pPr>
        <w:ind w:firstLine="420" w:firstLineChars="200"/>
        <w:rPr>
          <w:rStyle w:val="8"/>
        </w:rPr>
      </w:pPr>
    </w:p>
    <w:p w14:paraId="3C3A65A8">
      <w:pPr>
        <w:ind w:firstLine="420" w:firstLineChars="200"/>
      </w:pPr>
    </w:p>
    <w:p w14:paraId="2B22CD82">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2443D9A">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D157C9D">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5C532D68">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73BD4E8A">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D7628F6">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2595410F">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4B76809D">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599D679">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542BAED5">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A7BDBE3">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5524EC2">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1E3BA01F">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0D9BBAE6">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1E4C27BC">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20F9ACF9">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一、报价函</w:t>
      </w:r>
    </w:p>
    <w:p w14:paraId="0E7F6E26">
      <w:pPr>
        <w:shd w:val="clear" w:color="auto" w:fill="FFFFFF"/>
        <w:jc w:val="left"/>
        <w:rPr>
          <w:rFonts w:ascii="宋体" w:hAnsi="宋体" w:eastAsia="宋体" w:cs="宋体"/>
          <w:kern w:val="0"/>
          <w:sz w:val="28"/>
          <w:szCs w:val="28"/>
        </w:rPr>
      </w:pPr>
      <w:r>
        <w:rPr>
          <w:rFonts w:hint="eastAsia" w:ascii="宋体" w:hAnsi="宋体" w:eastAsia="宋体" w:cs="宋体"/>
          <w:kern w:val="0"/>
          <w:sz w:val="28"/>
          <w:szCs w:val="28"/>
        </w:rPr>
        <w:t>致三门峡市陕州区水利局：</w:t>
      </w:r>
    </w:p>
    <w:p w14:paraId="5478F946">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1</w:t>
      </w:r>
      <w:r>
        <w:rPr>
          <w:rFonts w:hint="eastAsia" w:ascii="宋体" w:hAnsi="宋体" w:eastAsia="宋体" w:cs="宋体"/>
          <w:kern w:val="0"/>
          <w:sz w:val="28"/>
          <w:szCs w:val="28"/>
        </w:rPr>
        <w:t>、我方已仔细研究了</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招标代理机构选定比选文件的全部内容，完全理解了本次招标代理服务的工作范围及要求，并考虑到了潜在所有风险。愿以代理项目中标</w:t>
      </w:r>
      <w:r>
        <w:rPr>
          <w:rFonts w:ascii="Times New Roman" w:hAnsi="Times New Roman" w:eastAsia="宋体"/>
          <w:kern w:val="0"/>
          <w:sz w:val="28"/>
          <w:szCs w:val="28"/>
        </w:rPr>
        <w:t>价为基准，按</w:t>
      </w:r>
      <w:r>
        <w:rPr>
          <w:rFonts w:ascii="Times New Roman" w:hAnsi="Times New Roman" w:eastAsia="宋体"/>
          <w:sz w:val="28"/>
          <w:szCs w:val="28"/>
        </w:rPr>
        <w:t>“豫招协</w:t>
      </w:r>
      <w:r>
        <w:rPr>
          <w:rFonts w:ascii="Times New Roman" w:hAnsi="Times New Roman" w:eastAsia="宋体"/>
          <w:color w:val="000000" w:themeColor="text1"/>
          <w:sz w:val="28"/>
          <w:szCs w:val="28"/>
          <w14:textFill>
            <w14:solidFill>
              <w14:schemeClr w14:val="tx1"/>
            </w14:solidFill>
          </w14:textFill>
        </w:rPr>
        <w:t>[2023]002</w:t>
      </w:r>
      <w:r>
        <w:rPr>
          <w:rFonts w:ascii="Times New Roman" w:hAnsi="Times New Roman" w:eastAsia="宋体"/>
          <w:sz w:val="28"/>
          <w:szCs w:val="28"/>
        </w:rPr>
        <w:t>号”文收费标准下浮</w:t>
      </w:r>
      <w:r>
        <w:rPr>
          <w:rFonts w:ascii="Times New Roman" w:hAnsi="Times New Roman" w:eastAsia="宋体"/>
          <w:sz w:val="28"/>
          <w:szCs w:val="28"/>
          <w:u w:val="single"/>
        </w:rPr>
        <w:t xml:space="preserve">    </w:t>
      </w:r>
      <w:r>
        <w:rPr>
          <w:rFonts w:ascii="Times New Roman" w:hAnsi="Times New Roman" w:eastAsia="宋体"/>
          <w:sz w:val="28"/>
          <w:szCs w:val="28"/>
        </w:rPr>
        <w:t>%（包含招标代理服务整个过程所有费用以及如有流标产生的费用）</w:t>
      </w:r>
      <w:r>
        <w:rPr>
          <w:rFonts w:ascii="Times New Roman" w:hAnsi="Times New Roman" w:eastAsia="宋体"/>
          <w:kern w:val="0"/>
          <w:sz w:val="28"/>
          <w:szCs w:val="28"/>
        </w:rPr>
        <w:t>作为本代理服务报价。</w:t>
      </w:r>
    </w:p>
    <w:p w14:paraId="5E7C422B">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、如我方中标：</w:t>
      </w:r>
    </w:p>
    <w:p w14:paraId="617A746C">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）我方承诺所提交的投标文件在所有代理工作完成前受此约束。</w:t>
      </w:r>
    </w:p>
    <w:p w14:paraId="4AFCB6FA">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2</w:t>
      </w:r>
      <w:r>
        <w:rPr>
          <w:rFonts w:hint="eastAsia" w:ascii="宋体" w:hAnsi="宋体" w:eastAsia="宋体" w:cs="宋体"/>
          <w:kern w:val="0"/>
          <w:sz w:val="28"/>
          <w:szCs w:val="28"/>
        </w:rPr>
        <w:t>）我方承诺在收到中标通知书后，在中标通知书规定的期限内与你方签订合同。</w:t>
      </w:r>
    </w:p>
    <w:p w14:paraId="614B93DD">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3</w:t>
      </w:r>
      <w:r>
        <w:rPr>
          <w:rFonts w:hint="eastAsia" w:ascii="宋体" w:hAnsi="宋体" w:eastAsia="宋体" w:cs="宋体"/>
          <w:kern w:val="0"/>
          <w:sz w:val="28"/>
          <w:szCs w:val="28"/>
        </w:rPr>
        <w:t>）我方承诺在合同约定的期限内完成本项目规定工作。</w:t>
      </w:r>
    </w:p>
    <w:p w14:paraId="266376BC">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、我方在此声明，所递交的投标文件及有关资料内容完整、真实和准确。</w:t>
      </w:r>
    </w:p>
    <w:p w14:paraId="43B69BDB">
      <w:pPr>
        <w:shd w:val="clear" w:color="auto" w:fill="FFFFFF"/>
        <w:ind w:firstLine="3684" w:firstLineChars="1316"/>
        <w:jc w:val="left"/>
        <w:rPr>
          <w:rFonts w:ascii="宋体" w:hAnsi="宋体" w:eastAsia="宋体" w:cs="宋体"/>
          <w:kern w:val="0"/>
          <w:sz w:val="28"/>
          <w:szCs w:val="28"/>
        </w:rPr>
      </w:pPr>
      <w:r>
        <w:rPr>
          <w:rFonts w:hint="eastAsia" w:ascii="宋体" w:hAnsi="宋体" w:eastAsia="宋体" w:cs="宋体"/>
          <w:kern w:val="0"/>
          <w:sz w:val="28"/>
          <w:szCs w:val="28"/>
        </w:rPr>
        <w:t>比选申请人：</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（盖公章）</w:t>
      </w:r>
      <w:r>
        <w:rPr>
          <w:rFonts w:ascii="宋体" w:hAnsi="宋体" w:eastAsia="宋体" w:cs="宋体"/>
          <w:kern w:val="0"/>
          <w:sz w:val="28"/>
          <w:szCs w:val="28"/>
          <w:u w:val="single"/>
        </w:rPr>
        <w:t xml:space="preserve">      </w:t>
      </w:r>
    </w:p>
    <w:p w14:paraId="2B313E5B">
      <w:pPr>
        <w:shd w:val="clear" w:color="auto" w:fill="FFFFFF"/>
        <w:ind w:firstLine="3640" w:firstLineChars="1300"/>
        <w:jc w:val="left"/>
        <w:rPr>
          <w:rFonts w:ascii="宋体" w:hAnsi="宋体" w:eastAsia="宋体" w:cs="宋体"/>
          <w:kern w:val="0"/>
          <w:sz w:val="28"/>
          <w:szCs w:val="28"/>
        </w:rPr>
      </w:pPr>
    </w:p>
    <w:p w14:paraId="224F0F5A">
      <w:pPr>
        <w:shd w:val="clear" w:color="auto" w:fill="FFFFFF"/>
        <w:ind w:firstLine="3640" w:firstLineChars="1300"/>
        <w:jc w:val="left"/>
        <w:rPr>
          <w:rFonts w:ascii="宋体" w:hAnsi="宋体" w:eastAsia="宋体" w:cs="宋体"/>
          <w:kern w:val="0"/>
          <w:sz w:val="28"/>
          <w:szCs w:val="28"/>
        </w:rPr>
      </w:pPr>
      <w:r>
        <w:rPr>
          <w:rFonts w:hint="eastAsia" w:ascii="宋体" w:hAnsi="宋体" w:eastAsia="宋体" w:cs="宋体"/>
          <w:kern w:val="0"/>
          <w:sz w:val="28"/>
          <w:szCs w:val="28"/>
        </w:rPr>
        <w:t>法定代表人或委托代理人：</w:t>
      </w:r>
      <w:r>
        <w:rPr>
          <w:rFonts w:hint="eastAsia" w:ascii="宋体" w:hAnsi="宋体" w:eastAsia="宋体" w:cs="宋体"/>
          <w:kern w:val="0"/>
          <w:sz w:val="28"/>
          <w:szCs w:val="28"/>
          <w:u w:val="single"/>
        </w:rPr>
        <w:t>（签名）</w:t>
      </w:r>
    </w:p>
    <w:p w14:paraId="03DA01CF">
      <w:pPr>
        <w:shd w:val="clear" w:color="auto" w:fill="FFFFFF"/>
        <w:ind w:firstLine="6160" w:firstLineChars="2200"/>
        <w:jc w:val="left"/>
        <w:rPr>
          <w:rFonts w:ascii="宋体" w:hAnsi="宋体" w:eastAsia="宋体" w:cs="宋体"/>
          <w:kern w:val="0"/>
          <w:sz w:val="28"/>
          <w:szCs w:val="28"/>
        </w:rPr>
      </w:pPr>
      <w:r>
        <w:rPr>
          <w:rFonts w:hint="eastAsia" w:ascii="宋体" w:hAnsi="宋体" w:eastAsia="宋体" w:cs="宋体"/>
          <w:kern w:val="0"/>
          <w:sz w:val="28"/>
          <w:szCs w:val="28"/>
        </w:rPr>
        <w:t>年</w:t>
      </w:r>
      <w:r>
        <w:rPr>
          <w:rFonts w:ascii="宋体" w:hAnsi="宋体" w:eastAsia="宋体" w:cs="宋体"/>
          <w:kern w:val="0"/>
          <w:sz w:val="28"/>
          <w:szCs w:val="28"/>
        </w:rPr>
        <w:t xml:space="preserve">  </w:t>
      </w:r>
      <w:r>
        <w:rPr>
          <w:rFonts w:hint="eastAsia" w:ascii="宋体" w:hAnsi="宋体" w:eastAsia="宋体" w:cs="宋体"/>
          <w:kern w:val="0"/>
          <w:sz w:val="28"/>
          <w:szCs w:val="28"/>
        </w:rPr>
        <w:t>月</w:t>
      </w:r>
      <w:r>
        <w:rPr>
          <w:rFonts w:ascii="宋体" w:hAnsi="宋体" w:eastAsia="宋体" w:cs="宋体"/>
          <w:kern w:val="0"/>
          <w:sz w:val="28"/>
          <w:szCs w:val="28"/>
        </w:rPr>
        <w:t xml:space="preserve">  </w:t>
      </w:r>
      <w:r>
        <w:rPr>
          <w:rFonts w:hint="eastAsia" w:ascii="宋体" w:hAnsi="宋体" w:eastAsia="宋体" w:cs="宋体"/>
          <w:kern w:val="0"/>
          <w:sz w:val="28"/>
          <w:szCs w:val="28"/>
        </w:rPr>
        <w:t>日</w:t>
      </w:r>
    </w:p>
    <w:p w14:paraId="28F23106">
      <w:pPr>
        <w:rPr>
          <w:rFonts w:ascii="宋体" w:hAnsi="宋体" w:eastAsia="宋体"/>
          <w:sz w:val="28"/>
          <w:szCs w:val="28"/>
        </w:rPr>
      </w:pPr>
    </w:p>
    <w:p w14:paraId="54E737D5">
      <w:pPr>
        <w:jc w:val="center"/>
        <w:outlineLvl w:val="1"/>
        <w:rPr>
          <w:rFonts w:ascii="Times New Roman" w:hAnsi="Times New Roman" w:eastAsia="宋体" w:cs="Courier New"/>
          <w:b/>
          <w:bCs/>
          <w:sz w:val="44"/>
          <w:szCs w:val="44"/>
        </w:rPr>
      </w:pPr>
    </w:p>
    <w:p w14:paraId="7A90ED73">
      <w:pPr>
        <w:jc w:val="center"/>
        <w:outlineLvl w:val="1"/>
        <w:rPr>
          <w:rFonts w:ascii="Times New Roman" w:hAnsi="Times New Roman" w:eastAsia="宋体" w:cs="Courier New"/>
          <w:b/>
          <w:bCs/>
          <w:sz w:val="44"/>
          <w:szCs w:val="44"/>
        </w:rPr>
      </w:pPr>
    </w:p>
    <w:p w14:paraId="70A7AE29">
      <w:pPr>
        <w:jc w:val="center"/>
        <w:outlineLvl w:val="1"/>
        <w:rPr>
          <w:rFonts w:ascii="Times New Roman" w:hAnsi="Times New Roman" w:eastAsia="宋体" w:cs="Courier New"/>
          <w:b/>
          <w:bCs/>
          <w:sz w:val="44"/>
          <w:szCs w:val="44"/>
        </w:rPr>
      </w:pPr>
    </w:p>
    <w:p w14:paraId="2D5C546A">
      <w:pPr>
        <w:shd w:val="clear" w:color="auto" w:fill="FFFFFF"/>
        <w:jc w:val="center"/>
        <w:rPr>
          <w:rFonts w:ascii="宋体" w:hAnsi="宋体" w:eastAsia="宋体" w:cs="宋体"/>
          <w:b/>
          <w:bCs/>
          <w:kern w:val="0"/>
          <w:sz w:val="44"/>
          <w:szCs w:val="44"/>
        </w:rPr>
      </w:pPr>
      <w:bookmarkStart w:id="2" w:name="_Toc238893330"/>
      <w:bookmarkStart w:id="3" w:name="_Toc234659825"/>
      <w:r>
        <w:rPr>
          <w:rFonts w:hint="eastAsia" w:ascii="宋体" w:hAnsi="宋体" w:eastAsia="宋体" w:cs="宋体"/>
          <w:b/>
          <w:bCs/>
          <w:kern w:val="0"/>
          <w:sz w:val="44"/>
          <w:szCs w:val="44"/>
        </w:rPr>
        <w:t>二、法定代表人身份证明</w:t>
      </w:r>
      <w:bookmarkEnd w:id="2"/>
      <w:bookmarkEnd w:id="3"/>
    </w:p>
    <w:p w14:paraId="0AD667F9">
      <w:pPr>
        <w:jc w:val="center"/>
        <w:rPr>
          <w:rFonts w:ascii="宋体" w:eastAsia="宋体"/>
          <w:szCs w:val="21"/>
        </w:rPr>
      </w:pPr>
    </w:p>
    <w:p w14:paraId="1BE5A10A">
      <w:pPr>
        <w:ind w:firstLine="565" w:firstLineChars="202"/>
        <w:rPr>
          <w:rFonts w:ascii="宋体" w:hAnsi="宋体" w:eastAsia="宋体"/>
          <w:sz w:val="28"/>
          <w:szCs w:val="28"/>
        </w:rPr>
      </w:pPr>
      <w:r>
        <w:rPr>
          <w:rFonts w:hint="eastAsia" w:ascii="宋体" w:hAnsi="宋体" w:eastAsia="宋体"/>
          <w:sz w:val="28"/>
          <w:szCs w:val="28"/>
        </w:rPr>
        <w:t>姓名：</w:t>
      </w:r>
      <w:r>
        <w:rPr>
          <w:rFonts w:hint="eastAsia" w:ascii="宋体" w:hAnsi="宋体" w:eastAsia="宋体"/>
          <w:sz w:val="28"/>
          <w:szCs w:val="28"/>
          <w:u w:val="single"/>
        </w:rPr>
        <w:t>（法定代表人签名）</w:t>
      </w:r>
      <w:r>
        <w:rPr>
          <w:rFonts w:ascii="宋体" w:hAnsi="宋体" w:eastAsia="宋体"/>
          <w:sz w:val="28"/>
          <w:szCs w:val="28"/>
        </w:rPr>
        <w:t xml:space="preserve"> </w:t>
      </w:r>
      <w:r>
        <w:rPr>
          <w:rFonts w:hint="eastAsia" w:ascii="宋体" w:hAnsi="宋体" w:eastAsia="宋体"/>
          <w:sz w:val="28"/>
          <w:szCs w:val="28"/>
        </w:rPr>
        <w:t>性别：</w:t>
      </w:r>
      <w:r>
        <w:rPr>
          <w:rFonts w:ascii="宋体" w:hAnsi="宋体" w:eastAsia="宋体"/>
          <w:sz w:val="28"/>
          <w:szCs w:val="28"/>
          <w:u w:val="single"/>
        </w:rPr>
        <w:t xml:space="preserve">  </w:t>
      </w:r>
      <w:r>
        <w:rPr>
          <w:rFonts w:hint="eastAsia" w:ascii="宋体" w:hAnsi="宋体" w:eastAsia="宋体"/>
          <w:sz w:val="28"/>
          <w:szCs w:val="28"/>
        </w:rPr>
        <w:t>年龄：</w:t>
      </w:r>
      <w:r>
        <w:rPr>
          <w:rFonts w:ascii="宋体" w:hAnsi="宋体" w:eastAsia="宋体"/>
          <w:sz w:val="28"/>
          <w:szCs w:val="28"/>
          <w:u w:val="single"/>
        </w:rPr>
        <w:t xml:space="preserve">    </w:t>
      </w:r>
      <w:r>
        <w:rPr>
          <w:rFonts w:hint="eastAsia" w:ascii="宋体" w:hAnsi="宋体" w:eastAsia="宋体"/>
          <w:sz w:val="28"/>
          <w:szCs w:val="28"/>
        </w:rPr>
        <w:t>职务：</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（比选申请人单位名称）</w:t>
      </w:r>
      <w:r>
        <w:rPr>
          <w:rFonts w:hint="eastAsia" w:ascii="宋体" w:hAnsi="宋体" w:eastAsia="宋体"/>
          <w:sz w:val="28"/>
          <w:szCs w:val="28"/>
        </w:rPr>
        <w:t>的法定代表人。</w:t>
      </w:r>
    </w:p>
    <w:p w14:paraId="6E21123D">
      <w:pPr>
        <w:ind w:firstLine="560" w:firstLineChars="200"/>
        <w:rPr>
          <w:rFonts w:ascii="宋体" w:hAnsi="宋体" w:eastAsia="宋体"/>
          <w:sz w:val="28"/>
          <w:szCs w:val="28"/>
        </w:rPr>
      </w:pPr>
    </w:p>
    <w:p w14:paraId="4CF08AB5">
      <w:pPr>
        <w:ind w:firstLine="560" w:firstLineChars="200"/>
        <w:rPr>
          <w:rFonts w:ascii="宋体" w:hAnsi="宋体" w:eastAsia="宋体"/>
          <w:sz w:val="28"/>
          <w:szCs w:val="28"/>
        </w:rPr>
      </w:pPr>
      <w:r>
        <w:rPr>
          <w:rFonts w:hint="eastAsia" w:ascii="宋体" w:hAnsi="宋体" w:eastAsia="宋体"/>
          <w:sz w:val="28"/>
          <w:szCs w:val="28"/>
        </w:rPr>
        <w:t>特此证明。</w:t>
      </w:r>
    </w:p>
    <w:p w14:paraId="62B2931E">
      <w:pPr>
        <w:rPr>
          <w:rFonts w:ascii="宋体" w:hAnsi="宋体" w:eastAsia="宋体"/>
          <w:sz w:val="28"/>
          <w:szCs w:val="28"/>
        </w:rPr>
      </w:pPr>
    </w:p>
    <w:p w14:paraId="7A2C4B6F">
      <w:pPr>
        <w:rPr>
          <w:rFonts w:ascii="宋体" w:hAnsi="宋体" w:eastAsia="宋体"/>
          <w:sz w:val="28"/>
          <w:szCs w:val="28"/>
        </w:rPr>
      </w:pPr>
    </w:p>
    <w:p w14:paraId="5F772888">
      <w:pPr>
        <w:rPr>
          <w:rFonts w:ascii="宋体" w:hAnsi="宋体" w:eastAsia="宋体"/>
          <w:sz w:val="28"/>
          <w:szCs w:val="28"/>
        </w:rPr>
      </w:pPr>
    </w:p>
    <w:p w14:paraId="3808AC33">
      <w:pPr>
        <w:ind w:left="1260" w:leftChars="600" w:firstLine="3360" w:firstLineChars="1200"/>
        <w:rPr>
          <w:rFonts w:ascii="宋体" w:hAnsi="宋体" w:eastAsia="宋体"/>
          <w:sz w:val="28"/>
          <w:szCs w:val="28"/>
        </w:rPr>
      </w:pPr>
      <w:r>
        <w:rPr>
          <w:rFonts w:hint="eastAsia" w:ascii="宋体" w:hAnsi="宋体" w:eastAsia="宋体"/>
          <w:sz w:val="28"/>
          <w:szCs w:val="28"/>
        </w:rPr>
        <w:t>比选申请人：</w:t>
      </w:r>
      <w:r>
        <w:rPr>
          <w:rFonts w:ascii="宋体" w:hAnsi="宋体" w:eastAsia="宋体"/>
          <w:sz w:val="28"/>
          <w:szCs w:val="28"/>
          <w:u w:val="single"/>
        </w:rPr>
        <w:t xml:space="preserve">   </w:t>
      </w:r>
      <w:r>
        <w:rPr>
          <w:rFonts w:hint="eastAsia" w:ascii="宋体" w:hAnsi="宋体" w:eastAsia="宋体"/>
          <w:sz w:val="28"/>
          <w:szCs w:val="28"/>
          <w:u w:val="single"/>
        </w:rPr>
        <w:t>（盖公章）</w:t>
      </w:r>
      <w:r>
        <w:rPr>
          <w:rFonts w:ascii="宋体" w:hAnsi="宋体" w:eastAsia="宋体"/>
          <w:sz w:val="28"/>
          <w:szCs w:val="28"/>
          <w:u w:val="single"/>
        </w:rPr>
        <w:t xml:space="preserve">   </w:t>
      </w:r>
    </w:p>
    <w:p w14:paraId="5886E74C">
      <w:pPr>
        <w:ind w:left="1260" w:leftChars="600" w:firstLine="5040" w:firstLineChars="1800"/>
        <w:rPr>
          <w:rFonts w:ascii="宋体" w:hAnsi="宋体" w:eastAsia="宋体"/>
          <w:sz w:val="28"/>
          <w:szCs w:val="28"/>
        </w:rPr>
      </w:pPr>
    </w:p>
    <w:p w14:paraId="634BC2B3">
      <w:pPr>
        <w:ind w:left="1260" w:leftChars="600" w:firstLine="5040" w:firstLineChars="18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r>
        <w:rPr>
          <w:rFonts w:ascii="宋体" w:hAnsi="宋体" w:eastAsia="宋体"/>
          <w:sz w:val="28"/>
          <w:szCs w:val="28"/>
        </w:rPr>
        <w:t xml:space="preserve"> </w:t>
      </w:r>
    </w:p>
    <w:p w14:paraId="04204A2F">
      <w:pPr>
        <w:rPr>
          <w:rFonts w:ascii="宋体" w:hAnsi="宋体" w:eastAsia="宋体"/>
          <w:sz w:val="28"/>
          <w:szCs w:val="28"/>
        </w:rPr>
      </w:pPr>
    </w:p>
    <w:p w14:paraId="07B75383">
      <w:pPr>
        <w:rPr>
          <w:rFonts w:ascii="宋体" w:hAnsi="宋体" w:eastAsia="宋体"/>
          <w:sz w:val="28"/>
          <w:szCs w:val="28"/>
        </w:rPr>
      </w:pPr>
      <w:r>
        <w:rPr>
          <w:rFonts w:hint="eastAsia" w:ascii="宋体" w:hAnsi="宋体" w:eastAsia="宋体"/>
          <w:sz w:val="28"/>
          <w:szCs w:val="28"/>
        </w:rPr>
        <w:t>身份证复印件：</w:t>
      </w:r>
    </w:p>
    <w:p w14:paraId="504CA819">
      <w:pPr>
        <w:rPr>
          <w:rFonts w:ascii="宋体" w:hAnsi="宋体" w:eastAsia="宋体"/>
          <w:sz w:val="28"/>
          <w:szCs w:val="28"/>
        </w:rPr>
      </w:pPr>
    </w:p>
    <w:p w14:paraId="6039B76F">
      <w:pPr>
        <w:ind w:firstLine="480"/>
        <w:jc w:val="left"/>
        <w:rPr>
          <w:rFonts w:ascii="宋体" w:hAnsi="宋体" w:eastAsia="宋体"/>
          <w:sz w:val="28"/>
          <w:szCs w:val="28"/>
        </w:rPr>
      </w:pPr>
    </w:p>
    <w:p w14:paraId="3A5B4A6C">
      <w:pPr>
        <w:ind w:firstLine="480"/>
        <w:jc w:val="left"/>
        <w:rPr>
          <w:rFonts w:ascii="宋体" w:hAnsi="宋体" w:eastAsia="宋体"/>
          <w:sz w:val="28"/>
          <w:szCs w:val="28"/>
        </w:rPr>
      </w:pPr>
    </w:p>
    <w:p w14:paraId="5C9C6D69">
      <w:pPr>
        <w:ind w:firstLine="480"/>
        <w:jc w:val="left"/>
        <w:rPr>
          <w:rFonts w:ascii="宋体" w:hAnsi="宋体" w:eastAsia="宋体"/>
          <w:sz w:val="28"/>
          <w:szCs w:val="28"/>
        </w:rPr>
      </w:pPr>
    </w:p>
    <w:p w14:paraId="10EA2215">
      <w:pPr>
        <w:ind w:firstLine="480"/>
        <w:jc w:val="left"/>
        <w:rPr>
          <w:rFonts w:ascii="宋体" w:hAnsi="宋体" w:eastAsia="宋体"/>
          <w:sz w:val="28"/>
          <w:szCs w:val="28"/>
        </w:rPr>
      </w:pPr>
    </w:p>
    <w:p w14:paraId="5F636C2C">
      <w:pPr>
        <w:ind w:firstLine="480"/>
        <w:jc w:val="left"/>
        <w:rPr>
          <w:rFonts w:ascii="宋体" w:hAnsi="宋体" w:eastAsia="宋体"/>
          <w:sz w:val="28"/>
          <w:szCs w:val="28"/>
        </w:rPr>
      </w:pPr>
    </w:p>
    <w:p w14:paraId="58E405AF">
      <w:pPr>
        <w:ind w:firstLine="480"/>
        <w:jc w:val="left"/>
        <w:rPr>
          <w:rFonts w:ascii="宋体" w:hAnsi="宋体" w:eastAsia="宋体"/>
          <w:sz w:val="28"/>
          <w:szCs w:val="28"/>
        </w:rPr>
      </w:pPr>
    </w:p>
    <w:p w14:paraId="3B5FF559">
      <w:pPr>
        <w:ind w:firstLine="480"/>
        <w:jc w:val="left"/>
        <w:rPr>
          <w:rFonts w:ascii="宋体" w:hAnsi="宋体" w:eastAsia="宋体" w:cs="宋体"/>
          <w:kern w:val="0"/>
          <w:sz w:val="28"/>
          <w:szCs w:val="28"/>
        </w:rPr>
      </w:pPr>
    </w:p>
    <w:p w14:paraId="6F1BCBB4">
      <w:pPr>
        <w:shd w:val="clear" w:color="auto" w:fill="FFFFFF"/>
        <w:jc w:val="center"/>
        <w:rPr>
          <w:rFonts w:ascii="宋体" w:hAnsi="宋体" w:eastAsia="宋体" w:cs="宋体"/>
          <w:b/>
          <w:bCs/>
          <w:kern w:val="0"/>
          <w:sz w:val="44"/>
          <w:szCs w:val="44"/>
        </w:rPr>
      </w:pPr>
      <w:bookmarkStart w:id="4" w:name="_Toc234659826"/>
      <w:bookmarkStart w:id="5" w:name="_Toc238893331"/>
      <w:r>
        <w:rPr>
          <w:rFonts w:hint="eastAsia" w:ascii="宋体" w:hAnsi="宋体" w:eastAsia="宋体" w:cs="宋体"/>
          <w:b/>
          <w:bCs/>
          <w:kern w:val="0"/>
          <w:sz w:val="44"/>
          <w:szCs w:val="44"/>
        </w:rPr>
        <w:t>三、法定代表人授权委托书</w:t>
      </w:r>
      <w:bookmarkEnd w:id="4"/>
      <w:bookmarkEnd w:id="5"/>
    </w:p>
    <w:p w14:paraId="2C38849B">
      <w:pPr>
        <w:spacing w:line="240" w:lineRule="exact"/>
        <w:rPr>
          <w:rFonts w:ascii="宋体" w:hAnsi="宋体" w:eastAsia="宋体"/>
          <w:sz w:val="28"/>
          <w:szCs w:val="28"/>
        </w:rPr>
      </w:pPr>
    </w:p>
    <w:p w14:paraId="6C9D2444">
      <w:pPr>
        <w:topLinePunct/>
        <w:ind w:firstLine="560" w:firstLineChars="200"/>
        <w:rPr>
          <w:rFonts w:ascii="宋体" w:hAnsi="宋体" w:eastAsia="宋体"/>
          <w:sz w:val="28"/>
          <w:szCs w:val="28"/>
        </w:rPr>
      </w:pPr>
      <w:r>
        <w:rPr>
          <w:rFonts w:hint="eastAsia" w:ascii="宋体" w:hAnsi="宋体" w:eastAsia="宋体"/>
          <w:sz w:val="28"/>
          <w:szCs w:val="28"/>
        </w:rPr>
        <w:t>本人</w:t>
      </w:r>
      <w:r>
        <w:rPr>
          <w:rFonts w:hint="eastAsia" w:ascii="宋体" w:hAnsi="宋体" w:eastAsia="宋体"/>
          <w:sz w:val="28"/>
          <w:szCs w:val="28"/>
          <w:u w:val="single"/>
        </w:rPr>
        <w:t>（姓名）</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w:t>
      </w:r>
      <w:r>
        <w:rPr>
          <w:rFonts w:ascii="宋体" w:hAnsi="宋体" w:eastAsia="宋体"/>
          <w:sz w:val="28"/>
          <w:szCs w:val="28"/>
          <w:u w:val="single"/>
        </w:rPr>
        <w:t xml:space="preserve">  </w:t>
      </w:r>
      <w:r>
        <w:rPr>
          <w:rFonts w:hint="eastAsia" w:ascii="宋体" w:hAnsi="宋体" w:eastAsia="宋体"/>
          <w:sz w:val="28"/>
          <w:szCs w:val="28"/>
        </w:rPr>
        <w:t>的法定代表人，现委托我公司的</w:t>
      </w:r>
      <w:r>
        <w:rPr>
          <w:rFonts w:hint="eastAsia" w:ascii="宋体" w:hAnsi="宋体" w:eastAsia="宋体"/>
          <w:sz w:val="28"/>
          <w:szCs w:val="28"/>
          <w:u w:val="single"/>
        </w:rPr>
        <w:t>（职务）（姓名）</w:t>
      </w:r>
      <w:r>
        <w:rPr>
          <w:rFonts w:ascii="宋体" w:hAnsi="宋体" w:eastAsia="宋体"/>
          <w:sz w:val="28"/>
          <w:szCs w:val="28"/>
          <w:u w:val="single"/>
        </w:rPr>
        <w:t xml:space="preserve">   </w:t>
      </w:r>
      <w:r>
        <w:rPr>
          <w:rFonts w:hint="eastAsia" w:ascii="宋体" w:hAnsi="宋体" w:eastAsia="宋体"/>
          <w:sz w:val="28"/>
          <w:szCs w:val="28"/>
        </w:rPr>
        <w:t>为我方代理人。代理人根据授权，以我方名义签署、澄清、说明、补正、递交、撤回、修改</w:t>
      </w:r>
      <w:r>
        <w:rPr>
          <w:rFonts w:ascii="宋体" w:hAnsi="宋体" w:eastAsia="宋体"/>
          <w:sz w:val="28"/>
          <w:szCs w:val="28"/>
          <w:u w:val="single"/>
        </w:rPr>
        <w:t xml:space="preserve">     </w:t>
      </w:r>
      <w:r>
        <w:rPr>
          <w:rFonts w:hint="eastAsia" w:ascii="宋体" w:hAnsi="宋体" w:eastAsia="宋体" w:cs="宋体"/>
          <w:kern w:val="0"/>
          <w:sz w:val="28"/>
          <w:szCs w:val="28"/>
        </w:rPr>
        <w:t>招标代理机构选定比选文件</w:t>
      </w:r>
      <w:r>
        <w:rPr>
          <w:rFonts w:hint="eastAsia" w:ascii="宋体" w:hAnsi="宋体" w:eastAsia="宋体"/>
          <w:sz w:val="28"/>
          <w:szCs w:val="28"/>
        </w:rPr>
        <w:t>、签订合同和处理有关事宜，其法律后果由我方承担。</w:t>
      </w:r>
    </w:p>
    <w:p w14:paraId="5F75211A">
      <w:pPr>
        <w:ind w:firstLine="560" w:firstLineChars="200"/>
        <w:rPr>
          <w:rFonts w:ascii="宋体" w:hAnsi="宋体" w:eastAsia="宋体"/>
          <w:sz w:val="28"/>
          <w:szCs w:val="28"/>
        </w:rPr>
      </w:pPr>
      <w:r>
        <w:rPr>
          <w:rFonts w:hint="eastAsia" w:ascii="宋体" w:hAnsi="宋体" w:eastAsia="宋体"/>
          <w:sz w:val="28"/>
          <w:szCs w:val="28"/>
        </w:rPr>
        <w:t>委托期限：</w:t>
      </w:r>
      <w:r>
        <w:rPr>
          <w:rFonts w:ascii="宋体" w:hAnsi="宋体" w:eastAsia="宋体"/>
          <w:sz w:val="28"/>
          <w:szCs w:val="28"/>
          <w:u w:val="single"/>
        </w:rPr>
        <w:t xml:space="preserve">        </w:t>
      </w:r>
      <w:r>
        <w:rPr>
          <w:rFonts w:hint="eastAsia" w:ascii="宋体" w:hAnsi="宋体" w:eastAsia="宋体"/>
          <w:sz w:val="28"/>
          <w:szCs w:val="28"/>
        </w:rPr>
        <w:t>。</w:t>
      </w:r>
    </w:p>
    <w:p w14:paraId="48665F7D">
      <w:pPr>
        <w:ind w:firstLine="560" w:firstLineChars="200"/>
        <w:rPr>
          <w:rFonts w:ascii="宋体" w:hAnsi="宋体" w:eastAsia="宋体"/>
          <w:sz w:val="28"/>
          <w:szCs w:val="28"/>
        </w:rPr>
      </w:pPr>
      <w:r>
        <w:rPr>
          <w:rFonts w:hint="eastAsia" w:ascii="宋体" w:hAnsi="宋体" w:eastAsia="宋体"/>
          <w:sz w:val="28"/>
          <w:szCs w:val="28"/>
        </w:rPr>
        <w:t>代理人无转委托权。</w:t>
      </w:r>
    </w:p>
    <w:p w14:paraId="493F3275">
      <w:pPr>
        <w:rPr>
          <w:rFonts w:ascii="宋体" w:hAnsi="宋体" w:eastAsia="宋体"/>
          <w:sz w:val="28"/>
          <w:szCs w:val="28"/>
        </w:rPr>
      </w:pPr>
    </w:p>
    <w:p w14:paraId="0190F544">
      <w:pPr>
        <w:ind w:firstLine="4250" w:firstLineChars="1518"/>
        <w:rPr>
          <w:rFonts w:ascii="宋体" w:hAnsi="宋体" w:eastAsia="宋体"/>
          <w:sz w:val="28"/>
          <w:szCs w:val="28"/>
        </w:rPr>
      </w:pPr>
      <w:r>
        <w:rPr>
          <w:rFonts w:hint="eastAsia" w:ascii="宋体" w:hAnsi="宋体" w:eastAsia="宋体"/>
          <w:sz w:val="28"/>
          <w:szCs w:val="28"/>
        </w:rPr>
        <w:t>比选申请人：</w:t>
      </w:r>
      <w:r>
        <w:rPr>
          <w:rFonts w:hint="eastAsia" w:ascii="宋体" w:hAnsi="宋体" w:eastAsia="宋体"/>
          <w:sz w:val="28"/>
          <w:szCs w:val="28"/>
          <w:u w:val="single"/>
        </w:rPr>
        <w:t>（盖单位章）</w:t>
      </w:r>
      <w:r>
        <w:rPr>
          <w:rFonts w:ascii="宋体" w:hAnsi="宋体" w:eastAsia="宋体"/>
          <w:sz w:val="28"/>
          <w:szCs w:val="28"/>
          <w:u w:val="single"/>
        </w:rPr>
        <w:t xml:space="preserve">  </w:t>
      </w:r>
    </w:p>
    <w:p w14:paraId="3E9C96D1">
      <w:pPr>
        <w:ind w:firstLine="4250" w:firstLineChars="1518"/>
        <w:rPr>
          <w:rFonts w:ascii="宋体" w:hAnsi="宋体" w:eastAsia="宋体"/>
          <w:sz w:val="28"/>
          <w:szCs w:val="28"/>
        </w:rPr>
      </w:pPr>
      <w:r>
        <w:rPr>
          <w:rFonts w:hint="eastAsia" w:ascii="宋体" w:hAnsi="宋体" w:eastAsia="宋体"/>
          <w:sz w:val="28"/>
          <w:szCs w:val="28"/>
        </w:rPr>
        <w:t>法定代表人：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2240817C">
      <w:pPr>
        <w:ind w:firstLine="4250" w:firstLineChars="1518"/>
        <w:rPr>
          <w:rFonts w:ascii="宋体" w:hAnsi="宋体" w:eastAsia="宋体"/>
          <w:sz w:val="28"/>
          <w:szCs w:val="28"/>
        </w:rPr>
      </w:pPr>
      <w:r>
        <w:rPr>
          <w:rFonts w:hint="eastAsia" w:ascii="宋体" w:hAnsi="宋体" w:eastAsia="宋体"/>
          <w:sz w:val="28"/>
          <w:szCs w:val="28"/>
        </w:rPr>
        <w:t>委托代理人：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1D78A1C5">
      <w:pPr>
        <w:rPr>
          <w:rFonts w:ascii="宋体" w:hAnsi="宋体" w:eastAsia="宋体"/>
          <w:sz w:val="28"/>
          <w:szCs w:val="28"/>
        </w:rPr>
      </w:pPr>
    </w:p>
    <w:p w14:paraId="1BFD3330">
      <w:pPr>
        <w:ind w:firstLine="5600" w:firstLineChars="20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p>
    <w:p w14:paraId="36579AF7">
      <w:pPr>
        <w:rPr>
          <w:rFonts w:ascii="宋体" w:hAnsi="宋体" w:eastAsia="宋体"/>
          <w:sz w:val="28"/>
          <w:szCs w:val="28"/>
        </w:rPr>
      </w:pPr>
      <w:r>
        <w:rPr>
          <w:rFonts w:hint="eastAsia" w:ascii="宋体" w:hAnsi="宋体" w:eastAsia="宋体"/>
          <w:sz w:val="28"/>
          <w:szCs w:val="28"/>
        </w:rPr>
        <w:t>委托代理人身份证复印件：</w:t>
      </w:r>
    </w:p>
    <w:p w14:paraId="0724FBDD">
      <w:pPr>
        <w:rPr>
          <w:rFonts w:ascii="宋体" w:hAnsi="宋体" w:eastAsia="宋体"/>
          <w:sz w:val="28"/>
          <w:szCs w:val="28"/>
        </w:rPr>
      </w:pPr>
    </w:p>
    <w:p w14:paraId="14849A32">
      <w:pPr>
        <w:rPr>
          <w:rFonts w:ascii="宋体" w:hAnsi="宋体" w:eastAsia="宋体"/>
          <w:sz w:val="28"/>
          <w:szCs w:val="28"/>
        </w:rPr>
      </w:pPr>
    </w:p>
    <w:p w14:paraId="25DB6320">
      <w:pPr>
        <w:rPr>
          <w:rFonts w:ascii="宋体" w:hAnsi="宋体" w:eastAsia="宋体"/>
          <w:sz w:val="28"/>
          <w:szCs w:val="28"/>
        </w:rPr>
      </w:pPr>
    </w:p>
    <w:p w14:paraId="327CB7D1">
      <w:pPr>
        <w:rPr>
          <w:rFonts w:ascii="宋体" w:hAnsi="宋体" w:eastAsia="宋体"/>
          <w:sz w:val="28"/>
          <w:szCs w:val="28"/>
        </w:rPr>
      </w:pPr>
    </w:p>
    <w:p w14:paraId="3678605D">
      <w:pPr>
        <w:rPr>
          <w:rFonts w:ascii="宋体" w:hAnsi="宋体" w:eastAsia="宋体"/>
          <w:sz w:val="28"/>
          <w:szCs w:val="28"/>
        </w:rPr>
      </w:pPr>
    </w:p>
    <w:p w14:paraId="5CA5BED9">
      <w:pPr>
        <w:rPr>
          <w:rFonts w:ascii="宋体" w:hAnsi="宋体" w:eastAsia="宋体"/>
          <w:sz w:val="28"/>
          <w:szCs w:val="28"/>
        </w:rPr>
      </w:pPr>
    </w:p>
    <w:p w14:paraId="44FBB29C">
      <w:pPr>
        <w:rPr>
          <w:rFonts w:ascii="宋体" w:hAnsi="宋体" w:eastAsia="宋体"/>
          <w:sz w:val="28"/>
          <w:szCs w:val="28"/>
        </w:rPr>
      </w:pPr>
    </w:p>
    <w:p w14:paraId="01FF42D1">
      <w:pPr>
        <w:rPr>
          <w:rFonts w:ascii="宋体" w:hAnsi="宋体" w:eastAsia="宋体"/>
          <w:sz w:val="28"/>
          <w:szCs w:val="28"/>
        </w:rPr>
      </w:pPr>
      <w:r>
        <w:rPr>
          <w:rFonts w:hint="eastAsia" w:ascii="宋体" w:hAnsi="宋体" w:eastAsia="宋体"/>
          <w:sz w:val="28"/>
          <w:szCs w:val="28"/>
        </w:rPr>
        <w:t>注：如果由法定代表人签署比选申请文件，则不需提交授权委托书。</w:t>
      </w:r>
    </w:p>
    <w:p w14:paraId="798F4828">
      <w:pPr>
        <w:shd w:val="clear" w:color="auto" w:fill="FFFFFF"/>
        <w:jc w:val="center"/>
        <w:rPr>
          <w:rFonts w:ascii="宋体" w:hAnsi="宋体" w:eastAsia="宋体" w:cs="宋体"/>
          <w:b/>
          <w:bCs/>
          <w:kern w:val="0"/>
          <w:sz w:val="44"/>
          <w:szCs w:val="44"/>
        </w:rPr>
      </w:pPr>
      <w:bookmarkStart w:id="6" w:name="_Toc416714532"/>
      <w:r>
        <w:rPr>
          <w:rFonts w:hint="eastAsia" w:ascii="宋体" w:hAnsi="宋体" w:eastAsia="宋体" w:cs="宋体"/>
          <w:b/>
          <w:bCs/>
          <w:kern w:val="0"/>
          <w:sz w:val="44"/>
          <w:szCs w:val="44"/>
        </w:rPr>
        <w:t>四、单位基本情况表</w:t>
      </w:r>
      <w:bookmarkEnd w:id="6"/>
    </w:p>
    <w:p w14:paraId="50F34CCD">
      <w:pPr>
        <w:spacing w:line="240" w:lineRule="exact"/>
        <w:rPr>
          <w:sz w:val="24"/>
        </w:rPr>
      </w:pPr>
    </w:p>
    <w:tbl>
      <w:tblPr>
        <w:tblStyle w:val="6"/>
        <w:tblW w:w="96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545"/>
        <w:gridCol w:w="850"/>
        <w:gridCol w:w="1985"/>
        <w:gridCol w:w="1061"/>
        <w:gridCol w:w="350"/>
        <w:gridCol w:w="1213"/>
        <w:gridCol w:w="69"/>
        <w:gridCol w:w="709"/>
        <w:gridCol w:w="1863"/>
      </w:tblGrid>
      <w:tr w14:paraId="36AE98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tcBorders>
              <w:top w:val="single" w:color="000000" w:sz="12" w:space="0"/>
            </w:tcBorders>
            <w:vAlign w:val="center"/>
          </w:tcPr>
          <w:p w14:paraId="676006D7">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单位名称</w:t>
            </w:r>
          </w:p>
        </w:tc>
        <w:tc>
          <w:tcPr>
            <w:tcW w:w="8100" w:type="dxa"/>
            <w:gridSpan w:val="8"/>
            <w:tcBorders>
              <w:top w:val="single" w:color="000000" w:sz="12" w:space="0"/>
            </w:tcBorders>
            <w:vAlign w:val="center"/>
          </w:tcPr>
          <w:p w14:paraId="41ECEFCF">
            <w:pPr>
              <w:autoSpaceDE w:val="0"/>
              <w:autoSpaceDN w:val="0"/>
              <w:adjustRightInd w:val="0"/>
              <w:jc w:val="center"/>
              <w:rPr>
                <w:rFonts w:ascii="宋体" w:hAnsi="宋体" w:eastAsia="宋体"/>
                <w:kern w:val="0"/>
                <w:sz w:val="24"/>
                <w:szCs w:val="24"/>
              </w:rPr>
            </w:pPr>
          </w:p>
        </w:tc>
      </w:tr>
      <w:tr w14:paraId="7119F2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51EEBC0B">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注册地址</w:t>
            </w:r>
          </w:p>
        </w:tc>
        <w:tc>
          <w:tcPr>
            <w:tcW w:w="4246" w:type="dxa"/>
            <w:gridSpan w:val="4"/>
            <w:vAlign w:val="center"/>
          </w:tcPr>
          <w:p w14:paraId="1588E132">
            <w:pPr>
              <w:autoSpaceDE w:val="0"/>
              <w:autoSpaceDN w:val="0"/>
              <w:adjustRightInd w:val="0"/>
              <w:jc w:val="center"/>
              <w:rPr>
                <w:rFonts w:ascii="宋体" w:hAnsi="宋体" w:eastAsia="宋体"/>
                <w:kern w:val="0"/>
                <w:sz w:val="24"/>
                <w:szCs w:val="24"/>
              </w:rPr>
            </w:pPr>
          </w:p>
        </w:tc>
        <w:tc>
          <w:tcPr>
            <w:tcW w:w="1213" w:type="dxa"/>
            <w:vAlign w:val="center"/>
          </w:tcPr>
          <w:p w14:paraId="16CDDA71">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邮政编码</w:t>
            </w:r>
          </w:p>
        </w:tc>
        <w:tc>
          <w:tcPr>
            <w:tcW w:w="2641" w:type="dxa"/>
            <w:gridSpan w:val="3"/>
            <w:vAlign w:val="center"/>
          </w:tcPr>
          <w:p w14:paraId="4A83519A">
            <w:pPr>
              <w:autoSpaceDE w:val="0"/>
              <w:autoSpaceDN w:val="0"/>
              <w:adjustRightInd w:val="0"/>
              <w:jc w:val="center"/>
              <w:rPr>
                <w:rFonts w:ascii="宋体" w:hAnsi="宋体" w:eastAsia="宋体"/>
                <w:kern w:val="0"/>
                <w:sz w:val="24"/>
                <w:szCs w:val="24"/>
              </w:rPr>
            </w:pPr>
          </w:p>
        </w:tc>
      </w:tr>
      <w:tr w14:paraId="77465F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restart"/>
            <w:vAlign w:val="center"/>
          </w:tcPr>
          <w:p w14:paraId="23CC7473">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联系方式</w:t>
            </w:r>
          </w:p>
        </w:tc>
        <w:tc>
          <w:tcPr>
            <w:tcW w:w="850" w:type="dxa"/>
            <w:vAlign w:val="center"/>
          </w:tcPr>
          <w:p w14:paraId="0B2644D9">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联系人</w:t>
            </w:r>
          </w:p>
        </w:tc>
        <w:tc>
          <w:tcPr>
            <w:tcW w:w="3396" w:type="dxa"/>
            <w:gridSpan w:val="3"/>
            <w:vAlign w:val="center"/>
          </w:tcPr>
          <w:p w14:paraId="6B88982F">
            <w:pPr>
              <w:autoSpaceDE w:val="0"/>
              <w:autoSpaceDN w:val="0"/>
              <w:adjustRightInd w:val="0"/>
              <w:jc w:val="center"/>
              <w:rPr>
                <w:rFonts w:ascii="宋体" w:hAnsi="宋体" w:eastAsia="宋体"/>
                <w:kern w:val="0"/>
                <w:sz w:val="24"/>
                <w:szCs w:val="24"/>
              </w:rPr>
            </w:pPr>
          </w:p>
        </w:tc>
        <w:tc>
          <w:tcPr>
            <w:tcW w:w="1213" w:type="dxa"/>
            <w:vAlign w:val="center"/>
          </w:tcPr>
          <w:p w14:paraId="1489D35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2641" w:type="dxa"/>
            <w:gridSpan w:val="3"/>
            <w:vAlign w:val="center"/>
          </w:tcPr>
          <w:p w14:paraId="34BB9CB7">
            <w:pPr>
              <w:autoSpaceDE w:val="0"/>
              <w:autoSpaceDN w:val="0"/>
              <w:adjustRightInd w:val="0"/>
              <w:jc w:val="center"/>
              <w:rPr>
                <w:rFonts w:ascii="宋体" w:hAnsi="宋体" w:eastAsia="宋体"/>
                <w:kern w:val="0"/>
                <w:sz w:val="24"/>
                <w:szCs w:val="24"/>
              </w:rPr>
            </w:pPr>
          </w:p>
        </w:tc>
      </w:tr>
      <w:tr w14:paraId="2179EF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continue"/>
            <w:vAlign w:val="center"/>
          </w:tcPr>
          <w:p w14:paraId="4DFEA282">
            <w:pPr>
              <w:widowControl/>
              <w:jc w:val="left"/>
              <w:rPr>
                <w:rFonts w:ascii="宋体" w:hAnsi="宋体" w:eastAsia="宋体"/>
                <w:kern w:val="0"/>
                <w:sz w:val="24"/>
                <w:szCs w:val="24"/>
              </w:rPr>
            </w:pPr>
          </w:p>
        </w:tc>
        <w:tc>
          <w:tcPr>
            <w:tcW w:w="850" w:type="dxa"/>
            <w:vAlign w:val="center"/>
          </w:tcPr>
          <w:p w14:paraId="15AEC3CB">
            <w:pPr>
              <w:tabs>
                <w:tab w:val="left" w:pos="540"/>
              </w:tabs>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传真</w:t>
            </w:r>
          </w:p>
        </w:tc>
        <w:tc>
          <w:tcPr>
            <w:tcW w:w="3396" w:type="dxa"/>
            <w:gridSpan w:val="3"/>
            <w:vAlign w:val="center"/>
          </w:tcPr>
          <w:p w14:paraId="47D1D547">
            <w:pPr>
              <w:autoSpaceDE w:val="0"/>
              <w:autoSpaceDN w:val="0"/>
              <w:adjustRightInd w:val="0"/>
              <w:jc w:val="center"/>
              <w:rPr>
                <w:rFonts w:ascii="宋体" w:hAnsi="宋体" w:eastAsia="宋体"/>
                <w:kern w:val="0"/>
                <w:sz w:val="24"/>
                <w:szCs w:val="24"/>
              </w:rPr>
            </w:pPr>
          </w:p>
        </w:tc>
        <w:tc>
          <w:tcPr>
            <w:tcW w:w="1213" w:type="dxa"/>
            <w:vAlign w:val="center"/>
          </w:tcPr>
          <w:p w14:paraId="6A5C3C70">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电子邮件</w:t>
            </w:r>
          </w:p>
        </w:tc>
        <w:tc>
          <w:tcPr>
            <w:tcW w:w="2641" w:type="dxa"/>
            <w:gridSpan w:val="3"/>
            <w:vAlign w:val="center"/>
          </w:tcPr>
          <w:p w14:paraId="6CBEB9ED">
            <w:pPr>
              <w:autoSpaceDE w:val="0"/>
              <w:autoSpaceDN w:val="0"/>
              <w:adjustRightInd w:val="0"/>
              <w:jc w:val="center"/>
              <w:rPr>
                <w:rFonts w:ascii="宋体" w:hAnsi="宋体" w:eastAsia="宋体"/>
                <w:kern w:val="0"/>
                <w:sz w:val="24"/>
                <w:szCs w:val="24"/>
              </w:rPr>
            </w:pPr>
          </w:p>
        </w:tc>
      </w:tr>
      <w:tr w14:paraId="7AB9DE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2E77F971">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法定代表人</w:t>
            </w:r>
          </w:p>
        </w:tc>
        <w:tc>
          <w:tcPr>
            <w:tcW w:w="850" w:type="dxa"/>
            <w:vAlign w:val="center"/>
          </w:tcPr>
          <w:p w14:paraId="5C9CD6E3">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姓名</w:t>
            </w:r>
          </w:p>
        </w:tc>
        <w:tc>
          <w:tcPr>
            <w:tcW w:w="1985" w:type="dxa"/>
            <w:vAlign w:val="center"/>
          </w:tcPr>
          <w:p w14:paraId="6E044A19">
            <w:pPr>
              <w:autoSpaceDE w:val="0"/>
              <w:autoSpaceDN w:val="0"/>
              <w:adjustRightInd w:val="0"/>
              <w:jc w:val="center"/>
              <w:rPr>
                <w:rFonts w:ascii="宋体" w:hAnsi="宋体" w:eastAsia="宋体"/>
                <w:kern w:val="0"/>
                <w:sz w:val="24"/>
                <w:szCs w:val="24"/>
              </w:rPr>
            </w:pPr>
          </w:p>
        </w:tc>
        <w:tc>
          <w:tcPr>
            <w:tcW w:w="1061" w:type="dxa"/>
            <w:vAlign w:val="center"/>
          </w:tcPr>
          <w:p w14:paraId="570D7CA1">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技术职称</w:t>
            </w:r>
          </w:p>
        </w:tc>
        <w:tc>
          <w:tcPr>
            <w:tcW w:w="1632" w:type="dxa"/>
            <w:gridSpan w:val="3"/>
            <w:vAlign w:val="center"/>
          </w:tcPr>
          <w:p w14:paraId="6DEFCE20">
            <w:pPr>
              <w:autoSpaceDE w:val="0"/>
              <w:autoSpaceDN w:val="0"/>
              <w:adjustRightInd w:val="0"/>
              <w:jc w:val="center"/>
              <w:rPr>
                <w:rFonts w:ascii="宋体" w:hAnsi="宋体" w:eastAsia="宋体"/>
                <w:kern w:val="0"/>
                <w:sz w:val="24"/>
                <w:szCs w:val="24"/>
              </w:rPr>
            </w:pPr>
          </w:p>
        </w:tc>
        <w:tc>
          <w:tcPr>
            <w:tcW w:w="709" w:type="dxa"/>
            <w:vAlign w:val="center"/>
          </w:tcPr>
          <w:p w14:paraId="2D7E4438">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1863" w:type="dxa"/>
            <w:vAlign w:val="center"/>
          </w:tcPr>
          <w:p w14:paraId="4B371718">
            <w:pPr>
              <w:autoSpaceDE w:val="0"/>
              <w:autoSpaceDN w:val="0"/>
              <w:adjustRightInd w:val="0"/>
              <w:jc w:val="center"/>
              <w:rPr>
                <w:rFonts w:ascii="宋体" w:hAnsi="宋体" w:eastAsia="宋体"/>
                <w:kern w:val="0"/>
                <w:sz w:val="24"/>
                <w:szCs w:val="24"/>
              </w:rPr>
            </w:pPr>
          </w:p>
        </w:tc>
      </w:tr>
      <w:tr w14:paraId="4A250C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7633829E">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技术负责人</w:t>
            </w:r>
          </w:p>
        </w:tc>
        <w:tc>
          <w:tcPr>
            <w:tcW w:w="850" w:type="dxa"/>
            <w:vAlign w:val="center"/>
          </w:tcPr>
          <w:p w14:paraId="134E6B3B">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姓名</w:t>
            </w:r>
          </w:p>
        </w:tc>
        <w:tc>
          <w:tcPr>
            <w:tcW w:w="1985" w:type="dxa"/>
            <w:vAlign w:val="center"/>
          </w:tcPr>
          <w:p w14:paraId="4812C6F4">
            <w:pPr>
              <w:autoSpaceDE w:val="0"/>
              <w:autoSpaceDN w:val="0"/>
              <w:adjustRightInd w:val="0"/>
              <w:jc w:val="center"/>
              <w:rPr>
                <w:rFonts w:ascii="宋体" w:hAnsi="宋体" w:eastAsia="宋体"/>
                <w:kern w:val="0"/>
                <w:sz w:val="24"/>
                <w:szCs w:val="24"/>
              </w:rPr>
            </w:pPr>
          </w:p>
        </w:tc>
        <w:tc>
          <w:tcPr>
            <w:tcW w:w="1061" w:type="dxa"/>
            <w:vAlign w:val="center"/>
          </w:tcPr>
          <w:p w14:paraId="797B7220">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技术职称</w:t>
            </w:r>
          </w:p>
        </w:tc>
        <w:tc>
          <w:tcPr>
            <w:tcW w:w="1632" w:type="dxa"/>
            <w:gridSpan w:val="3"/>
            <w:vAlign w:val="center"/>
          </w:tcPr>
          <w:p w14:paraId="6DE9BB1C">
            <w:pPr>
              <w:autoSpaceDE w:val="0"/>
              <w:autoSpaceDN w:val="0"/>
              <w:adjustRightInd w:val="0"/>
              <w:jc w:val="center"/>
              <w:rPr>
                <w:rFonts w:ascii="宋体" w:hAnsi="宋体" w:eastAsia="宋体"/>
                <w:kern w:val="0"/>
                <w:sz w:val="24"/>
                <w:szCs w:val="24"/>
              </w:rPr>
            </w:pPr>
          </w:p>
        </w:tc>
        <w:tc>
          <w:tcPr>
            <w:tcW w:w="709" w:type="dxa"/>
            <w:vAlign w:val="center"/>
          </w:tcPr>
          <w:p w14:paraId="652E1E6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1863" w:type="dxa"/>
            <w:vAlign w:val="center"/>
          </w:tcPr>
          <w:p w14:paraId="0A339A01">
            <w:pPr>
              <w:autoSpaceDE w:val="0"/>
              <w:autoSpaceDN w:val="0"/>
              <w:adjustRightInd w:val="0"/>
              <w:jc w:val="center"/>
              <w:rPr>
                <w:rFonts w:ascii="宋体" w:hAnsi="宋体" w:eastAsia="宋体"/>
                <w:kern w:val="0"/>
                <w:sz w:val="24"/>
                <w:szCs w:val="24"/>
              </w:rPr>
            </w:pPr>
          </w:p>
        </w:tc>
      </w:tr>
      <w:tr w14:paraId="0A1351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721E929F">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成立时间</w:t>
            </w:r>
          </w:p>
        </w:tc>
        <w:tc>
          <w:tcPr>
            <w:tcW w:w="2835" w:type="dxa"/>
            <w:gridSpan w:val="2"/>
            <w:vAlign w:val="center"/>
          </w:tcPr>
          <w:p w14:paraId="4CC5C5E0">
            <w:pPr>
              <w:autoSpaceDE w:val="0"/>
              <w:autoSpaceDN w:val="0"/>
              <w:adjustRightInd w:val="0"/>
              <w:jc w:val="center"/>
              <w:rPr>
                <w:rFonts w:ascii="宋体" w:hAnsi="宋体" w:eastAsia="宋体"/>
                <w:kern w:val="0"/>
                <w:sz w:val="24"/>
                <w:szCs w:val="24"/>
              </w:rPr>
            </w:pPr>
          </w:p>
        </w:tc>
        <w:tc>
          <w:tcPr>
            <w:tcW w:w="5265" w:type="dxa"/>
            <w:gridSpan w:val="6"/>
            <w:vAlign w:val="center"/>
          </w:tcPr>
          <w:p w14:paraId="602B080D">
            <w:pPr>
              <w:autoSpaceDE w:val="0"/>
              <w:autoSpaceDN w:val="0"/>
              <w:adjustRightInd w:val="0"/>
              <w:ind w:left="105" w:leftChars="50"/>
              <w:jc w:val="center"/>
              <w:rPr>
                <w:rFonts w:ascii="宋体" w:hAnsi="宋体" w:eastAsia="宋体"/>
                <w:kern w:val="0"/>
                <w:sz w:val="24"/>
                <w:szCs w:val="24"/>
                <w:u w:val="single"/>
              </w:rPr>
            </w:pPr>
            <w:r>
              <w:rPr>
                <w:rFonts w:hint="eastAsia" w:ascii="宋体" w:hAnsi="宋体" w:eastAsia="宋体" w:cs="MingLiU-ExtB"/>
                <w:kern w:val="0"/>
                <w:sz w:val="24"/>
                <w:szCs w:val="24"/>
              </w:rPr>
              <w:t>员工总人数：</w:t>
            </w:r>
          </w:p>
        </w:tc>
      </w:tr>
      <w:tr w14:paraId="4E1825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F2D7086">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代理资质</w:t>
            </w:r>
          </w:p>
        </w:tc>
        <w:tc>
          <w:tcPr>
            <w:tcW w:w="2835" w:type="dxa"/>
            <w:gridSpan w:val="2"/>
            <w:vAlign w:val="center"/>
          </w:tcPr>
          <w:p w14:paraId="32AC84B5">
            <w:pPr>
              <w:autoSpaceDE w:val="0"/>
              <w:autoSpaceDN w:val="0"/>
              <w:adjustRightInd w:val="0"/>
              <w:jc w:val="center"/>
              <w:rPr>
                <w:rFonts w:ascii="宋体" w:hAnsi="宋体" w:eastAsia="宋体"/>
                <w:kern w:val="0"/>
                <w:sz w:val="24"/>
                <w:szCs w:val="24"/>
              </w:rPr>
            </w:pPr>
            <w:r>
              <w:rPr>
                <w:rFonts w:hint="eastAsia" w:ascii="宋体" w:hAnsi="宋体" w:eastAsia="宋体"/>
                <w:kern w:val="0"/>
                <w:sz w:val="24"/>
                <w:szCs w:val="24"/>
              </w:rPr>
              <w:t>（如有）</w:t>
            </w:r>
          </w:p>
        </w:tc>
        <w:tc>
          <w:tcPr>
            <w:tcW w:w="1061" w:type="dxa"/>
            <w:vMerge w:val="restart"/>
            <w:vAlign w:val="center"/>
          </w:tcPr>
          <w:p w14:paraId="752A99A6">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其中</w:t>
            </w:r>
          </w:p>
        </w:tc>
        <w:tc>
          <w:tcPr>
            <w:tcW w:w="1632" w:type="dxa"/>
            <w:gridSpan w:val="3"/>
            <w:vAlign w:val="center"/>
          </w:tcPr>
          <w:p w14:paraId="01813139">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高级职称人员</w:t>
            </w:r>
          </w:p>
        </w:tc>
        <w:tc>
          <w:tcPr>
            <w:tcW w:w="2572" w:type="dxa"/>
            <w:gridSpan w:val="2"/>
            <w:vAlign w:val="center"/>
          </w:tcPr>
          <w:p w14:paraId="02DA6F14">
            <w:pPr>
              <w:autoSpaceDE w:val="0"/>
              <w:autoSpaceDN w:val="0"/>
              <w:adjustRightInd w:val="0"/>
              <w:jc w:val="center"/>
              <w:rPr>
                <w:rFonts w:ascii="宋体" w:hAnsi="宋体" w:eastAsia="宋体"/>
                <w:kern w:val="0"/>
                <w:sz w:val="24"/>
                <w:szCs w:val="24"/>
              </w:rPr>
            </w:pPr>
          </w:p>
        </w:tc>
      </w:tr>
      <w:tr w14:paraId="7302A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422BE28">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营业执照号</w:t>
            </w:r>
          </w:p>
        </w:tc>
        <w:tc>
          <w:tcPr>
            <w:tcW w:w="2835" w:type="dxa"/>
            <w:gridSpan w:val="2"/>
            <w:vAlign w:val="center"/>
          </w:tcPr>
          <w:p w14:paraId="2C5F6668">
            <w:pPr>
              <w:autoSpaceDE w:val="0"/>
              <w:autoSpaceDN w:val="0"/>
              <w:adjustRightInd w:val="0"/>
              <w:jc w:val="center"/>
              <w:rPr>
                <w:rFonts w:ascii="宋体" w:hAnsi="宋体" w:eastAsia="宋体"/>
                <w:kern w:val="0"/>
                <w:sz w:val="24"/>
                <w:szCs w:val="24"/>
              </w:rPr>
            </w:pPr>
          </w:p>
        </w:tc>
        <w:tc>
          <w:tcPr>
            <w:tcW w:w="1061" w:type="dxa"/>
            <w:vMerge w:val="continue"/>
            <w:vAlign w:val="center"/>
          </w:tcPr>
          <w:p w14:paraId="32960D96">
            <w:pPr>
              <w:widowControl/>
              <w:jc w:val="left"/>
              <w:rPr>
                <w:rFonts w:ascii="宋体" w:hAnsi="宋体" w:eastAsia="宋体"/>
                <w:kern w:val="0"/>
                <w:sz w:val="24"/>
                <w:szCs w:val="24"/>
              </w:rPr>
            </w:pPr>
          </w:p>
        </w:tc>
        <w:tc>
          <w:tcPr>
            <w:tcW w:w="1632" w:type="dxa"/>
            <w:gridSpan w:val="3"/>
            <w:vAlign w:val="center"/>
          </w:tcPr>
          <w:p w14:paraId="7ACF525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中级职称人员</w:t>
            </w:r>
          </w:p>
        </w:tc>
        <w:tc>
          <w:tcPr>
            <w:tcW w:w="2572" w:type="dxa"/>
            <w:gridSpan w:val="2"/>
            <w:vAlign w:val="center"/>
          </w:tcPr>
          <w:p w14:paraId="698BF37B">
            <w:pPr>
              <w:autoSpaceDE w:val="0"/>
              <w:autoSpaceDN w:val="0"/>
              <w:adjustRightInd w:val="0"/>
              <w:jc w:val="center"/>
              <w:rPr>
                <w:rFonts w:ascii="宋体" w:hAnsi="宋体" w:eastAsia="宋体"/>
                <w:kern w:val="0"/>
                <w:sz w:val="24"/>
                <w:szCs w:val="24"/>
              </w:rPr>
            </w:pPr>
          </w:p>
        </w:tc>
      </w:tr>
      <w:tr w14:paraId="23AB0D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0CA80D49">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注册资本</w:t>
            </w:r>
          </w:p>
        </w:tc>
        <w:tc>
          <w:tcPr>
            <w:tcW w:w="2835" w:type="dxa"/>
            <w:gridSpan w:val="2"/>
            <w:vAlign w:val="center"/>
          </w:tcPr>
          <w:p w14:paraId="4D27102C">
            <w:pPr>
              <w:autoSpaceDE w:val="0"/>
              <w:autoSpaceDN w:val="0"/>
              <w:adjustRightInd w:val="0"/>
              <w:jc w:val="center"/>
              <w:rPr>
                <w:rFonts w:ascii="宋体" w:hAnsi="宋体" w:eastAsia="宋体"/>
                <w:kern w:val="0"/>
                <w:sz w:val="24"/>
                <w:szCs w:val="24"/>
              </w:rPr>
            </w:pPr>
          </w:p>
        </w:tc>
        <w:tc>
          <w:tcPr>
            <w:tcW w:w="1061" w:type="dxa"/>
            <w:vMerge w:val="continue"/>
            <w:vAlign w:val="center"/>
          </w:tcPr>
          <w:p w14:paraId="7F676C6F">
            <w:pPr>
              <w:widowControl/>
              <w:jc w:val="left"/>
              <w:rPr>
                <w:rFonts w:ascii="宋体" w:hAnsi="宋体" w:eastAsia="宋体"/>
                <w:kern w:val="0"/>
                <w:sz w:val="24"/>
                <w:szCs w:val="24"/>
              </w:rPr>
            </w:pPr>
          </w:p>
        </w:tc>
        <w:tc>
          <w:tcPr>
            <w:tcW w:w="1632" w:type="dxa"/>
            <w:gridSpan w:val="3"/>
            <w:vAlign w:val="center"/>
          </w:tcPr>
          <w:p w14:paraId="75B187EF">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初级职称人员</w:t>
            </w:r>
          </w:p>
        </w:tc>
        <w:tc>
          <w:tcPr>
            <w:tcW w:w="2572" w:type="dxa"/>
            <w:gridSpan w:val="2"/>
            <w:vAlign w:val="center"/>
          </w:tcPr>
          <w:p w14:paraId="2DAE97B8">
            <w:pPr>
              <w:autoSpaceDE w:val="0"/>
              <w:autoSpaceDN w:val="0"/>
              <w:adjustRightInd w:val="0"/>
              <w:jc w:val="center"/>
              <w:rPr>
                <w:rFonts w:ascii="宋体" w:hAnsi="宋体" w:eastAsia="宋体"/>
                <w:kern w:val="0"/>
                <w:sz w:val="24"/>
                <w:szCs w:val="24"/>
              </w:rPr>
            </w:pPr>
          </w:p>
        </w:tc>
      </w:tr>
      <w:tr w14:paraId="7BE664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01" w:hRule="exact"/>
          <w:jc w:val="center"/>
        </w:trPr>
        <w:tc>
          <w:tcPr>
            <w:tcW w:w="1545" w:type="dxa"/>
            <w:vAlign w:val="center"/>
          </w:tcPr>
          <w:p w14:paraId="11F2028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经营范围</w:t>
            </w:r>
          </w:p>
        </w:tc>
        <w:tc>
          <w:tcPr>
            <w:tcW w:w="8100" w:type="dxa"/>
            <w:gridSpan w:val="8"/>
            <w:vAlign w:val="center"/>
          </w:tcPr>
          <w:p w14:paraId="4FADD2A9">
            <w:pPr>
              <w:autoSpaceDE w:val="0"/>
              <w:autoSpaceDN w:val="0"/>
              <w:adjustRightInd w:val="0"/>
              <w:jc w:val="center"/>
              <w:rPr>
                <w:rFonts w:ascii="宋体" w:hAnsi="宋体" w:eastAsia="宋体"/>
                <w:kern w:val="0"/>
                <w:sz w:val="24"/>
                <w:szCs w:val="24"/>
              </w:rPr>
            </w:pPr>
          </w:p>
        </w:tc>
      </w:tr>
      <w:tr w14:paraId="6DFD88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15" w:hRule="exact"/>
          <w:jc w:val="center"/>
        </w:trPr>
        <w:tc>
          <w:tcPr>
            <w:tcW w:w="1545" w:type="dxa"/>
            <w:tcBorders>
              <w:bottom w:val="single" w:color="000000" w:sz="12" w:space="0"/>
            </w:tcBorders>
            <w:vAlign w:val="center"/>
          </w:tcPr>
          <w:p w14:paraId="06A8AB32">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备</w:t>
            </w:r>
            <w:r>
              <w:rPr>
                <w:rFonts w:ascii="宋体" w:hAnsi="宋体" w:eastAsia="宋体" w:cs="MingLiU-ExtB"/>
                <w:kern w:val="0"/>
                <w:sz w:val="24"/>
                <w:szCs w:val="24"/>
              </w:rPr>
              <w:t xml:space="preserve">    </w:t>
            </w:r>
            <w:r>
              <w:rPr>
                <w:rFonts w:hint="eastAsia" w:ascii="宋体" w:hAnsi="宋体" w:eastAsia="宋体" w:cs="MingLiU-ExtB"/>
                <w:kern w:val="0"/>
                <w:sz w:val="24"/>
                <w:szCs w:val="24"/>
              </w:rPr>
              <w:t>注</w:t>
            </w:r>
          </w:p>
        </w:tc>
        <w:tc>
          <w:tcPr>
            <w:tcW w:w="8100" w:type="dxa"/>
            <w:gridSpan w:val="8"/>
            <w:tcBorders>
              <w:bottom w:val="single" w:color="000000" w:sz="12" w:space="0"/>
            </w:tcBorders>
            <w:vAlign w:val="center"/>
          </w:tcPr>
          <w:p w14:paraId="7432180D">
            <w:pPr>
              <w:autoSpaceDE w:val="0"/>
              <w:autoSpaceDN w:val="0"/>
              <w:adjustRightInd w:val="0"/>
              <w:jc w:val="center"/>
              <w:rPr>
                <w:rFonts w:ascii="宋体" w:hAnsi="宋体" w:eastAsia="宋体"/>
                <w:kern w:val="0"/>
                <w:sz w:val="24"/>
                <w:szCs w:val="24"/>
              </w:rPr>
            </w:pPr>
          </w:p>
        </w:tc>
      </w:tr>
    </w:tbl>
    <w:p w14:paraId="6465B1DF">
      <w:pPr>
        <w:ind w:firstLine="420" w:firstLineChars="200"/>
        <w:rPr>
          <w:rFonts w:ascii="宋体" w:hAnsi="宋体" w:eastAsia="宋体"/>
          <w:szCs w:val="21"/>
        </w:rPr>
      </w:pPr>
      <w:r>
        <w:rPr>
          <w:rFonts w:hint="eastAsia" w:ascii="宋体" w:hAnsi="宋体" w:eastAsia="宋体"/>
          <w:szCs w:val="21"/>
        </w:rPr>
        <w:t>注：后附企业法人营业执照副本的复印件（并加盖单位章）、资质证书的复印件（并加盖单位章）</w:t>
      </w:r>
    </w:p>
    <w:p w14:paraId="6CC29895">
      <w:pPr>
        <w:widowControl/>
        <w:ind w:firstLine="480"/>
        <w:jc w:val="left"/>
        <w:rPr>
          <w:rFonts w:ascii="宋体" w:hAnsi="宋体" w:eastAsia="宋体" w:cs="宋体"/>
          <w:color w:val="333333"/>
          <w:kern w:val="0"/>
          <w:sz w:val="24"/>
          <w:szCs w:val="24"/>
        </w:rPr>
      </w:pPr>
    </w:p>
    <w:p w14:paraId="2573C576">
      <w:pPr>
        <w:widowControl/>
        <w:ind w:firstLine="480"/>
        <w:jc w:val="left"/>
        <w:rPr>
          <w:rFonts w:ascii="宋体" w:hAnsi="宋体" w:eastAsia="宋体" w:cs="宋体"/>
          <w:color w:val="333333"/>
          <w:kern w:val="0"/>
          <w:sz w:val="24"/>
          <w:szCs w:val="24"/>
        </w:rPr>
      </w:pPr>
    </w:p>
    <w:p w14:paraId="1AD81F47">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五、拟投入代理人员表</w:t>
      </w:r>
    </w:p>
    <w:p w14:paraId="6369FB7C">
      <w:pPr>
        <w:jc w:val="center"/>
        <w:outlineLvl w:val="2"/>
        <w:rPr>
          <w:rFonts w:ascii="宋体" w:eastAsia="宋体"/>
          <w:b/>
          <w:sz w:val="24"/>
        </w:rPr>
      </w:pPr>
    </w:p>
    <w:tbl>
      <w:tblPr>
        <w:tblStyle w:val="6"/>
        <w:tblW w:w="8789"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574"/>
        <w:gridCol w:w="1560"/>
        <w:gridCol w:w="1842"/>
        <w:gridCol w:w="1560"/>
        <w:gridCol w:w="1559"/>
      </w:tblGrid>
      <w:tr w14:paraId="25DC1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 w:hRule="atLeast"/>
        </w:trPr>
        <w:tc>
          <w:tcPr>
            <w:tcW w:w="694" w:type="dxa"/>
            <w:tcBorders>
              <w:top w:val="single" w:color="auto" w:sz="12" w:space="0"/>
            </w:tcBorders>
            <w:vAlign w:val="center"/>
          </w:tcPr>
          <w:p w14:paraId="28450B13">
            <w:pPr>
              <w:jc w:val="center"/>
              <w:rPr>
                <w:rFonts w:ascii="宋体" w:eastAsia="宋体"/>
                <w:szCs w:val="21"/>
              </w:rPr>
            </w:pPr>
            <w:r>
              <w:rPr>
                <w:rFonts w:hint="eastAsia" w:ascii="宋体" w:hAnsi="宋体"/>
                <w:szCs w:val="21"/>
              </w:rPr>
              <w:t>序号</w:t>
            </w:r>
          </w:p>
        </w:tc>
        <w:tc>
          <w:tcPr>
            <w:tcW w:w="1574" w:type="dxa"/>
            <w:tcBorders>
              <w:top w:val="single" w:color="auto" w:sz="12" w:space="0"/>
            </w:tcBorders>
            <w:vAlign w:val="center"/>
          </w:tcPr>
          <w:p w14:paraId="75226178">
            <w:pPr>
              <w:jc w:val="center"/>
              <w:rPr>
                <w:rFonts w:ascii="宋体" w:eastAsia="宋体"/>
                <w:szCs w:val="21"/>
              </w:rPr>
            </w:pPr>
            <w:r>
              <w:rPr>
                <w:rFonts w:hint="eastAsia" w:ascii="宋体" w:hAnsi="宋体"/>
                <w:szCs w:val="21"/>
              </w:rPr>
              <w:t>姓名</w:t>
            </w:r>
          </w:p>
        </w:tc>
        <w:tc>
          <w:tcPr>
            <w:tcW w:w="1560" w:type="dxa"/>
            <w:tcBorders>
              <w:top w:val="single" w:color="auto" w:sz="12" w:space="0"/>
            </w:tcBorders>
            <w:vAlign w:val="center"/>
          </w:tcPr>
          <w:p w14:paraId="29A02E5D">
            <w:pPr>
              <w:jc w:val="center"/>
              <w:rPr>
                <w:rFonts w:ascii="宋体" w:eastAsia="宋体"/>
                <w:szCs w:val="21"/>
              </w:rPr>
            </w:pPr>
            <w:r>
              <w:rPr>
                <w:rFonts w:hint="eastAsia" w:ascii="宋体" w:hAnsi="宋体"/>
                <w:szCs w:val="21"/>
              </w:rPr>
              <w:t>项目职务</w:t>
            </w:r>
          </w:p>
        </w:tc>
        <w:tc>
          <w:tcPr>
            <w:tcW w:w="1842" w:type="dxa"/>
            <w:tcBorders>
              <w:top w:val="single" w:color="auto" w:sz="12" w:space="0"/>
            </w:tcBorders>
            <w:vAlign w:val="center"/>
          </w:tcPr>
          <w:p w14:paraId="74FA3F50">
            <w:pPr>
              <w:jc w:val="center"/>
              <w:rPr>
                <w:rFonts w:ascii="宋体" w:eastAsia="宋体"/>
                <w:szCs w:val="21"/>
              </w:rPr>
            </w:pPr>
            <w:r>
              <w:rPr>
                <w:rFonts w:hint="eastAsia" w:ascii="宋体" w:hAnsi="宋体"/>
                <w:szCs w:val="21"/>
              </w:rPr>
              <w:t>技术职称</w:t>
            </w:r>
            <w:r>
              <w:rPr>
                <w:rFonts w:ascii="宋体" w:hAnsi="宋体"/>
                <w:szCs w:val="21"/>
              </w:rPr>
              <w:t>/</w:t>
            </w:r>
            <w:r>
              <w:rPr>
                <w:rFonts w:hint="eastAsia" w:ascii="宋体" w:hAnsi="宋体"/>
                <w:szCs w:val="21"/>
              </w:rPr>
              <w:t>专业</w:t>
            </w:r>
          </w:p>
        </w:tc>
        <w:tc>
          <w:tcPr>
            <w:tcW w:w="1560" w:type="dxa"/>
            <w:tcBorders>
              <w:top w:val="single" w:color="auto" w:sz="12" w:space="0"/>
              <w:right w:val="single" w:color="auto" w:sz="4" w:space="0"/>
            </w:tcBorders>
            <w:vAlign w:val="center"/>
          </w:tcPr>
          <w:p w14:paraId="4FCC5323">
            <w:pPr>
              <w:jc w:val="center"/>
              <w:rPr>
                <w:rFonts w:ascii="宋体" w:eastAsia="宋体"/>
                <w:szCs w:val="21"/>
              </w:rPr>
            </w:pPr>
            <w:r>
              <w:rPr>
                <w:rFonts w:hint="eastAsia" w:ascii="宋体" w:hAnsi="宋体"/>
                <w:szCs w:val="21"/>
              </w:rPr>
              <w:t>资格证书</w:t>
            </w:r>
          </w:p>
        </w:tc>
        <w:tc>
          <w:tcPr>
            <w:tcW w:w="1559" w:type="dxa"/>
            <w:tcBorders>
              <w:top w:val="single" w:color="auto" w:sz="12" w:space="0"/>
              <w:left w:val="single" w:color="auto" w:sz="4" w:space="0"/>
            </w:tcBorders>
            <w:vAlign w:val="center"/>
          </w:tcPr>
          <w:p w14:paraId="6C366404">
            <w:pPr>
              <w:jc w:val="center"/>
              <w:rPr>
                <w:rFonts w:ascii="宋体" w:eastAsia="宋体"/>
                <w:szCs w:val="21"/>
              </w:rPr>
            </w:pPr>
            <w:r>
              <w:rPr>
                <w:rFonts w:hint="eastAsia" w:ascii="宋体" w:hAnsi="宋体"/>
                <w:szCs w:val="21"/>
              </w:rPr>
              <w:t>以往业绩</w:t>
            </w:r>
          </w:p>
        </w:tc>
      </w:tr>
      <w:tr w14:paraId="2D8E8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trPr>
        <w:tc>
          <w:tcPr>
            <w:tcW w:w="694" w:type="dxa"/>
            <w:vAlign w:val="center"/>
          </w:tcPr>
          <w:p w14:paraId="55B3140A">
            <w:pPr>
              <w:jc w:val="center"/>
              <w:rPr>
                <w:rFonts w:ascii="宋体" w:hAnsi="宋体"/>
                <w:sz w:val="18"/>
                <w:szCs w:val="18"/>
              </w:rPr>
            </w:pPr>
            <w:r>
              <w:rPr>
                <w:rFonts w:ascii="宋体" w:hAnsi="宋体"/>
                <w:sz w:val="18"/>
                <w:szCs w:val="18"/>
              </w:rPr>
              <w:t>1</w:t>
            </w:r>
          </w:p>
        </w:tc>
        <w:tc>
          <w:tcPr>
            <w:tcW w:w="1574" w:type="dxa"/>
            <w:vAlign w:val="center"/>
          </w:tcPr>
          <w:p w14:paraId="1E9E9BFD">
            <w:pPr>
              <w:jc w:val="center"/>
              <w:rPr>
                <w:rFonts w:ascii="宋体" w:eastAsia="宋体"/>
                <w:szCs w:val="21"/>
              </w:rPr>
            </w:pPr>
          </w:p>
        </w:tc>
        <w:tc>
          <w:tcPr>
            <w:tcW w:w="1560" w:type="dxa"/>
            <w:vAlign w:val="center"/>
          </w:tcPr>
          <w:p w14:paraId="6BFB36E2">
            <w:pPr>
              <w:jc w:val="center"/>
              <w:rPr>
                <w:rFonts w:ascii="宋体" w:eastAsia="宋体"/>
                <w:szCs w:val="21"/>
              </w:rPr>
            </w:pPr>
          </w:p>
        </w:tc>
        <w:tc>
          <w:tcPr>
            <w:tcW w:w="1842" w:type="dxa"/>
            <w:vAlign w:val="center"/>
          </w:tcPr>
          <w:p w14:paraId="21800D88">
            <w:pPr>
              <w:jc w:val="center"/>
              <w:rPr>
                <w:rFonts w:ascii="宋体" w:eastAsia="宋体"/>
                <w:szCs w:val="21"/>
              </w:rPr>
            </w:pPr>
          </w:p>
        </w:tc>
        <w:tc>
          <w:tcPr>
            <w:tcW w:w="1560" w:type="dxa"/>
            <w:tcBorders>
              <w:right w:val="single" w:color="auto" w:sz="4" w:space="0"/>
            </w:tcBorders>
            <w:vAlign w:val="center"/>
          </w:tcPr>
          <w:p w14:paraId="24CD6BDC">
            <w:pPr>
              <w:jc w:val="center"/>
              <w:rPr>
                <w:rFonts w:ascii="宋体" w:eastAsia="宋体"/>
                <w:szCs w:val="21"/>
              </w:rPr>
            </w:pPr>
          </w:p>
        </w:tc>
        <w:tc>
          <w:tcPr>
            <w:tcW w:w="1559" w:type="dxa"/>
            <w:tcBorders>
              <w:left w:val="single" w:color="auto" w:sz="4" w:space="0"/>
            </w:tcBorders>
            <w:vAlign w:val="center"/>
          </w:tcPr>
          <w:p w14:paraId="3E589D25">
            <w:pPr>
              <w:jc w:val="center"/>
              <w:rPr>
                <w:rFonts w:ascii="宋体" w:eastAsia="宋体"/>
                <w:szCs w:val="21"/>
              </w:rPr>
            </w:pPr>
          </w:p>
        </w:tc>
      </w:tr>
      <w:tr w14:paraId="17D04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08028705">
            <w:pPr>
              <w:jc w:val="center"/>
              <w:rPr>
                <w:rFonts w:ascii="宋体" w:hAnsi="宋体"/>
                <w:sz w:val="18"/>
                <w:szCs w:val="18"/>
              </w:rPr>
            </w:pPr>
            <w:r>
              <w:rPr>
                <w:rFonts w:ascii="宋体" w:hAnsi="宋体"/>
                <w:sz w:val="18"/>
                <w:szCs w:val="18"/>
              </w:rPr>
              <w:t>2</w:t>
            </w:r>
          </w:p>
        </w:tc>
        <w:tc>
          <w:tcPr>
            <w:tcW w:w="1574" w:type="dxa"/>
            <w:vAlign w:val="center"/>
          </w:tcPr>
          <w:p w14:paraId="53F4A534">
            <w:pPr>
              <w:jc w:val="center"/>
              <w:rPr>
                <w:rFonts w:ascii="宋体" w:eastAsia="宋体"/>
                <w:szCs w:val="21"/>
              </w:rPr>
            </w:pPr>
          </w:p>
        </w:tc>
        <w:tc>
          <w:tcPr>
            <w:tcW w:w="1560" w:type="dxa"/>
            <w:vAlign w:val="center"/>
          </w:tcPr>
          <w:p w14:paraId="00D377B5">
            <w:pPr>
              <w:jc w:val="center"/>
              <w:rPr>
                <w:rFonts w:ascii="宋体" w:eastAsia="宋体"/>
                <w:szCs w:val="21"/>
              </w:rPr>
            </w:pPr>
          </w:p>
        </w:tc>
        <w:tc>
          <w:tcPr>
            <w:tcW w:w="1842" w:type="dxa"/>
            <w:vAlign w:val="center"/>
          </w:tcPr>
          <w:p w14:paraId="06D68E88">
            <w:pPr>
              <w:jc w:val="center"/>
              <w:rPr>
                <w:rFonts w:ascii="宋体" w:eastAsia="宋体"/>
                <w:szCs w:val="21"/>
              </w:rPr>
            </w:pPr>
          </w:p>
        </w:tc>
        <w:tc>
          <w:tcPr>
            <w:tcW w:w="1560" w:type="dxa"/>
            <w:tcBorders>
              <w:right w:val="single" w:color="auto" w:sz="4" w:space="0"/>
            </w:tcBorders>
            <w:vAlign w:val="center"/>
          </w:tcPr>
          <w:p w14:paraId="5C960D07">
            <w:pPr>
              <w:jc w:val="center"/>
              <w:rPr>
                <w:rFonts w:ascii="宋体" w:eastAsia="宋体"/>
                <w:szCs w:val="21"/>
              </w:rPr>
            </w:pPr>
          </w:p>
        </w:tc>
        <w:tc>
          <w:tcPr>
            <w:tcW w:w="1559" w:type="dxa"/>
            <w:tcBorders>
              <w:left w:val="single" w:color="auto" w:sz="4" w:space="0"/>
            </w:tcBorders>
            <w:vAlign w:val="center"/>
          </w:tcPr>
          <w:p w14:paraId="2E436C55">
            <w:pPr>
              <w:jc w:val="center"/>
              <w:rPr>
                <w:rFonts w:ascii="宋体" w:eastAsia="宋体"/>
                <w:szCs w:val="21"/>
              </w:rPr>
            </w:pPr>
          </w:p>
        </w:tc>
      </w:tr>
      <w:tr w14:paraId="6B6A4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2FF56EA5">
            <w:pPr>
              <w:jc w:val="center"/>
              <w:rPr>
                <w:rFonts w:ascii="宋体" w:hAnsi="宋体"/>
                <w:sz w:val="18"/>
                <w:szCs w:val="18"/>
              </w:rPr>
            </w:pPr>
            <w:r>
              <w:rPr>
                <w:rFonts w:ascii="宋体" w:hAnsi="宋体"/>
                <w:sz w:val="18"/>
                <w:szCs w:val="18"/>
              </w:rPr>
              <w:t>3</w:t>
            </w:r>
          </w:p>
        </w:tc>
        <w:tc>
          <w:tcPr>
            <w:tcW w:w="1574" w:type="dxa"/>
            <w:vAlign w:val="center"/>
          </w:tcPr>
          <w:p w14:paraId="6F8CABAB">
            <w:pPr>
              <w:jc w:val="center"/>
              <w:rPr>
                <w:rFonts w:ascii="宋体" w:eastAsia="宋体"/>
                <w:szCs w:val="21"/>
              </w:rPr>
            </w:pPr>
          </w:p>
        </w:tc>
        <w:tc>
          <w:tcPr>
            <w:tcW w:w="1560" w:type="dxa"/>
            <w:vAlign w:val="center"/>
          </w:tcPr>
          <w:p w14:paraId="5C1C006A">
            <w:pPr>
              <w:jc w:val="center"/>
              <w:rPr>
                <w:rFonts w:ascii="宋体" w:eastAsia="宋体"/>
                <w:szCs w:val="21"/>
              </w:rPr>
            </w:pPr>
          </w:p>
        </w:tc>
        <w:tc>
          <w:tcPr>
            <w:tcW w:w="1842" w:type="dxa"/>
            <w:vAlign w:val="center"/>
          </w:tcPr>
          <w:p w14:paraId="6798FF31">
            <w:pPr>
              <w:jc w:val="center"/>
              <w:rPr>
                <w:rFonts w:ascii="宋体" w:eastAsia="宋体"/>
                <w:szCs w:val="21"/>
              </w:rPr>
            </w:pPr>
          </w:p>
        </w:tc>
        <w:tc>
          <w:tcPr>
            <w:tcW w:w="1560" w:type="dxa"/>
            <w:tcBorders>
              <w:right w:val="single" w:color="auto" w:sz="4" w:space="0"/>
            </w:tcBorders>
            <w:vAlign w:val="center"/>
          </w:tcPr>
          <w:p w14:paraId="7715ED1C">
            <w:pPr>
              <w:jc w:val="center"/>
              <w:rPr>
                <w:rFonts w:ascii="宋体" w:eastAsia="宋体"/>
                <w:szCs w:val="21"/>
              </w:rPr>
            </w:pPr>
          </w:p>
        </w:tc>
        <w:tc>
          <w:tcPr>
            <w:tcW w:w="1559" w:type="dxa"/>
            <w:tcBorders>
              <w:left w:val="single" w:color="auto" w:sz="4" w:space="0"/>
            </w:tcBorders>
            <w:vAlign w:val="center"/>
          </w:tcPr>
          <w:p w14:paraId="6427A29E">
            <w:pPr>
              <w:jc w:val="center"/>
              <w:rPr>
                <w:rFonts w:ascii="宋体" w:eastAsia="宋体"/>
                <w:szCs w:val="21"/>
              </w:rPr>
            </w:pPr>
          </w:p>
        </w:tc>
      </w:tr>
      <w:tr w14:paraId="03BF8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13EF46C4">
            <w:pPr>
              <w:jc w:val="center"/>
              <w:rPr>
                <w:rFonts w:ascii="宋体" w:hAnsi="宋体"/>
                <w:sz w:val="18"/>
                <w:szCs w:val="18"/>
              </w:rPr>
            </w:pPr>
            <w:r>
              <w:rPr>
                <w:rFonts w:ascii="宋体" w:hAnsi="宋体"/>
                <w:sz w:val="18"/>
                <w:szCs w:val="18"/>
              </w:rPr>
              <w:t>4</w:t>
            </w:r>
          </w:p>
        </w:tc>
        <w:tc>
          <w:tcPr>
            <w:tcW w:w="1574" w:type="dxa"/>
            <w:vAlign w:val="center"/>
          </w:tcPr>
          <w:p w14:paraId="62347ADE">
            <w:pPr>
              <w:jc w:val="center"/>
              <w:rPr>
                <w:rFonts w:ascii="宋体" w:eastAsia="宋体"/>
                <w:szCs w:val="21"/>
              </w:rPr>
            </w:pPr>
          </w:p>
        </w:tc>
        <w:tc>
          <w:tcPr>
            <w:tcW w:w="1560" w:type="dxa"/>
            <w:vAlign w:val="center"/>
          </w:tcPr>
          <w:p w14:paraId="64BF9CB9">
            <w:pPr>
              <w:jc w:val="center"/>
              <w:rPr>
                <w:rFonts w:ascii="宋体" w:eastAsia="宋体"/>
                <w:szCs w:val="21"/>
              </w:rPr>
            </w:pPr>
          </w:p>
        </w:tc>
        <w:tc>
          <w:tcPr>
            <w:tcW w:w="1842" w:type="dxa"/>
            <w:vAlign w:val="center"/>
          </w:tcPr>
          <w:p w14:paraId="2C09FE36">
            <w:pPr>
              <w:jc w:val="center"/>
              <w:rPr>
                <w:rFonts w:ascii="宋体" w:eastAsia="宋体"/>
                <w:szCs w:val="21"/>
              </w:rPr>
            </w:pPr>
          </w:p>
        </w:tc>
        <w:tc>
          <w:tcPr>
            <w:tcW w:w="1560" w:type="dxa"/>
            <w:tcBorders>
              <w:right w:val="single" w:color="auto" w:sz="4" w:space="0"/>
            </w:tcBorders>
            <w:vAlign w:val="center"/>
          </w:tcPr>
          <w:p w14:paraId="2759070A">
            <w:pPr>
              <w:jc w:val="center"/>
              <w:rPr>
                <w:rFonts w:ascii="宋体" w:eastAsia="宋体"/>
                <w:szCs w:val="21"/>
              </w:rPr>
            </w:pPr>
          </w:p>
        </w:tc>
        <w:tc>
          <w:tcPr>
            <w:tcW w:w="1559" w:type="dxa"/>
            <w:tcBorders>
              <w:left w:val="single" w:color="auto" w:sz="4" w:space="0"/>
            </w:tcBorders>
            <w:vAlign w:val="center"/>
          </w:tcPr>
          <w:p w14:paraId="4C05AF72">
            <w:pPr>
              <w:jc w:val="center"/>
              <w:rPr>
                <w:rFonts w:ascii="宋体" w:eastAsia="宋体"/>
                <w:szCs w:val="21"/>
              </w:rPr>
            </w:pPr>
          </w:p>
        </w:tc>
      </w:tr>
      <w:tr w14:paraId="4F4C4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trPr>
        <w:tc>
          <w:tcPr>
            <w:tcW w:w="694" w:type="dxa"/>
            <w:tcBorders>
              <w:bottom w:val="single" w:color="auto" w:sz="12" w:space="0"/>
            </w:tcBorders>
            <w:vAlign w:val="center"/>
          </w:tcPr>
          <w:p w14:paraId="28ABE0B1">
            <w:pPr>
              <w:jc w:val="center"/>
              <w:rPr>
                <w:rFonts w:ascii="宋体" w:eastAsia="宋体"/>
                <w:sz w:val="18"/>
                <w:szCs w:val="18"/>
              </w:rPr>
            </w:pPr>
            <w:r>
              <w:rPr>
                <w:rFonts w:hint="eastAsia" w:ascii="宋体" w:hAnsi="宋体"/>
                <w:sz w:val="18"/>
                <w:szCs w:val="18"/>
              </w:rPr>
              <w:t>……</w:t>
            </w:r>
          </w:p>
        </w:tc>
        <w:tc>
          <w:tcPr>
            <w:tcW w:w="1574" w:type="dxa"/>
            <w:tcBorders>
              <w:bottom w:val="single" w:color="auto" w:sz="12" w:space="0"/>
            </w:tcBorders>
            <w:vAlign w:val="center"/>
          </w:tcPr>
          <w:p w14:paraId="6B5CFEDB">
            <w:pPr>
              <w:jc w:val="center"/>
              <w:rPr>
                <w:rFonts w:ascii="宋体" w:eastAsia="宋体"/>
                <w:szCs w:val="21"/>
              </w:rPr>
            </w:pPr>
          </w:p>
        </w:tc>
        <w:tc>
          <w:tcPr>
            <w:tcW w:w="1560" w:type="dxa"/>
            <w:tcBorders>
              <w:bottom w:val="single" w:color="auto" w:sz="12" w:space="0"/>
            </w:tcBorders>
            <w:vAlign w:val="center"/>
          </w:tcPr>
          <w:p w14:paraId="6D2FC585">
            <w:pPr>
              <w:jc w:val="center"/>
              <w:rPr>
                <w:rFonts w:ascii="宋体" w:eastAsia="宋体"/>
                <w:szCs w:val="21"/>
              </w:rPr>
            </w:pPr>
          </w:p>
        </w:tc>
        <w:tc>
          <w:tcPr>
            <w:tcW w:w="1842" w:type="dxa"/>
            <w:tcBorders>
              <w:bottom w:val="single" w:color="auto" w:sz="12" w:space="0"/>
            </w:tcBorders>
            <w:vAlign w:val="center"/>
          </w:tcPr>
          <w:p w14:paraId="394607B0">
            <w:pPr>
              <w:jc w:val="center"/>
              <w:rPr>
                <w:rFonts w:ascii="宋体" w:eastAsia="宋体"/>
                <w:szCs w:val="21"/>
              </w:rPr>
            </w:pPr>
          </w:p>
        </w:tc>
        <w:tc>
          <w:tcPr>
            <w:tcW w:w="1560" w:type="dxa"/>
            <w:tcBorders>
              <w:bottom w:val="single" w:color="auto" w:sz="12" w:space="0"/>
              <w:right w:val="single" w:color="auto" w:sz="4" w:space="0"/>
            </w:tcBorders>
            <w:vAlign w:val="center"/>
          </w:tcPr>
          <w:p w14:paraId="13322BAA">
            <w:pPr>
              <w:jc w:val="center"/>
              <w:rPr>
                <w:rFonts w:ascii="宋体" w:eastAsia="宋体"/>
                <w:szCs w:val="21"/>
              </w:rPr>
            </w:pPr>
          </w:p>
        </w:tc>
        <w:tc>
          <w:tcPr>
            <w:tcW w:w="1559" w:type="dxa"/>
            <w:tcBorders>
              <w:left w:val="single" w:color="auto" w:sz="4" w:space="0"/>
              <w:bottom w:val="single" w:color="auto" w:sz="12" w:space="0"/>
            </w:tcBorders>
            <w:vAlign w:val="center"/>
          </w:tcPr>
          <w:p w14:paraId="23E0029F">
            <w:pPr>
              <w:jc w:val="center"/>
              <w:rPr>
                <w:rFonts w:ascii="宋体" w:eastAsia="宋体"/>
                <w:szCs w:val="21"/>
              </w:rPr>
            </w:pPr>
          </w:p>
        </w:tc>
      </w:tr>
    </w:tbl>
    <w:p w14:paraId="6BF34EA3">
      <w:pPr>
        <w:jc w:val="left"/>
        <w:outlineLvl w:val="2"/>
        <w:rPr>
          <w:rFonts w:ascii="宋体" w:hAnsi="宋体" w:eastAsia="宋体"/>
        </w:rPr>
      </w:pPr>
      <w:r>
        <w:rPr>
          <w:rFonts w:hint="eastAsia" w:ascii="宋体" w:hAnsi="宋体" w:eastAsia="宋体"/>
        </w:rPr>
        <w:t>注：后附上人员证书（培训证明）及社保缴费证明材料。</w:t>
      </w:r>
    </w:p>
    <w:p w14:paraId="511E71F2">
      <w:pPr>
        <w:jc w:val="center"/>
        <w:outlineLvl w:val="2"/>
      </w:pPr>
    </w:p>
    <w:p w14:paraId="787DB799">
      <w:pPr>
        <w:jc w:val="center"/>
        <w:rPr>
          <w:rFonts w:ascii="宋体" w:hAnsi="宋体" w:eastAsia="宋体"/>
          <w:b/>
          <w:bCs/>
          <w:sz w:val="32"/>
          <w:szCs w:val="32"/>
        </w:rPr>
      </w:pPr>
      <w:r>
        <w:rPr>
          <w:rFonts w:hint="eastAsia" w:ascii="宋体" w:hAnsi="宋体" w:eastAsia="宋体"/>
          <w:b/>
          <w:bCs/>
          <w:sz w:val="32"/>
          <w:szCs w:val="32"/>
        </w:rPr>
        <w:t>六、类似代理业绩</w:t>
      </w:r>
    </w:p>
    <w:tbl>
      <w:tblPr>
        <w:tblStyle w:val="6"/>
        <w:tblW w:w="8933"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010"/>
        <w:gridCol w:w="2268"/>
        <w:gridCol w:w="2268"/>
      </w:tblGrid>
      <w:tr w14:paraId="311B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7678EF2E">
            <w:pPr>
              <w:spacing w:line="340" w:lineRule="exact"/>
              <w:jc w:val="center"/>
              <w:rPr>
                <w:rFonts w:ascii="宋体" w:hAnsi="宋体" w:eastAsia="宋体"/>
                <w:sz w:val="28"/>
                <w:szCs w:val="28"/>
              </w:rPr>
            </w:pPr>
            <w:r>
              <w:rPr>
                <w:rFonts w:hint="eastAsia" w:ascii="宋体" w:hAnsi="宋体" w:eastAsia="宋体"/>
                <w:sz w:val="28"/>
                <w:szCs w:val="28"/>
              </w:rPr>
              <w:t>代理时间</w:t>
            </w:r>
          </w:p>
        </w:tc>
        <w:tc>
          <w:tcPr>
            <w:tcW w:w="3010" w:type="dxa"/>
            <w:vAlign w:val="center"/>
          </w:tcPr>
          <w:p w14:paraId="3687D57F">
            <w:pPr>
              <w:spacing w:line="340" w:lineRule="exact"/>
              <w:jc w:val="center"/>
              <w:rPr>
                <w:rFonts w:ascii="宋体" w:hAnsi="宋体" w:eastAsia="宋体"/>
                <w:sz w:val="28"/>
                <w:szCs w:val="28"/>
              </w:rPr>
            </w:pPr>
            <w:r>
              <w:rPr>
                <w:rFonts w:hint="eastAsia" w:ascii="宋体" w:hAnsi="宋体" w:eastAsia="宋体"/>
                <w:sz w:val="28"/>
                <w:szCs w:val="28"/>
              </w:rPr>
              <w:t>代理项目名称</w:t>
            </w:r>
          </w:p>
        </w:tc>
        <w:tc>
          <w:tcPr>
            <w:tcW w:w="2268" w:type="dxa"/>
            <w:vAlign w:val="center"/>
          </w:tcPr>
          <w:p w14:paraId="0517F905">
            <w:pPr>
              <w:spacing w:line="340" w:lineRule="exact"/>
              <w:jc w:val="center"/>
              <w:rPr>
                <w:rFonts w:ascii="宋体" w:hAnsi="宋体" w:eastAsia="宋体"/>
                <w:sz w:val="28"/>
                <w:szCs w:val="28"/>
              </w:rPr>
            </w:pPr>
            <w:r>
              <w:rPr>
                <w:rFonts w:hint="eastAsia" w:ascii="宋体" w:hAnsi="宋体" w:eastAsia="宋体"/>
                <w:sz w:val="28"/>
                <w:szCs w:val="28"/>
              </w:rPr>
              <w:t>业主单位</w:t>
            </w:r>
          </w:p>
        </w:tc>
        <w:tc>
          <w:tcPr>
            <w:tcW w:w="2268" w:type="dxa"/>
            <w:vAlign w:val="center"/>
          </w:tcPr>
          <w:p w14:paraId="288640B7">
            <w:pPr>
              <w:spacing w:line="340" w:lineRule="exact"/>
              <w:jc w:val="center"/>
              <w:rPr>
                <w:rFonts w:ascii="宋体" w:hAnsi="宋体" w:eastAsia="宋体"/>
                <w:sz w:val="28"/>
                <w:szCs w:val="28"/>
              </w:rPr>
            </w:pPr>
            <w:r>
              <w:rPr>
                <w:rFonts w:hint="eastAsia" w:ascii="宋体" w:hAnsi="宋体" w:eastAsia="宋体"/>
                <w:sz w:val="28"/>
                <w:szCs w:val="28"/>
              </w:rPr>
              <w:t>中标金额</w:t>
            </w:r>
            <w:r>
              <w:rPr>
                <w:rFonts w:ascii="宋体" w:hAnsi="宋体" w:eastAsia="宋体"/>
                <w:sz w:val="28"/>
                <w:szCs w:val="28"/>
              </w:rPr>
              <w:t>(</w:t>
            </w:r>
            <w:r>
              <w:rPr>
                <w:rFonts w:hint="eastAsia" w:ascii="宋体" w:hAnsi="宋体" w:eastAsia="宋体"/>
                <w:sz w:val="28"/>
                <w:szCs w:val="28"/>
              </w:rPr>
              <w:t>万元</w:t>
            </w:r>
            <w:r>
              <w:rPr>
                <w:rFonts w:ascii="宋体" w:hAnsi="宋体" w:eastAsia="宋体"/>
                <w:sz w:val="28"/>
                <w:szCs w:val="28"/>
              </w:rPr>
              <w:t>)</w:t>
            </w:r>
          </w:p>
        </w:tc>
      </w:tr>
      <w:tr w14:paraId="43B8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7B1A12E9">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019F59A5">
            <w:pPr>
              <w:spacing w:line="340" w:lineRule="exact"/>
              <w:rPr>
                <w:rFonts w:ascii="宋体" w:hAnsi="宋体" w:eastAsia="宋体"/>
                <w:sz w:val="28"/>
                <w:szCs w:val="28"/>
              </w:rPr>
            </w:pPr>
          </w:p>
        </w:tc>
        <w:tc>
          <w:tcPr>
            <w:tcW w:w="2268" w:type="dxa"/>
            <w:vAlign w:val="center"/>
          </w:tcPr>
          <w:p w14:paraId="136B2A75">
            <w:pPr>
              <w:spacing w:line="340" w:lineRule="exact"/>
              <w:rPr>
                <w:rFonts w:ascii="宋体" w:hAnsi="宋体" w:eastAsia="宋体"/>
                <w:sz w:val="28"/>
                <w:szCs w:val="28"/>
              </w:rPr>
            </w:pPr>
          </w:p>
        </w:tc>
        <w:tc>
          <w:tcPr>
            <w:tcW w:w="2268" w:type="dxa"/>
            <w:vAlign w:val="center"/>
          </w:tcPr>
          <w:p w14:paraId="5C833C91">
            <w:pPr>
              <w:spacing w:line="340" w:lineRule="exact"/>
              <w:rPr>
                <w:rFonts w:ascii="宋体" w:hAnsi="宋体" w:eastAsia="宋体"/>
                <w:sz w:val="28"/>
                <w:szCs w:val="28"/>
              </w:rPr>
            </w:pPr>
          </w:p>
        </w:tc>
      </w:tr>
      <w:tr w14:paraId="7CF1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5038FF42">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17C39B16">
            <w:pPr>
              <w:spacing w:line="340" w:lineRule="exact"/>
              <w:rPr>
                <w:rFonts w:ascii="宋体" w:hAnsi="宋体" w:eastAsia="宋体"/>
                <w:sz w:val="28"/>
                <w:szCs w:val="28"/>
              </w:rPr>
            </w:pPr>
          </w:p>
        </w:tc>
        <w:tc>
          <w:tcPr>
            <w:tcW w:w="2268" w:type="dxa"/>
            <w:vAlign w:val="center"/>
          </w:tcPr>
          <w:p w14:paraId="7172DE00">
            <w:pPr>
              <w:spacing w:line="340" w:lineRule="exact"/>
              <w:rPr>
                <w:rFonts w:ascii="宋体" w:hAnsi="宋体" w:eastAsia="宋体"/>
                <w:sz w:val="28"/>
                <w:szCs w:val="28"/>
              </w:rPr>
            </w:pPr>
          </w:p>
        </w:tc>
        <w:tc>
          <w:tcPr>
            <w:tcW w:w="2268" w:type="dxa"/>
            <w:vAlign w:val="center"/>
          </w:tcPr>
          <w:p w14:paraId="46AC2880">
            <w:pPr>
              <w:spacing w:line="340" w:lineRule="exact"/>
              <w:rPr>
                <w:rFonts w:ascii="宋体" w:hAnsi="宋体" w:eastAsia="宋体"/>
                <w:sz w:val="28"/>
                <w:szCs w:val="28"/>
              </w:rPr>
            </w:pPr>
          </w:p>
        </w:tc>
      </w:tr>
      <w:tr w14:paraId="7F63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87" w:type="dxa"/>
            <w:vAlign w:val="center"/>
          </w:tcPr>
          <w:p w14:paraId="7C7719FB">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3EAC415A">
            <w:pPr>
              <w:spacing w:line="340" w:lineRule="exact"/>
              <w:rPr>
                <w:rFonts w:ascii="宋体" w:hAnsi="宋体" w:eastAsia="宋体"/>
                <w:sz w:val="28"/>
                <w:szCs w:val="28"/>
              </w:rPr>
            </w:pPr>
          </w:p>
        </w:tc>
        <w:tc>
          <w:tcPr>
            <w:tcW w:w="2268" w:type="dxa"/>
            <w:vAlign w:val="center"/>
          </w:tcPr>
          <w:p w14:paraId="5FCA4E9F">
            <w:pPr>
              <w:spacing w:line="340" w:lineRule="exact"/>
              <w:rPr>
                <w:rFonts w:ascii="宋体" w:hAnsi="宋体" w:eastAsia="宋体"/>
                <w:sz w:val="28"/>
                <w:szCs w:val="28"/>
              </w:rPr>
            </w:pPr>
          </w:p>
        </w:tc>
        <w:tc>
          <w:tcPr>
            <w:tcW w:w="2268" w:type="dxa"/>
            <w:vAlign w:val="center"/>
          </w:tcPr>
          <w:p w14:paraId="132E6169">
            <w:pPr>
              <w:spacing w:line="340" w:lineRule="exact"/>
              <w:rPr>
                <w:rFonts w:ascii="宋体" w:hAnsi="宋体" w:eastAsia="宋体"/>
                <w:sz w:val="28"/>
                <w:szCs w:val="28"/>
              </w:rPr>
            </w:pPr>
          </w:p>
        </w:tc>
      </w:tr>
      <w:tr w14:paraId="3573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87" w:type="dxa"/>
            <w:vAlign w:val="center"/>
          </w:tcPr>
          <w:p w14:paraId="26BFEE67">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388BDA65">
            <w:pPr>
              <w:spacing w:line="340" w:lineRule="exact"/>
              <w:rPr>
                <w:rFonts w:ascii="宋体" w:hAnsi="宋体" w:eastAsia="宋体"/>
                <w:sz w:val="28"/>
                <w:szCs w:val="28"/>
              </w:rPr>
            </w:pPr>
          </w:p>
        </w:tc>
        <w:tc>
          <w:tcPr>
            <w:tcW w:w="2268" w:type="dxa"/>
            <w:vAlign w:val="center"/>
          </w:tcPr>
          <w:p w14:paraId="01CEAD71">
            <w:pPr>
              <w:spacing w:line="340" w:lineRule="exact"/>
              <w:rPr>
                <w:rFonts w:ascii="宋体" w:hAnsi="宋体" w:eastAsia="宋体"/>
                <w:sz w:val="28"/>
                <w:szCs w:val="28"/>
              </w:rPr>
            </w:pPr>
          </w:p>
        </w:tc>
        <w:tc>
          <w:tcPr>
            <w:tcW w:w="2268" w:type="dxa"/>
            <w:vAlign w:val="center"/>
          </w:tcPr>
          <w:p w14:paraId="14B5405A">
            <w:pPr>
              <w:spacing w:line="340" w:lineRule="exact"/>
              <w:rPr>
                <w:rFonts w:ascii="宋体" w:hAnsi="宋体" w:eastAsia="宋体"/>
                <w:sz w:val="28"/>
                <w:szCs w:val="28"/>
              </w:rPr>
            </w:pPr>
          </w:p>
        </w:tc>
      </w:tr>
      <w:tr w14:paraId="068F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87" w:type="dxa"/>
            <w:vAlign w:val="center"/>
          </w:tcPr>
          <w:p w14:paraId="37E85207">
            <w:pPr>
              <w:spacing w:line="340" w:lineRule="exact"/>
              <w:ind w:left="144"/>
              <w:rPr>
                <w:rFonts w:ascii="宋体" w:hAnsi="宋体" w:eastAsia="宋体"/>
                <w:sz w:val="28"/>
                <w:szCs w:val="28"/>
              </w:rPr>
            </w:pPr>
          </w:p>
        </w:tc>
        <w:tc>
          <w:tcPr>
            <w:tcW w:w="3010" w:type="dxa"/>
            <w:vAlign w:val="center"/>
          </w:tcPr>
          <w:p w14:paraId="26AAF4DF">
            <w:pPr>
              <w:spacing w:line="340" w:lineRule="exact"/>
              <w:ind w:left="144"/>
              <w:rPr>
                <w:rFonts w:ascii="宋体" w:hAnsi="宋体" w:eastAsia="宋体"/>
                <w:sz w:val="28"/>
                <w:szCs w:val="28"/>
              </w:rPr>
            </w:pPr>
          </w:p>
        </w:tc>
        <w:tc>
          <w:tcPr>
            <w:tcW w:w="2268" w:type="dxa"/>
            <w:vAlign w:val="center"/>
          </w:tcPr>
          <w:p w14:paraId="36D67F68">
            <w:pPr>
              <w:spacing w:line="340" w:lineRule="exact"/>
              <w:ind w:left="144"/>
              <w:rPr>
                <w:rFonts w:ascii="宋体" w:hAnsi="宋体" w:eastAsia="宋体"/>
                <w:sz w:val="28"/>
                <w:szCs w:val="28"/>
              </w:rPr>
            </w:pPr>
          </w:p>
        </w:tc>
        <w:tc>
          <w:tcPr>
            <w:tcW w:w="2268" w:type="dxa"/>
            <w:vAlign w:val="center"/>
          </w:tcPr>
          <w:p w14:paraId="54915CCC">
            <w:pPr>
              <w:spacing w:line="340" w:lineRule="exact"/>
              <w:ind w:left="144"/>
              <w:rPr>
                <w:rFonts w:ascii="宋体" w:hAnsi="宋体" w:eastAsia="宋体"/>
                <w:sz w:val="28"/>
                <w:szCs w:val="28"/>
              </w:rPr>
            </w:pPr>
          </w:p>
        </w:tc>
      </w:tr>
      <w:tr w14:paraId="0054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41D556C2">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7160E501">
            <w:pPr>
              <w:spacing w:line="340" w:lineRule="exact"/>
              <w:rPr>
                <w:rFonts w:ascii="宋体" w:hAnsi="宋体" w:eastAsia="宋体"/>
                <w:sz w:val="28"/>
                <w:szCs w:val="28"/>
              </w:rPr>
            </w:pPr>
          </w:p>
        </w:tc>
        <w:tc>
          <w:tcPr>
            <w:tcW w:w="2268" w:type="dxa"/>
            <w:vAlign w:val="center"/>
          </w:tcPr>
          <w:p w14:paraId="3362F09F">
            <w:pPr>
              <w:spacing w:line="340" w:lineRule="exact"/>
              <w:rPr>
                <w:rFonts w:ascii="宋体" w:hAnsi="宋体" w:eastAsia="宋体"/>
                <w:sz w:val="28"/>
                <w:szCs w:val="28"/>
              </w:rPr>
            </w:pPr>
          </w:p>
        </w:tc>
        <w:tc>
          <w:tcPr>
            <w:tcW w:w="2268" w:type="dxa"/>
            <w:vAlign w:val="center"/>
          </w:tcPr>
          <w:p w14:paraId="5250FAE9">
            <w:pPr>
              <w:spacing w:line="340" w:lineRule="exact"/>
              <w:rPr>
                <w:rFonts w:ascii="宋体" w:hAnsi="宋体" w:eastAsia="宋体"/>
                <w:sz w:val="28"/>
                <w:szCs w:val="28"/>
              </w:rPr>
            </w:pPr>
          </w:p>
        </w:tc>
      </w:tr>
    </w:tbl>
    <w:p w14:paraId="0894461D">
      <w:pPr>
        <w:jc w:val="left"/>
        <w:outlineLvl w:val="2"/>
        <w:rPr>
          <w:rFonts w:ascii="宋体" w:hAnsi="宋体" w:eastAsia="宋体"/>
        </w:rPr>
      </w:pPr>
      <w:r>
        <w:rPr>
          <w:rFonts w:hint="eastAsia" w:ascii="宋体" w:hAnsi="宋体" w:eastAsia="宋体"/>
          <w:sz w:val="24"/>
          <w:szCs w:val="24"/>
        </w:rPr>
        <w:t>注：</w:t>
      </w:r>
      <w:r>
        <w:rPr>
          <w:rFonts w:hint="eastAsia" w:ascii="宋体" w:hAnsi="宋体" w:eastAsia="宋体" w:cs="宋体"/>
          <w:kern w:val="0"/>
          <w:sz w:val="24"/>
          <w:szCs w:val="24"/>
        </w:rPr>
        <w:t>提供代理合同及项目中标通知（复印件加盖本单位公章）</w:t>
      </w:r>
    </w:p>
    <w:p w14:paraId="2DBF9116">
      <w:pPr>
        <w:jc w:val="center"/>
        <w:rPr>
          <w:rFonts w:ascii="宋体" w:hAnsi="宋体" w:eastAsia="宋体"/>
          <w:b/>
          <w:bCs/>
          <w:sz w:val="32"/>
          <w:szCs w:val="32"/>
        </w:rPr>
      </w:pPr>
    </w:p>
    <w:p w14:paraId="70F533E3">
      <w:pPr>
        <w:jc w:val="center"/>
        <w:rPr>
          <w:rFonts w:ascii="宋体" w:hAnsi="宋体" w:eastAsia="宋体"/>
          <w:b/>
          <w:bCs/>
          <w:sz w:val="32"/>
          <w:szCs w:val="32"/>
        </w:rPr>
      </w:pPr>
      <w:r>
        <w:rPr>
          <w:rFonts w:hint="eastAsia" w:ascii="宋体" w:hAnsi="宋体" w:eastAsia="宋体"/>
          <w:b/>
          <w:bCs/>
          <w:sz w:val="32"/>
          <w:szCs w:val="32"/>
        </w:rPr>
        <w:t>七、其他证明材料</w:t>
      </w:r>
    </w:p>
    <w:p w14:paraId="0A7CE8BB">
      <w:pPr>
        <w:widowControl/>
        <w:ind w:firstLine="480"/>
        <w:jc w:val="left"/>
        <w:rPr>
          <w:rFonts w:ascii="宋体" w:hAnsi="宋体" w:eastAsia="宋体" w:cs="宋体"/>
          <w:color w:val="333333"/>
          <w:kern w:val="0"/>
          <w:sz w:val="24"/>
          <w:szCs w:val="24"/>
        </w:rPr>
      </w:pPr>
    </w:p>
    <w:p w14:paraId="77129F82">
      <w:pPr>
        <w:widowControl/>
        <w:ind w:firstLine="480"/>
        <w:jc w:val="left"/>
        <w:rPr>
          <w:rFonts w:ascii="宋体" w:hAnsi="宋体" w:eastAsia="宋体" w:cs="宋体"/>
          <w:color w:val="333333"/>
          <w:kern w:val="0"/>
          <w:sz w:val="24"/>
          <w:szCs w:val="24"/>
        </w:rPr>
      </w:pPr>
    </w:p>
    <w:p w14:paraId="191D3DE3">
      <w:pPr>
        <w:widowControl/>
        <w:ind w:firstLine="480"/>
        <w:jc w:val="left"/>
        <w:rPr>
          <w:rFonts w:ascii="宋体" w:hAnsi="宋体" w:eastAsia="宋体" w:cs="宋体"/>
          <w:color w:val="333333"/>
          <w:kern w:val="0"/>
          <w:sz w:val="24"/>
          <w:szCs w:val="24"/>
        </w:rPr>
      </w:pPr>
    </w:p>
    <w:p w14:paraId="70B9AFF2">
      <w:pPr>
        <w:widowControl/>
        <w:ind w:firstLine="480"/>
        <w:jc w:val="left"/>
        <w:rPr>
          <w:rFonts w:ascii="宋体" w:hAnsi="宋体" w:eastAsia="宋体" w:cs="宋体"/>
          <w:color w:val="333333"/>
          <w:kern w:val="0"/>
          <w:sz w:val="24"/>
          <w:szCs w:val="24"/>
        </w:rPr>
      </w:pPr>
    </w:p>
    <w:p w14:paraId="72E2254E">
      <w:pPr>
        <w:widowControl/>
        <w:ind w:firstLine="480"/>
        <w:jc w:val="left"/>
        <w:rPr>
          <w:rFonts w:ascii="宋体" w:hAnsi="宋体" w:eastAsia="宋体" w:cs="宋体"/>
          <w:color w:val="333333"/>
          <w:kern w:val="0"/>
          <w:sz w:val="24"/>
          <w:szCs w:val="24"/>
        </w:rPr>
      </w:pPr>
    </w:p>
    <w:sectPr>
      <w:footerReference r:id="rId3" w:type="default"/>
      <w:footerReference r:id="rId4" w:type="even"/>
      <w:pgSz w:w="11906" w:h="16838"/>
      <w:pgMar w:top="1440" w:right="1416"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3F6FEEAD-4646-45A0-8E07-D9BC301E38C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ACE7A17-5FAF-4395-9C60-33AD8A80DFAC}"/>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3" w:fontKey="{DF5B6D38-B7CD-4D22-96BA-99BD7C5B9C89}"/>
  </w:font>
  <w:font w:name="仿宋_GB2312">
    <w:panose1 w:val="02010609030101010101"/>
    <w:charset w:val="86"/>
    <w:family w:val="modern"/>
    <w:pitch w:val="default"/>
    <w:sig w:usb0="00000001" w:usb1="080E0000" w:usb2="00000000" w:usb3="00000000" w:csb0="00040000" w:csb1="00000000"/>
    <w:embedRegular r:id="rId4" w:fontKey="{AD80AE47-AF77-47C7-8303-3A82986AD7E4}"/>
  </w:font>
  <w:font w:name="微软雅黑">
    <w:panose1 w:val="020B0503020204020204"/>
    <w:charset w:val="86"/>
    <w:family w:val="swiss"/>
    <w:pitch w:val="default"/>
    <w:sig w:usb0="80000287" w:usb1="2ACF3C50" w:usb2="00000016" w:usb3="00000000" w:csb0="0004001F" w:csb1="00000000"/>
    <w:embedRegular r:id="rId5" w:fontKey="{9837B191-11B1-4510-B20B-684C4B04A812}"/>
  </w:font>
  <w:font w:name="仿宋">
    <w:panose1 w:val="02010609060101010101"/>
    <w:charset w:val="86"/>
    <w:family w:val="auto"/>
    <w:pitch w:val="default"/>
    <w:sig w:usb0="800002BF" w:usb1="38CF7CFA" w:usb2="00000016" w:usb3="00000000" w:csb0="00040001" w:csb1="00000000"/>
    <w:embedRegular r:id="rId6" w:fontKey="{8F38DF07-AD41-48D7-8266-EE1522869032}"/>
  </w:font>
  <w:font w:name="MingLiU-ExtB">
    <w:panose1 w:val="02020500000000000000"/>
    <w:charset w:val="88"/>
    <w:family w:val="auto"/>
    <w:pitch w:val="default"/>
    <w:sig w:usb0="8000002F" w:usb1="02000008" w:usb2="00000000" w:usb3="00000000" w:csb0="00100001" w:csb1="00000000"/>
    <w:embedRegular r:id="rId7" w:fontKey="{8361B677-EF56-4354-B8F2-DA6E793512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70E3">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9</w:t>
    </w:r>
    <w:r>
      <w:rPr>
        <w:rStyle w:val="9"/>
      </w:rPr>
      <w:fldChar w:fldCharType="end"/>
    </w:r>
  </w:p>
  <w:p w14:paraId="0F127171">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0004">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4782B4DB">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F4"/>
    <w:rsid w:val="00036BB6"/>
    <w:rsid w:val="00075924"/>
    <w:rsid w:val="00082023"/>
    <w:rsid w:val="000947BC"/>
    <w:rsid w:val="00097294"/>
    <w:rsid w:val="000B69C1"/>
    <w:rsid w:val="000D540E"/>
    <w:rsid w:val="000F45B8"/>
    <w:rsid w:val="001373FD"/>
    <w:rsid w:val="00147D6D"/>
    <w:rsid w:val="0015262B"/>
    <w:rsid w:val="001560D8"/>
    <w:rsid w:val="00160A37"/>
    <w:rsid w:val="001A7B19"/>
    <w:rsid w:val="001B01DB"/>
    <w:rsid w:val="001C7C1E"/>
    <w:rsid w:val="001E15AE"/>
    <w:rsid w:val="001F70E9"/>
    <w:rsid w:val="002357C1"/>
    <w:rsid w:val="0026486C"/>
    <w:rsid w:val="002B7EF1"/>
    <w:rsid w:val="002D4ED4"/>
    <w:rsid w:val="002D7B8E"/>
    <w:rsid w:val="00302A93"/>
    <w:rsid w:val="00303CB9"/>
    <w:rsid w:val="00316FD5"/>
    <w:rsid w:val="00334244"/>
    <w:rsid w:val="00334356"/>
    <w:rsid w:val="00336716"/>
    <w:rsid w:val="0034081E"/>
    <w:rsid w:val="0034629E"/>
    <w:rsid w:val="00346B52"/>
    <w:rsid w:val="00364142"/>
    <w:rsid w:val="00367DA4"/>
    <w:rsid w:val="00390C5D"/>
    <w:rsid w:val="003A39F4"/>
    <w:rsid w:val="003B25BF"/>
    <w:rsid w:val="003C4273"/>
    <w:rsid w:val="003F55EC"/>
    <w:rsid w:val="00400A88"/>
    <w:rsid w:val="00414534"/>
    <w:rsid w:val="0044733B"/>
    <w:rsid w:val="00463ACE"/>
    <w:rsid w:val="004853DF"/>
    <w:rsid w:val="00485F2E"/>
    <w:rsid w:val="004D53D5"/>
    <w:rsid w:val="004E097B"/>
    <w:rsid w:val="00505616"/>
    <w:rsid w:val="00537251"/>
    <w:rsid w:val="00574610"/>
    <w:rsid w:val="00581337"/>
    <w:rsid w:val="006114E1"/>
    <w:rsid w:val="00644C2B"/>
    <w:rsid w:val="00660B3C"/>
    <w:rsid w:val="0067478A"/>
    <w:rsid w:val="0068141E"/>
    <w:rsid w:val="0069762B"/>
    <w:rsid w:val="006B1591"/>
    <w:rsid w:val="006B2F23"/>
    <w:rsid w:val="006C034C"/>
    <w:rsid w:val="006C0BC1"/>
    <w:rsid w:val="006C2BF9"/>
    <w:rsid w:val="006C668E"/>
    <w:rsid w:val="006F3A01"/>
    <w:rsid w:val="00700627"/>
    <w:rsid w:val="007127BF"/>
    <w:rsid w:val="007236A8"/>
    <w:rsid w:val="00734A23"/>
    <w:rsid w:val="00734BB5"/>
    <w:rsid w:val="00737D8C"/>
    <w:rsid w:val="00740607"/>
    <w:rsid w:val="00743641"/>
    <w:rsid w:val="00753F96"/>
    <w:rsid w:val="00762FB9"/>
    <w:rsid w:val="00765F6A"/>
    <w:rsid w:val="007931FC"/>
    <w:rsid w:val="0079452E"/>
    <w:rsid w:val="007B02A4"/>
    <w:rsid w:val="007C46E4"/>
    <w:rsid w:val="007E4329"/>
    <w:rsid w:val="00806152"/>
    <w:rsid w:val="00814611"/>
    <w:rsid w:val="008536AE"/>
    <w:rsid w:val="008601B9"/>
    <w:rsid w:val="008A5839"/>
    <w:rsid w:val="008B365D"/>
    <w:rsid w:val="008E345E"/>
    <w:rsid w:val="008E43E2"/>
    <w:rsid w:val="0093711C"/>
    <w:rsid w:val="00940061"/>
    <w:rsid w:val="009514C5"/>
    <w:rsid w:val="00953B3B"/>
    <w:rsid w:val="00970582"/>
    <w:rsid w:val="00974C7D"/>
    <w:rsid w:val="00984D65"/>
    <w:rsid w:val="009A07BD"/>
    <w:rsid w:val="009B0FF1"/>
    <w:rsid w:val="009D5198"/>
    <w:rsid w:val="009D628B"/>
    <w:rsid w:val="00A016EE"/>
    <w:rsid w:val="00A33880"/>
    <w:rsid w:val="00A92F92"/>
    <w:rsid w:val="00B020A3"/>
    <w:rsid w:val="00B202A7"/>
    <w:rsid w:val="00B251C7"/>
    <w:rsid w:val="00B301BA"/>
    <w:rsid w:val="00B43B03"/>
    <w:rsid w:val="00B51711"/>
    <w:rsid w:val="00B865F1"/>
    <w:rsid w:val="00B92201"/>
    <w:rsid w:val="00B9488B"/>
    <w:rsid w:val="00BA6115"/>
    <w:rsid w:val="00BB2178"/>
    <w:rsid w:val="00BD1990"/>
    <w:rsid w:val="00BD3985"/>
    <w:rsid w:val="00BE5238"/>
    <w:rsid w:val="00BE76B0"/>
    <w:rsid w:val="00BF724F"/>
    <w:rsid w:val="00C213F3"/>
    <w:rsid w:val="00C31084"/>
    <w:rsid w:val="00C31B35"/>
    <w:rsid w:val="00C736BC"/>
    <w:rsid w:val="00C7500E"/>
    <w:rsid w:val="00C76F64"/>
    <w:rsid w:val="00C81F27"/>
    <w:rsid w:val="00C87963"/>
    <w:rsid w:val="00C9057C"/>
    <w:rsid w:val="00CB2741"/>
    <w:rsid w:val="00CB372F"/>
    <w:rsid w:val="00CC5CCD"/>
    <w:rsid w:val="00CD6E36"/>
    <w:rsid w:val="00CE7133"/>
    <w:rsid w:val="00D02584"/>
    <w:rsid w:val="00D14E03"/>
    <w:rsid w:val="00D14F5C"/>
    <w:rsid w:val="00D1715F"/>
    <w:rsid w:val="00D25EC5"/>
    <w:rsid w:val="00D42DAA"/>
    <w:rsid w:val="00D54016"/>
    <w:rsid w:val="00D6324E"/>
    <w:rsid w:val="00D77479"/>
    <w:rsid w:val="00DC43E6"/>
    <w:rsid w:val="00DF069A"/>
    <w:rsid w:val="00DF4685"/>
    <w:rsid w:val="00DF73FA"/>
    <w:rsid w:val="00E115E2"/>
    <w:rsid w:val="00E13898"/>
    <w:rsid w:val="00E16497"/>
    <w:rsid w:val="00E22F1F"/>
    <w:rsid w:val="00E309C3"/>
    <w:rsid w:val="00E972F0"/>
    <w:rsid w:val="00EA1A22"/>
    <w:rsid w:val="00EB5A82"/>
    <w:rsid w:val="00EC62E5"/>
    <w:rsid w:val="00F27C74"/>
    <w:rsid w:val="00F34998"/>
    <w:rsid w:val="00F56305"/>
    <w:rsid w:val="00F91CCD"/>
    <w:rsid w:val="00FA51FD"/>
    <w:rsid w:val="00FE013A"/>
    <w:rsid w:val="00FE71A4"/>
    <w:rsid w:val="05663F59"/>
    <w:rsid w:val="065223BE"/>
    <w:rsid w:val="1D021E5C"/>
    <w:rsid w:val="1E65547E"/>
    <w:rsid w:val="2EAC10D9"/>
    <w:rsid w:val="3DCC19D3"/>
    <w:rsid w:val="4A60019E"/>
    <w:rsid w:val="515E5882"/>
    <w:rsid w:val="52D60216"/>
    <w:rsid w:val="68C5158E"/>
    <w:rsid w:val="79DC2B84"/>
    <w:rsid w:val="7E7F21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eastAsia="宋体"/>
      <w:kern w:val="0"/>
      <w:sz w:val="20"/>
      <w:szCs w:val="2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Hyperlink"/>
    <w:basedOn w:val="7"/>
    <w:semiHidden/>
    <w:unhideWhenUsed/>
    <w:qFormat/>
    <w:uiPriority w:val="99"/>
    <w:rPr>
      <w:color w:val="0000FF"/>
      <w:u w:val="single"/>
    </w:rPr>
  </w:style>
  <w:style w:type="character" w:customStyle="1" w:styleId="11">
    <w:name w:val="页眉 字符"/>
    <w:basedOn w:val="7"/>
    <w:link w:val="4"/>
    <w:qFormat/>
    <w:locked/>
    <w:uiPriority w:val="99"/>
    <w:rPr>
      <w:rFonts w:cs="Times New Roman"/>
      <w:sz w:val="18"/>
      <w:szCs w:val="18"/>
    </w:rPr>
  </w:style>
  <w:style w:type="character" w:customStyle="1" w:styleId="12">
    <w:name w:val="页脚 字符"/>
    <w:basedOn w:val="7"/>
    <w:link w:val="3"/>
    <w:qFormat/>
    <w:locked/>
    <w:uiPriority w:val="99"/>
    <w:rPr>
      <w:rFonts w:cs="Times New Roman"/>
      <w:sz w:val="18"/>
      <w:szCs w:val="18"/>
    </w:rPr>
  </w:style>
  <w:style w:type="character" w:customStyle="1" w:styleId="13">
    <w:name w:val="正文文本 字符"/>
    <w:basedOn w:val="7"/>
    <w:link w:val="2"/>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11</Pages>
  <Words>2534</Words>
  <Characters>2563</Characters>
  <Lines>27</Lines>
  <Paragraphs>7</Paragraphs>
  <TotalTime>7</TotalTime>
  <ScaleCrop>false</ScaleCrop>
  <LinksUpToDate>false</LinksUpToDate>
  <CharactersWithSpaces>2718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2024-08-26T02:39:00Z</dcterms:created>
  <dc:creator>王东坡</dc:creator>
  <cp:lastModifiedBy>丁丁=^_^=</cp:lastModifiedBy>
  <dcterms:modified xsi:type="dcterms:W3CDTF">2025-11-24T07:38:09Z</dcterms:modified>
  <dc:title>招标代理机构选定比选流程</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eyJoZGlkIjoiYWM2ZTU2MDc4ZGFmMmZhZDk1YzYxMDNjNGExMDJlMTEifQ==</vt:lpwstr>
  </property>
  <property fmtid="{D5CDD505-2E9C-101B-9397-08002B2CF9AE}" pid="4" name="ICV">
    <vt:lpwstr>7E09E938697249F6B976205A449E5D5F_13</vt:lpwstr>
  </property>
</Properties>
</file>