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8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陕州区硖石乡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国土空间总体规划（2021—2035年）草案公示</w:t>
      </w:r>
    </w:p>
    <w:p w14:paraId="2ADC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</w:p>
    <w:p w14:paraId="1C135052">
      <w:pPr>
        <w:bidi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为进一步凝聚共识，全面落实“开门编规划”的工作要求，坚持</w:t>
      </w:r>
      <w:r>
        <w:rPr>
          <w:rFonts w:hint="eastAsia" w:ascii="仿宋_GB2312" w:hAnsi="仿宋_GB2312" w:eastAsia="仿宋_GB2312" w:cs="仿宋_GB2312"/>
          <w:highlight w:val="none"/>
        </w:rPr>
        <w:t>“</w:t>
      </w:r>
      <w:r>
        <w:rPr>
          <w:rFonts w:hint="eastAsia" w:ascii="仿宋_GB2312" w:hAnsi="仿宋_GB2312" w:cs="仿宋_GB2312"/>
          <w:highlight w:val="none"/>
          <w:lang w:val="en-US" w:eastAsia="zh-CN"/>
        </w:rPr>
        <w:t>以人为本，注重品质</w:t>
      </w:r>
      <w:r>
        <w:rPr>
          <w:rFonts w:hint="eastAsia" w:ascii="仿宋_GB2312" w:hAnsi="仿宋_GB2312" w:eastAsia="仿宋_GB2312" w:cs="仿宋_GB2312"/>
          <w:highlight w:val="none"/>
        </w:rPr>
        <w:t>”</w:t>
      </w:r>
      <w:r>
        <w:rPr>
          <w:rFonts w:hint="eastAsia" w:ascii="仿宋_GB2312" w:hAnsi="仿宋_GB2312" w:eastAsia="仿宋_GB2312" w:cs="仿宋_GB2312"/>
        </w:rPr>
        <w:t>理念，现将《三门峡市</w:t>
      </w:r>
      <w:r>
        <w:rPr>
          <w:rFonts w:hint="eastAsia" w:ascii="仿宋_GB2312" w:hAnsi="仿宋_GB2312" w:cs="仿宋_GB2312"/>
          <w:lang w:val="en-US" w:eastAsia="zh-CN"/>
        </w:rPr>
        <w:t>陕州区硖石乡</w:t>
      </w:r>
      <w:r>
        <w:rPr>
          <w:rFonts w:hint="eastAsia" w:ascii="仿宋_GB2312" w:hAnsi="仿宋_GB2312" w:eastAsia="仿宋_GB2312" w:cs="仿宋_GB2312"/>
        </w:rPr>
        <w:t>国土空间总体规划（2021—2035年）（草案）》进行公示，诚挚邀请广大</w:t>
      </w:r>
      <w:r>
        <w:rPr>
          <w:rFonts w:hint="eastAsia" w:ascii="仿宋_GB2312" w:hAnsi="仿宋_GB2312" w:cs="仿宋_GB2312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</w:rPr>
        <w:t>朋友和社会各界提出宝贵意见。</w:t>
      </w:r>
    </w:p>
    <w:p w14:paraId="387DE82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公示时间</w:t>
      </w:r>
    </w:p>
    <w:p w14:paraId="018D6B22"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2025年6月6日至2025年7月5日(30天)</w:t>
      </w:r>
    </w:p>
    <w:p w14:paraId="0A95695D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公示方式</w:t>
      </w:r>
    </w:p>
    <w:p w14:paraId="3AD3AA86"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陕州区人民政府（www.shanzhou.gov.cn）；</w:t>
      </w:r>
    </w:p>
    <w:p w14:paraId="3243E6BE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三门峡</w:t>
      </w:r>
      <w:r>
        <w:rPr>
          <w:rFonts w:hint="eastAsia" w:ascii="仿宋_GB2312" w:hAnsi="仿宋_GB2312" w:cs="仿宋_GB2312"/>
          <w:lang w:val="en-US" w:eastAsia="zh-CN"/>
        </w:rPr>
        <w:t>日报；</w:t>
      </w:r>
    </w:p>
    <w:p w14:paraId="339C401B">
      <w:pPr>
        <w:numPr>
          <w:ilvl w:val="0"/>
          <w:numId w:val="2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陕州区硖石乡人民政府公示公告栏。</w:t>
      </w:r>
    </w:p>
    <w:p w14:paraId="27BAF34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公众意见提交途径</w:t>
      </w:r>
    </w:p>
    <w:p w14:paraId="19B1B48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电子邮箱：szqkjghg@163.com（邮件请标注“陕州区</w:t>
      </w:r>
      <w:r>
        <w:rPr>
          <w:rFonts w:hint="eastAsia" w:ascii="仿宋_GB2312" w:hAnsi="仿宋_GB2312" w:cs="仿宋_GB2312"/>
          <w:lang w:val="en-US" w:eastAsia="zh-CN"/>
        </w:rPr>
        <w:t>硖石乡</w:t>
      </w:r>
      <w:r>
        <w:rPr>
          <w:rFonts w:hint="eastAsia"/>
          <w:lang w:val="en-US" w:eastAsia="zh-CN"/>
        </w:rPr>
        <w:t>国土空间总体规划意见建议”字样）</w:t>
      </w:r>
      <w:bookmarkStart w:id="0" w:name="_GoBack"/>
      <w:bookmarkEnd w:id="0"/>
    </w:p>
    <w:p w14:paraId="35E148E9">
      <w:pPr>
        <w:bidi w:val="0"/>
        <w:rPr>
          <w:rFonts w:hint="eastAsia"/>
          <w:highlight w:val="none"/>
        </w:rPr>
      </w:pPr>
      <w:r>
        <w:rPr>
          <w:rFonts w:hint="eastAsia"/>
          <w:lang w:val="en-US" w:eastAsia="zh-CN"/>
        </w:rPr>
        <w:t>邮寄地址：</w:t>
      </w:r>
      <w:r>
        <w:rPr>
          <w:rFonts w:hint="eastAsia"/>
          <w:highlight w:val="none"/>
          <w:lang w:val="en-US" w:eastAsia="zh-CN"/>
        </w:rPr>
        <w:t>陕州区</w:t>
      </w:r>
      <w:r>
        <w:rPr>
          <w:rFonts w:hint="eastAsia" w:ascii="仿宋_GB2312" w:hAnsi="仿宋_GB2312" w:cs="仿宋_GB2312"/>
          <w:lang w:val="en-US" w:eastAsia="zh-CN"/>
        </w:rPr>
        <w:t>硖石乡</w:t>
      </w:r>
      <w:r>
        <w:rPr>
          <w:rFonts w:hint="eastAsia"/>
          <w:highlight w:val="none"/>
          <w:lang w:val="en-US" w:eastAsia="zh-CN"/>
        </w:rPr>
        <w:t>人民政府</w:t>
      </w:r>
    </w:p>
    <w:p w14:paraId="120E1546">
      <w:pPr>
        <w:bidi w:val="0"/>
        <w:rPr>
          <w:rFonts w:hint="default" w:ascii="仿宋_GB2312" w:hAnsi="仿宋_GB2312" w:eastAsia="仿宋_GB2312" w:cs="仿宋_GB231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hint="eastAsia" w:ascii="仿宋_GB2312" w:hAnsi="仿宋_GB2312" w:cs="仿宋_GB2312"/>
          <w:lang w:val="en-US" w:eastAsia="zh-CN"/>
        </w:rPr>
        <w:t>0398-3211011    18568606990</w:t>
      </w:r>
    </w:p>
    <w:p w14:paraId="77A9A08B">
      <w:pPr>
        <w:bidi w:val="0"/>
        <w:jc w:val="center"/>
        <w:rPr>
          <w:rFonts w:hint="eastAsia" w:ascii="仿宋_GB2312" w:hAnsi="仿宋_GB2312" w:cs="仿宋_GB2312"/>
          <w:lang w:val="en-US" w:eastAsia="zh-CN"/>
        </w:rPr>
      </w:pPr>
    </w:p>
    <w:p w14:paraId="42A5C6E4">
      <w:pPr>
        <w:bidi w:val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   陕州区硖石乡人民政府</w:t>
      </w:r>
    </w:p>
    <w:p w14:paraId="785451A6">
      <w:pPr>
        <w:bidi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                                             202</w:t>
      </w:r>
      <w:r>
        <w:rPr>
          <w:rFonts w:hint="eastAsia" w:ascii="仿宋_GB2312" w:hAnsi="仿宋_GB2312" w:cs="仿宋_GB2312"/>
          <w:lang w:val="en-US" w:eastAsia="zh-CN"/>
        </w:rPr>
        <w:t>5年6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日</w:t>
      </w:r>
    </w:p>
    <w:p w14:paraId="7D59BCBB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0D2E3"/>
    <w:multiLevelType w:val="multilevel"/>
    <w:tmpl w:val="B9A0D2E3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B213795"/>
    <w:multiLevelType w:val="singleLevel"/>
    <w:tmpl w:val="2B2137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078E7"/>
    <w:rsid w:val="013620DB"/>
    <w:rsid w:val="189B7335"/>
    <w:rsid w:val="1B430131"/>
    <w:rsid w:val="1BCA3249"/>
    <w:rsid w:val="210C67EF"/>
    <w:rsid w:val="267404C2"/>
    <w:rsid w:val="299078E7"/>
    <w:rsid w:val="2DB52891"/>
    <w:rsid w:val="2FFE78CA"/>
    <w:rsid w:val="33E31D50"/>
    <w:rsid w:val="36F554D2"/>
    <w:rsid w:val="37873D7A"/>
    <w:rsid w:val="37AF49A5"/>
    <w:rsid w:val="383529C2"/>
    <w:rsid w:val="3BD117F8"/>
    <w:rsid w:val="43FC2C05"/>
    <w:rsid w:val="4702647B"/>
    <w:rsid w:val="53D8739D"/>
    <w:rsid w:val="60150D5F"/>
    <w:rsid w:val="607071A1"/>
    <w:rsid w:val="6592787A"/>
    <w:rsid w:val="6D162AC4"/>
    <w:rsid w:val="71342BCF"/>
    <w:rsid w:val="7363081F"/>
    <w:rsid w:val="769F75B3"/>
    <w:rsid w:val="779F1576"/>
    <w:rsid w:val="797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黑体" w:hAnsi="黑体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560" w:lineRule="exact"/>
      <w:ind w:firstLine="880" w:firstLineChars="200"/>
      <w:jc w:val="both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semiHidden/>
    <w:unhideWhenUsed/>
    <w:qFormat/>
    <w:uiPriority w:val="0"/>
    <w:pPr>
      <w:numPr>
        <w:ilvl w:val="1"/>
        <w:numId w:val="1"/>
      </w:numPr>
      <w:spacing w:line="560" w:lineRule="exact"/>
      <w:ind w:left="0" w:firstLine="880" w:firstLineChars="200"/>
      <w:jc w:val="both"/>
      <w:outlineLvl w:val="1"/>
    </w:pPr>
    <w:rPr>
      <w:rFonts w:ascii="Arial" w:hAnsi="Arial" w:eastAsia="楷体_GB2312" w:cstheme="minorBidi"/>
      <w:kern w:val="2"/>
      <w:sz w:val="32"/>
      <w:lang w:val="en-US" w:eastAsia="zh-CN" w:bidi="ar-SA"/>
    </w:rPr>
  </w:style>
  <w:style w:type="paragraph" w:styleId="5">
    <w:name w:val="heading 3"/>
    <w:next w:val="3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line="560" w:lineRule="exact"/>
      <w:ind w:left="0" w:firstLine="400" w:firstLineChars="0"/>
      <w:jc w:val="both"/>
      <w:outlineLvl w:val="2"/>
    </w:pPr>
    <w:rPr>
      <w:rFonts w:ascii="Arial" w:hAnsi="Arial" w:eastAsia="仿宋_GB2312" w:cstheme="minorBidi"/>
      <w:b/>
      <w:kern w:val="2"/>
      <w:sz w:val="32"/>
      <w:szCs w:val="30"/>
      <w:lang w:val="en-US" w:eastAsia="zh-CN" w:bidi="ar-SA"/>
    </w:rPr>
  </w:style>
  <w:style w:type="paragraph" w:styleId="6">
    <w:name w:val="heading 4"/>
    <w:next w:val="3"/>
    <w:semiHidden/>
    <w:unhideWhenUsed/>
    <w:qFormat/>
    <w:uiPriority w:val="0"/>
    <w:pPr>
      <w:numPr>
        <w:ilvl w:val="3"/>
        <w:numId w:val="1"/>
      </w:numPr>
      <w:spacing w:line="560" w:lineRule="exact"/>
      <w:ind w:left="0" w:firstLine="402" w:firstLineChars="0"/>
      <w:jc w:val="both"/>
      <w:outlineLvl w:val="3"/>
    </w:pPr>
    <w:rPr>
      <w:rFonts w:ascii="Arial" w:hAnsi="Arial" w:eastAsia="仿宋_GB2312" w:cstheme="minorBidi"/>
      <w:sz w:val="32"/>
      <w:lang w:val="en-US" w:eastAsia="zh-CN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338</Characters>
  <Lines>0</Lines>
  <Paragraphs>0</Paragraphs>
  <TotalTime>17</TotalTime>
  <ScaleCrop>false</ScaleCrop>
  <LinksUpToDate>false</LinksUpToDate>
  <CharactersWithSpaces>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2025-03-20T08:54:00Z</dcterms:created>
  <dc:creator>天亮说晚安</dc:creator>
  <cp:lastModifiedBy>Administrator</cp:lastModifiedBy>
  <cp:lastPrinted>2025-06-05T00:57:00Z</cp:lastPrinted>
  <dcterms:modified xsi:type="dcterms:W3CDTF">2025-06-06T00:53:50Z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EB218FCA2E0444A6B5920920E841DE9F_13</vt:lpwstr>
  </property>
  <property fmtid="{D5CDD505-2E9C-101B-9397-08002B2CF9AE}" pid="4" name="KSOTemplateDocerSaveRecord">
    <vt:lpwstr>eyJoZGlkIjoiOWQ1N2UxY2YwZTM3MWEyZThkODY0ZDhiYmI5NWE4M2YifQ==</vt:lpwstr>
  </property>
</Properties>
</file>