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中共三门峡市陕州区委党史和地方史志研究室</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中共三门峡市陕州区委党史和地方史志研究室</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中共三门峡市陕州区委党史和地方史志研究室</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中共三门峡市陕州区委党史和地方史志研究室</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中共三门峡市陕州区委党史和地方史志研究室部门（单位）概况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一、中共三门峡市陕州区委党史和地方史志研究室部门（单位）主要职责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中共三门峡市陕州区委机构编制委员会关于中共三门峡市陕州区委党史地方史志编纂中心事业单位重塑性改革有关机构编制事项的通知》三陕编〔2023〕7号文件和中共三门峡市陕州区委办公室关于印发《&amp;lt;中共三门峡市陕州区委党史和地方史志研究室职能配置、内设机构和人员编制规定&amp;gt;的通知》三陕办文〔2023〕4号文件规定，将中共三门峡市陕州区委党史地方史志编纂中心（三门峡市陕州区档案馆）更名为中共三门峡市陕州区委党史和地方史志研究室，挂三门峡市陕州区档案馆牌子，是中共三门峡市陕州区委直属的公益一类事业单位，机构规格相当于正科级，主要职责是：（一）贯彻落实习近平新时代中国特色社会主义思想，跟踪研究陕州区新时代坚持和发展中国特色社会主义的理论和实践进程，开展马克思列宁主义、毛泽东思想、邓小平理论、“三个代表”重要思想、科学发展观和习近平新时代中国特色社会主义思想的普及宣传教育。（二）贯彻落实中央、省委、市委和区委关于党史、地方史志和档案工作的决策部署，参与制定党史、地方史志和档案工作规划，指导和协调全区党史、地方史志和档案工作。（三）研究中国共产党陕州区历史，总结历史经验和优良传统，挖掘革命精神。征集、整理、研究陕州区党史资料，编写党史基本著作和其他各类党史作品。推动党史和史志研究守正创新，促进党史和史志研究成果转化，宣传党史和史志文化，发挥党史资政育人作用，为新时代党的建设和区委决策服务，为教育广大党员、干部、群众和青少年服务。（四）开展重要党史事件和党史人物的纪念活动，协助区委及有关部门审核涉及陕州区党史重大题材的纪念活动、展览陈列、纸质出版物、影视网络作品、新建纪念场馆的立项和内容等。（五）组织实施区级综合志书、区级综合年鉴及其他区情资料书籍的编纂工作。组织整理旧志，开展史志理论研究，开发利用地方史志资源。负责指导辖区内乡（镇）志、村志、部门志、专业志、企业志、专业年鉴、地情书编纂工作。（六）围绕区委、区政府工作需要，开展档案史料的研究和编纂工作，利用馆藏档案资料举办展览，编辑档案文件汇集和其他有利用价值的参考资料，经批准公布档案文件和史料。（七）负责接收按规定应移交进馆的各种门类和载体的档案资料。负责征集散存在社会上的反映陕州区各个历史时期、具有重要价值和历史研究价值的档案资料以及著名人物在陕州区活动中形成的档案资料。负责全区重要会议、重要活动、重大事件档案资料的收集，并对所征集的档案资料进行鉴定、整理、归档。（八）负责馆藏档案的科学分类和保管，建立全宗卷，记载立档单位和全宗历史演变情况。负责区档案馆馆藏档案的鉴定开放，编制检索工具，提供档案信息查阅利用。负责区本级馆藏档案安全，维护档案完整，保守党和国家机密。（九）利用现代先进科技和设备研究档案的现代化管理技术，提高档案管理的现代化水平，推进区档案馆数字化建设，全方位有效地开发档案信息资源。（十）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内设综合科、党史研究科、地方史志科、年鉴月报科、档案征集科、保管利用科。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三、中共三门峡市陕州区委党史和地方史志研究室预算单位构成情况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中共三门峡市陕州区委党史和地方史志研究室部门预算为局机关本级预算，没有设立下属二级预算单位。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中共三门峡市陕州区委党史和地方史志研究室2024年部门（单位）预算情况说明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236.62</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236.62</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减少66.41万元，下降21.92%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一是人员工资、月目标考核奖、物业补贴及通讯补贴等津补贴改革；二是财政经费压缩</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减少66.41万元，下降21.92%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一是人员工资、月目标考核奖、物业补贴及通讯补贴等津补贴改革；二是财政经费压缩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236.62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一般公共预算236.62万元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236.62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基本支出171.62万元，占72.53%；项目支出65.00万元，占27.47%</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236.62</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减少66.41万元，下降21.92%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一是人员工资、月目标考核奖、物业补贴及通讯补贴等津补贴改革；二是财政经费压缩</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单位无政府性基金预算支出</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单位没有国有资本经营预算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236.62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基本支出171.62万元，占72.53%；项目支出65.00万元，占27.47%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一般公共服务支出164.29万元，占69.43%；社会保障和就业支出55.83万元，占23.59%；卫生健康支出6.94万元，占2.93%；住房保障支出9.56万元，占4.04%</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171.62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168.66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98.28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2.96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1.72</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单位无因公出国支出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2.00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财政经费压缩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单位无公务用车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单位无公务用车</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单位无政府性基金预算支出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2.96</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减少9.62万元，下降76.47%</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财政经费压缩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236.62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168.66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2.96</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65.00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单位无公车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单位无专项转移支付项目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中共三门峡市陕州区委党史和地方史志研究室</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236.62</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164.29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236.62</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55.83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6.94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9.56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236.62</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236.62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236.62</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236.62</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236.62</w:t>
            </w:r>
          </w:p>
        </w:tc>
        <w:tc>
          <w:tcPr>
            <w:tcW w:w="660" w:type="dxa"/>
            <w:tcBorders/>
            <w:vAlign w:val="center"/>
          </w:tcPr>
          <w:p>
            <w:pPr>
              <w:jc w:val="right"/>
            </w:pPr>
            <w:r>
              <w:rPr>
                <w:rFonts w:ascii="宋体" w:eastAsia="宋体" w:hAnsi="宋体" w:cs="宋体"/>
                <w:b w:val="0"/>
                <w:i w:val="0"/>
                <w:color w:val="000000"/>
                <w:sz w:val="8"/>
              </w:rPr>
              <w:t xml:space="preserve">236.62</w:t>
            </w:r>
          </w:p>
        </w:tc>
        <w:tc>
          <w:tcPr>
            <w:tcW w:w="600" w:type="dxa"/>
            <w:tcBorders/>
            <w:vAlign w:val="center"/>
          </w:tcPr>
          <w:p>
            <w:pPr>
              <w:jc w:val="right"/>
            </w:pPr>
            <w:r>
              <w:rPr>
                <w:rFonts w:ascii="宋体" w:eastAsia="宋体" w:hAnsi="宋体" w:cs="宋体"/>
                <w:b w:val="0"/>
                <w:i w:val="0"/>
                <w:color w:val="000000"/>
                <w:sz w:val="8"/>
              </w:rPr>
              <w:t xml:space="preserve">236.62</w:t>
            </w:r>
          </w:p>
        </w:tc>
        <w:tc>
          <w:tcPr>
            <w:tcW w:w="720" w:type="dxa"/>
            <w:tcBorders/>
            <w:vAlign w:val="center"/>
          </w:tcPr>
          <w:p>
            <w:pPr>
              <w:jc w:val="right"/>
            </w:pPr>
            <w:r>
              <w:rPr>
                <w:rFonts w:ascii="宋体" w:eastAsia="宋体" w:hAnsi="宋体" w:cs="宋体"/>
                <w:b w:val="0"/>
                <w:i w:val="0"/>
                <w:color w:val="000000"/>
                <w:sz w:val="8"/>
              </w:rPr>
              <w:t xml:space="preserve">236.62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216001</w:t>
            </w:r>
          </w:p>
        </w:tc>
        <w:tc>
          <w:tcPr>
            <w:tcW w:w="1540" w:type="dxa"/>
            <w:tcBorders/>
            <w:vAlign w:val="center"/>
          </w:tcPr>
          <w:p>
            <w:pPr>
              <w:jc w:val="left"/>
            </w:pPr>
            <w:r>
              <w:rPr>
                <w:rFonts w:ascii="宋体" w:eastAsia="宋体" w:hAnsi="宋体" w:cs="宋体"/>
                <w:b w:val="0"/>
                <w:i w:val="0"/>
                <w:color w:val="000000"/>
                <w:sz w:val="8"/>
              </w:rPr>
              <w:t xml:space="preserve">中共三门峡市陕州区委党史和地方史志研究室</w:t>
            </w:r>
          </w:p>
        </w:tc>
        <w:tc>
          <w:tcPr>
            <w:tcW w:w="660" w:type="dxa"/>
            <w:tcBorders/>
            <w:vAlign w:val="center"/>
          </w:tcPr>
          <w:p>
            <w:pPr>
              <w:jc w:val="right"/>
            </w:pPr>
            <w:r>
              <w:rPr>
                <w:rFonts w:ascii="宋体" w:eastAsia="宋体" w:hAnsi="宋体" w:cs="宋体"/>
                <w:b w:val="0"/>
                <w:i w:val="0"/>
                <w:color w:val="000000"/>
                <w:sz w:val="8"/>
              </w:rPr>
              <w:t xml:space="preserve">236.62</w:t>
            </w:r>
          </w:p>
        </w:tc>
        <w:tc>
          <w:tcPr>
            <w:tcW w:w="660" w:type="dxa"/>
            <w:tcBorders/>
            <w:vAlign w:val="center"/>
          </w:tcPr>
          <w:p>
            <w:pPr>
              <w:jc w:val="right"/>
            </w:pPr>
            <w:r>
              <w:rPr>
                <w:rFonts w:ascii="宋体" w:eastAsia="宋体" w:hAnsi="宋体" w:cs="宋体"/>
                <w:b w:val="0"/>
                <w:i w:val="0"/>
                <w:color w:val="000000"/>
                <w:sz w:val="8"/>
              </w:rPr>
              <w:t xml:space="preserve">236.62</w:t>
            </w:r>
          </w:p>
        </w:tc>
        <w:tc>
          <w:tcPr>
            <w:tcW w:w="600" w:type="dxa"/>
            <w:tcBorders/>
            <w:vAlign w:val="center"/>
          </w:tcPr>
          <w:p>
            <w:pPr>
              <w:jc w:val="right"/>
            </w:pPr>
            <w:r>
              <w:rPr>
                <w:rFonts w:ascii="宋体" w:eastAsia="宋体" w:hAnsi="宋体" w:cs="宋体"/>
                <w:b w:val="0"/>
                <w:i w:val="0"/>
                <w:color w:val="000000"/>
                <w:sz w:val="8"/>
              </w:rPr>
              <w:t xml:space="preserve">236.62</w:t>
            </w:r>
          </w:p>
        </w:tc>
        <w:tc>
          <w:tcPr>
            <w:tcW w:w="720" w:type="dxa"/>
            <w:tcBorders/>
            <w:vAlign w:val="center"/>
          </w:tcPr>
          <w:p>
            <w:pPr>
              <w:jc w:val="right"/>
            </w:pPr>
            <w:r>
              <w:rPr>
                <w:rFonts w:ascii="宋体" w:eastAsia="宋体" w:hAnsi="宋体" w:cs="宋体"/>
                <w:b w:val="0"/>
                <w:i w:val="0"/>
                <w:color w:val="000000"/>
                <w:sz w:val="8"/>
              </w:rPr>
              <w:t xml:space="preserve">236.62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236.62</w:t>
            </w:r>
          </w:p>
        </w:tc>
        <w:tc>
          <w:tcPr>
            <w:tcW w:w="1060" w:type="dxa"/>
            <w:tcBorders/>
            <w:vAlign w:val="center"/>
          </w:tcPr>
          <w:p>
            <w:pPr>
              <w:jc w:val="right"/>
            </w:pPr>
            <w:r>
              <w:rPr>
                <w:rFonts w:ascii="宋体" w:eastAsia="宋体" w:hAnsi="宋体" w:cs="宋体"/>
                <w:b w:val="0"/>
                <w:i w:val="0"/>
                <w:color w:val="000000"/>
                <w:sz w:val="13"/>
              </w:rPr>
              <w:t xml:space="preserve">171.62</w:t>
            </w:r>
          </w:p>
        </w:tc>
        <w:tc>
          <w:tcPr>
            <w:tcW w:w="1140" w:type="dxa"/>
            <w:tcBorders/>
            <w:vAlign w:val="center"/>
          </w:tcPr>
          <w:p>
            <w:pPr>
              <w:jc w:val="right"/>
            </w:pPr>
            <w:r>
              <w:rPr>
                <w:rFonts w:ascii="宋体" w:eastAsia="宋体" w:hAnsi="宋体" w:cs="宋体"/>
                <w:b w:val="0"/>
                <w:i w:val="0"/>
                <w:color w:val="000000"/>
                <w:sz w:val="13"/>
              </w:rPr>
              <w:t xml:space="preserve">122.92</w:t>
            </w:r>
          </w:p>
        </w:tc>
        <w:tc>
          <w:tcPr>
            <w:tcW w:w="1140" w:type="dxa"/>
            <w:tcBorders/>
            <w:vAlign w:val="center"/>
          </w:tcPr>
          <w:p>
            <w:pPr>
              <w:jc w:val="right"/>
            </w:pPr>
            <w:r>
              <w:rPr>
                <w:rFonts w:ascii="宋体" w:eastAsia="宋体" w:hAnsi="宋体" w:cs="宋体"/>
                <w:b w:val="0"/>
                <w:i w:val="0"/>
                <w:color w:val="000000"/>
                <w:sz w:val="13"/>
              </w:rPr>
              <w:t xml:space="preserve">45.74</w:t>
            </w:r>
          </w:p>
        </w:tc>
        <w:tc>
          <w:tcPr>
            <w:tcW w:w="1140" w:type="dxa"/>
            <w:tcBorders/>
            <w:vAlign w:val="center"/>
          </w:tcPr>
          <w:p>
            <w:pPr>
              <w:jc w:val="right"/>
            </w:pPr>
            <w:r>
              <w:rPr>
                <w:rFonts w:ascii="宋体" w:eastAsia="宋体" w:hAnsi="宋体" w:cs="宋体"/>
                <w:b w:val="0"/>
                <w:i w:val="0"/>
                <w:color w:val="000000"/>
                <w:sz w:val="13"/>
              </w:rPr>
              <w:t xml:space="preserve">2.96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65.00</w:t>
            </w:r>
          </w:p>
        </w:tc>
        <w:tc>
          <w:tcPr>
            <w:tcW w:w="1140" w:type="dxa"/>
            <w:tcBorders/>
            <w:vAlign w:val="center"/>
          </w:tcPr>
          <w:p>
            <w:pPr>
              <w:jc w:val="right"/>
            </w:pPr>
            <w:r>
              <w:rPr>
                <w:rFonts w:ascii="宋体" w:eastAsia="宋体" w:hAnsi="宋体" w:cs="宋体"/>
                <w:b w:val="0"/>
                <w:i w:val="0"/>
                <w:color w:val="000000"/>
                <w:sz w:val="13"/>
              </w:rPr>
              <w:t xml:space="preserve">65.00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216</w:t>
            </w:r>
          </w:p>
        </w:tc>
        <w:tc>
          <w:tcPr>
            <w:tcW w:w="1720" w:type="dxa"/>
            <w:tcBorders/>
            <w:vAlign w:val="center"/>
          </w:tcPr>
          <w:p>
            <w:pPr>
              <w:jc w:val="left"/>
            </w:pPr>
            <w:r>
              <w:rPr>
                <w:rFonts w:ascii="宋体" w:eastAsia="宋体" w:hAnsi="宋体" w:cs="宋体"/>
                <w:b w:val="0"/>
                <w:i w:val="0"/>
                <w:color w:val="000000"/>
                <w:sz w:val="13"/>
              </w:rPr>
              <w:t xml:space="preserve">中共三门峡市陕州区委党史和地方史志研究室</w:t>
            </w:r>
          </w:p>
        </w:tc>
        <w:tc>
          <w:tcPr>
            <w:tcW w:w="1060" w:type="dxa"/>
            <w:tcBorders/>
            <w:vAlign w:val="center"/>
          </w:tcPr>
          <w:p>
            <w:pPr>
              <w:jc w:val="right"/>
            </w:pPr>
            <w:r>
              <w:rPr>
                <w:rFonts w:ascii="宋体" w:eastAsia="宋体" w:hAnsi="宋体" w:cs="宋体"/>
                <w:b w:val="0"/>
                <w:i w:val="0"/>
                <w:color w:val="000000"/>
                <w:sz w:val="13"/>
              </w:rPr>
              <w:t xml:space="preserve">236.62</w:t>
            </w:r>
          </w:p>
        </w:tc>
        <w:tc>
          <w:tcPr>
            <w:tcW w:w="1060" w:type="dxa"/>
            <w:tcBorders/>
            <w:vAlign w:val="center"/>
          </w:tcPr>
          <w:p>
            <w:pPr>
              <w:jc w:val="right"/>
            </w:pPr>
            <w:r>
              <w:rPr>
                <w:rFonts w:ascii="宋体" w:eastAsia="宋体" w:hAnsi="宋体" w:cs="宋体"/>
                <w:b w:val="0"/>
                <w:i w:val="0"/>
                <w:color w:val="000000"/>
                <w:sz w:val="13"/>
              </w:rPr>
              <w:t xml:space="preserve">171.62</w:t>
            </w:r>
          </w:p>
        </w:tc>
        <w:tc>
          <w:tcPr>
            <w:tcW w:w="1140" w:type="dxa"/>
            <w:tcBorders/>
            <w:vAlign w:val="center"/>
          </w:tcPr>
          <w:p>
            <w:pPr>
              <w:jc w:val="right"/>
            </w:pPr>
            <w:r>
              <w:rPr>
                <w:rFonts w:ascii="宋体" w:eastAsia="宋体" w:hAnsi="宋体" w:cs="宋体"/>
                <w:b w:val="0"/>
                <w:i w:val="0"/>
                <w:color w:val="000000"/>
                <w:sz w:val="13"/>
              </w:rPr>
              <w:t xml:space="preserve">122.92</w:t>
            </w:r>
          </w:p>
        </w:tc>
        <w:tc>
          <w:tcPr>
            <w:tcW w:w="1140" w:type="dxa"/>
            <w:tcBorders/>
            <w:vAlign w:val="center"/>
          </w:tcPr>
          <w:p>
            <w:pPr>
              <w:jc w:val="right"/>
            </w:pPr>
            <w:r>
              <w:rPr>
                <w:rFonts w:ascii="宋体" w:eastAsia="宋体" w:hAnsi="宋体" w:cs="宋体"/>
                <w:b w:val="0"/>
                <w:i w:val="0"/>
                <w:color w:val="000000"/>
                <w:sz w:val="13"/>
              </w:rPr>
              <w:t xml:space="preserve">45.74</w:t>
            </w:r>
          </w:p>
        </w:tc>
        <w:tc>
          <w:tcPr>
            <w:tcW w:w="1140" w:type="dxa"/>
            <w:tcBorders/>
            <w:vAlign w:val="center"/>
          </w:tcPr>
          <w:p>
            <w:pPr>
              <w:jc w:val="right"/>
            </w:pPr>
            <w:r>
              <w:rPr>
                <w:rFonts w:ascii="宋体" w:eastAsia="宋体" w:hAnsi="宋体" w:cs="宋体"/>
                <w:b w:val="0"/>
                <w:i w:val="0"/>
                <w:color w:val="000000"/>
                <w:sz w:val="13"/>
              </w:rPr>
              <w:t xml:space="preserve">2.96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65.00</w:t>
            </w:r>
          </w:p>
        </w:tc>
        <w:tc>
          <w:tcPr>
            <w:tcW w:w="1140" w:type="dxa"/>
            <w:tcBorders/>
            <w:vAlign w:val="center"/>
          </w:tcPr>
          <w:p>
            <w:pPr>
              <w:jc w:val="right"/>
            </w:pPr>
            <w:r>
              <w:rPr>
                <w:rFonts w:ascii="宋体" w:eastAsia="宋体" w:hAnsi="宋体" w:cs="宋体"/>
                <w:b w:val="0"/>
                <w:i w:val="0"/>
                <w:color w:val="000000"/>
                <w:sz w:val="13"/>
              </w:rPr>
              <w:t xml:space="preserve">65.00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26</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164.29</w:t>
            </w:r>
          </w:p>
        </w:tc>
        <w:tc>
          <w:tcPr>
            <w:tcW w:w="1060" w:type="dxa"/>
            <w:tcBorders/>
            <w:vAlign w:val="center"/>
          </w:tcPr>
          <w:p>
            <w:pPr>
              <w:jc w:val="right"/>
            </w:pPr>
            <w:r>
              <w:rPr>
                <w:rFonts w:ascii="宋体" w:eastAsia="宋体" w:hAnsi="宋体" w:cs="宋体"/>
                <w:b w:val="0"/>
                <w:i w:val="0"/>
                <w:color w:val="000000"/>
                <w:sz w:val="13"/>
              </w:rPr>
              <w:t xml:space="preserve">99.29</w:t>
            </w:r>
          </w:p>
        </w:tc>
        <w:tc>
          <w:tcPr>
            <w:tcW w:w="1140" w:type="dxa"/>
            <w:tcBorders/>
            <w:vAlign w:val="center"/>
          </w:tcPr>
          <w:p>
            <w:pPr>
              <w:jc w:val="right"/>
            </w:pPr>
            <w:r>
              <w:rPr>
                <w:rFonts w:ascii="宋体" w:eastAsia="宋体" w:hAnsi="宋体" w:cs="宋体"/>
                <w:b w:val="0"/>
                <w:i w:val="0"/>
                <w:color w:val="000000"/>
                <w:sz w:val="13"/>
              </w:rPr>
              <w:t xml:space="preserve">93.95</w:t>
            </w:r>
          </w:p>
        </w:tc>
        <w:tc>
          <w:tcPr>
            <w:tcW w:w="1140" w:type="dxa"/>
            <w:tcBorders/>
            <w:vAlign w:val="center"/>
          </w:tcPr>
          <w:p>
            <w:pPr>
              <w:jc w:val="right"/>
            </w:pPr>
            <w:r>
              <w:rPr>
                <w:rFonts w:ascii="宋体" w:eastAsia="宋体" w:hAnsi="宋体" w:cs="宋体"/>
                <w:b w:val="0"/>
                <w:i w:val="0"/>
                <w:color w:val="000000"/>
                <w:sz w:val="13"/>
              </w:rPr>
              <w:t xml:space="preserve">2.38</w:t>
            </w:r>
          </w:p>
        </w:tc>
        <w:tc>
          <w:tcPr>
            <w:tcW w:w="1140" w:type="dxa"/>
            <w:tcBorders/>
            <w:vAlign w:val="center"/>
          </w:tcPr>
          <w:p>
            <w:pPr>
              <w:jc w:val="right"/>
            </w:pPr>
            <w:r>
              <w:rPr>
                <w:rFonts w:ascii="宋体" w:eastAsia="宋体" w:hAnsi="宋体" w:cs="宋体"/>
                <w:b w:val="0"/>
                <w:i w:val="0"/>
                <w:color w:val="000000"/>
                <w:sz w:val="13"/>
              </w:rPr>
              <w:t xml:space="preserve">2.96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65.00</w:t>
            </w:r>
          </w:p>
        </w:tc>
        <w:tc>
          <w:tcPr>
            <w:tcW w:w="1140" w:type="dxa"/>
            <w:tcBorders/>
            <w:vAlign w:val="center"/>
          </w:tcPr>
          <w:p>
            <w:pPr>
              <w:jc w:val="right"/>
            </w:pPr>
            <w:r>
              <w:rPr>
                <w:rFonts w:ascii="宋体" w:eastAsia="宋体" w:hAnsi="宋体" w:cs="宋体"/>
                <w:b w:val="0"/>
                <w:i w:val="0"/>
                <w:color w:val="000000"/>
                <w:sz w:val="13"/>
              </w:rPr>
              <w:t xml:space="preserve">65.00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43.36</w:t>
            </w:r>
          </w:p>
        </w:tc>
        <w:tc>
          <w:tcPr>
            <w:tcW w:w="1060" w:type="dxa"/>
            <w:tcBorders/>
            <w:vAlign w:val="center"/>
          </w:tcPr>
          <w:p>
            <w:pPr>
              <w:jc w:val="right"/>
            </w:pPr>
            <w:r>
              <w:rPr>
                <w:rFonts w:ascii="宋体" w:eastAsia="宋体" w:hAnsi="宋体" w:cs="宋体"/>
                <w:b w:val="0"/>
                <w:i w:val="0"/>
                <w:color w:val="000000"/>
                <w:sz w:val="13"/>
              </w:rPr>
              <w:t xml:space="preserve">43.36</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43.36</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12.47</w:t>
            </w:r>
          </w:p>
        </w:tc>
        <w:tc>
          <w:tcPr>
            <w:tcW w:w="1060" w:type="dxa"/>
            <w:tcBorders/>
            <w:vAlign w:val="center"/>
          </w:tcPr>
          <w:p>
            <w:pPr>
              <w:jc w:val="right"/>
            </w:pPr>
            <w:r>
              <w:rPr>
                <w:rFonts w:ascii="宋体" w:eastAsia="宋体" w:hAnsi="宋体" w:cs="宋体"/>
                <w:b w:val="0"/>
                <w:i w:val="0"/>
                <w:color w:val="000000"/>
                <w:sz w:val="13"/>
              </w:rPr>
              <w:t xml:space="preserve">12.47</w:t>
            </w:r>
          </w:p>
        </w:tc>
        <w:tc>
          <w:tcPr>
            <w:tcW w:w="1140" w:type="dxa"/>
            <w:tcBorders/>
            <w:vAlign w:val="center"/>
          </w:tcPr>
          <w:p>
            <w:pPr>
              <w:jc w:val="right"/>
            </w:pPr>
            <w:r>
              <w:rPr>
                <w:rFonts w:ascii="宋体" w:eastAsia="宋体" w:hAnsi="宋体" w:cs="宋体"/>
                <w:b w:val="0"/>
                <w:i w:val="0"/>
                <w:color w:val="000000"/>
                <w:sz w:val="13"/>
              </w:rPr>
              <w:t xml:space="preserve">12.47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6.94</w:t>
            </w:r>
          </w:p>
        </w:tc>
        <w:tc>
          <w:tcPr>
            <w:tcW w:w="1060" w:type="dxa"/>
            <w:tcBorders/>
            <w:vAlign w:val="center"/>
          </w:tcPr>
          <w:p>
            <w:pPr>
              <w:jc w:val="right"/>
            </w:pPr>
            <w:r>
              <w:rPr>
                <w:rFonts w:ascii="宋体" w:eastAsia="宋体" w:hAnsi="宋体" w:cs="宋体"/>
                <w:b w:val="0"/>
                <w:i w:val="0"/>
                <w:color w:val="000000"/>
                <w:sz w:val="13"/>
              </w:rPr>
              <w:t xml:space="preserve">6.94</w:t>
            </w:r>
          </w:p>
        </w:tc>
        <w:tc>
          <w:tcPr>
            <w:tcW w:w="1140" w:type="dxa"/>
            <w:tcBorders/>
            <w:vAlign w:val="center"/>
          </w:tcPr>
          <w:p>
            <w:pPr>
              <w:jc w:val="right"/>
            </w:pPr>
            <w:r>
              <w:rPr>
                <w:rFonts w:ascii="宋体" w:eastAsia="宋体" w:hAnsi="宋体" w:cs="宋体"/>
                <w:b w:val="0"/>
                <w:i w:val="0"/>
                <w:color w:val="000000"/>
                <w:sz w:val="13"/>
              </w:rPr>
              <w:t xml:space="preserve">6.94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9.56</w:t>
            </w:r>
          </w:p>
        </w:tc>
        <w:tc>
          <w:tcPr>
            <w:tcW w:w="1060" w:type="dxa"/>
            <w:tcBorders/>
            <w:vAlign w:val="center"/>
          </w:tcPr>
          <w:p>
            <w:pPr>
              <w:jc w:val="right"/>
            </w:pPr>
            <w:r>
              <w:rPr>
                <w:rFonts w:ascii="宋体" w:eastAsia="宋体" w:hAnsi="宋体" w:cs="宋体"/>
                <w:b w:val="0"/>
                <w:i w:val="0"/>
                <w:color w:val="000000"/>
                <w:sz w:val="13"/>
              </w:rPr>
              <w:t xml:space="preserve">9.56</w:t>
            </w:r>
          </w:p>
        </w:tc>
        <w:tc>
          <w:tcPr>
            <w:tcW w:w="1140" w:type="dxa"/>
            <w:tcBorders/>
            <w:vAlign w:val="center"/>
          </w:tcPr>
          <w:p>
            <w:pPr>
              <w:jc w:val="right"/>
            </w:pPr>
            <w:r>
              <w:rPr>
                <w:rFonts w:ascii="宋体" w:eastAsia="宋体" w:hAnsi="宋体" w:cs="宋体"/>
                <w:b w:val="0"/>
                <w:i w:val="0"/>
                <w:color w:val="000000"/>
                <w:sz w:val="13"/>
              </w:rPr>
              <w:t xml:space="preserve">9.56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164.29</w:t>
            </w:r>
          </w:p>
        </w:tc>
        <w:tc>
          <w:tcPr>
            <w:tcW w:w="1380" w:type="dxa"/>
            <w:tcBorders/>
            <w:vAlign w:val="center"/>
          </w:tcPr>
          <w:p>
            <w:pPr>
              <w:jc w:val="right"/>
            </w:pPr>
            <w:r>
              <w:rPr>
                <w:rFonts w:ascii="宋体" w:eastAsia="宋体" w:hAnsi="宋体" w:cs="宋体"/>
                <w:b w:val="0"/>
                <w:i w:val="0"/>
                <w:color w:val="000000"/>
                <w:sz w:val="16"/>
              </w:rPr>
              <w:t xml:space="preserve">164.29</w:t>
            </w:r>
          </w:p>
        </w:tc>
        <w:tc>
          <w:tcPr>
            <w:tcW w:w="1380" w:type="dxa"/>
            <w:tcBorders/>
            <w:vAlign w:val="center"/>
          </w:tcPr>
          <w:p>
            <w:pPr>
              <w:jc w:val="right"/>
            </w:pPr>
            <w:r>
              <w:rPr>
                <w:rFonts w:ascii="宋体" w:eastAsia="宋体" w:hAnsi="宋体" w:cs="宋体"/>
                <w:b w:val="0"/>
                <w:i w:val="0"/>
                <w:color w:val="000000"/>
                <w:sz w:val="16"/>
              </w:rPr>
              <w:t xml:space="preserve">164.29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55.83</w:t>
            </w:r>
          </w:p>
        </w:tc>
        <w:tc>
          <w:tcPr>
            <w:tcW w:w="1380" w:type="dxa"/>
            <w:tcBorders/>
            <w:vAlign w:val="center"/>
          </w:tcPr>
          <w:p>
            <w:pPr>
              <w:jc w:val="right"/>
            </w:pPr>
            <w:r>
              <w:rPr>
                <w:rFonts w:ascii="宋体" w:eastAsia="宋体" w:hAnsi="宋体" w:cs="宋体"/>
                <w:b w:val="0"/>
                <w:i w:val="0"/>
                <w:color w:val="000000"/>
                <w:sz w:val="16"/>
              </w:rPr>
              <w:t xml:space="preserve">55.83</w:t>
            </w:r>
          </w:p>
        </w:tc>
        <w:tc>
          <w:tcPr>
            <w:tcW w:w="1380" w:type="dxa"/>
            <w:tcBorders/>
            <w:vAlign w:val="center"/>
          </w:tcPr>
          <w:p>
            <w:pPr>
              <w:jc w:val="right"/>
            </w:pPr>
            <w:r>
              <w:rPr>
                <w:rFonts w:ascii="宋体" w:eastAsia="宋体" w:hAnsi="宋体" w:cs="宋体"/>
                <w:b w:val="0"/>
                <w:i w:val="0"/>
                <w:color w:val="000000"/>
                <w:sz w:val="16"/>
              </w:rPr>
              <w:t xml:space="preserve">55.83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6.94</w:t>
            </w:r>
          </w:p>
        </w:tc>
        <w:tc>
          <w:tcPr>
            <w:tcW w:w="1380" w:type="dxa"/>
            <w:tcBorders/>
            <w:vAlign w:val="center"/>
          </w:tcPr>
          <w:p>
            <w:pPr>
              <w:jc w:val="right"/>
            </w:pPr>
            <w:r>
              <w:rPr>
                <w:rFonts w:ascii="宋体" w:eastAsia="宋体" w:hAnsi="宋体" w:cs="宋体"/>
                <w:b w:val="0"/>
                <w:i w:val="0"/>
                <w:color w:val="000000"/>
                <w:sz w:val="16"/>
              </w:rPr>
              <w:t xml:space="preserve">6.94</w:t>
            </w:r>
          </w:p>
        </w:tc>
        <w:tc>
          <w:tcPr>
            <w:tcW w:w="1380" w:type="dxa"/>
            <w:tcBorders/>
            <w:vAlign w:val="center"/>
          </w:tcPr>
          <w:p>
            <w:pPr>
              <w:jc w:val="right"/>
            </w:pPr>
            <w:r>
              <w:rPr>
                <w:rFonts w:ascii="宋体" w:eastAsia="宋体" w:hAnsi="宋体" w:cs="宋体"/>
                <w:b w:val="0"/>
                <w:i w:val="0"/>
                <w:color w:val="000000"/>
                <w:sz w:val="16"/>
              </w:rPr>
              <w:t xml:space="preserve">6.94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9.56</w:t>
            </w:r>
          </w:p>
        </w:tc>
        <w:tc>
          <w:tcPr>
            <w:tcW w:w="1380" w:type="dxa"/>
            <w:tcBorders/>
            <w:vAlign w:val="center"/>
          </w:tcPr>
          <w:p>
            <w:pPr>
              <w:jc w:val="right"/>
            </w:pPr>
            <w:r>
              <w:rPr>
                <w:rFonts w:ascii="宋体" w:eastAsia="宋体" w:hAnsi="宋体" w:cs="宋体"/>
                <w:b w:val="0"/>
                <w:i w:val="0"/>
                <w:color w:val="000000"/>
                <w:sz w:val="16"/>
              </w:rPr>
              <w:t xml:space="preserve">9.56</w:t>
            </w:r>
          </w:p>
        </w:tc>
        <w:tc>
          <w:tcPr>
            <w:tcW w:w="1380" w:type="dxa"/>
            <w:tcBorders/>
            <w:vAlign w:val="center"/>
          </w:tcPr>
          <w:p>
            <w:pPr>
              <w:jc w:val="right"/>
            </w:pPr>
            <w:r>
              <w:rPr>
                <w:rFonts w:ascii="宋体" w:eastAsia="宋体" w:hAnsi="宋体" w:cs="宋体"/>
                <w:b w:val="0"/>
                <w:i w:val="0"/>
                <w:color w:val="000000"/>
                <w:sz w:val="16"/>
              </w:rPr>
              <w:t xml:space="preserve">9.56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1380" w:type="dxa"/>
            <w:tcBorders/>
            <w:vAlign w:val="center"/>
          </w:tcPr>
          <w:p>
            <w:pPr>
              <w:jc w:val="right"/>
            </w:pPr>
            <w:r>
              <w:rPr>
                <w:rFonts w:ascii="宋体" w:eastAsia="宋体" w:hAnsi="宋体" w:cs="宋体"/>
                <w:b w:val="0"/>
                <w:i w:val="0"/>
                <w:color w:val="000000"/>
                <w:sz w:val="16"/>
              </w:rPr>
              <w:t xml:space="preserve">236.62</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236.62</w:t>
            </w:r>
          </w:p>
        </w:tc>
        <w:tc>
          <w:tcPr>
            <w:tcW w:w="1160" w:type="dxa"/>
            <w:tcBorders/>
            <w:vAlign w:val="center"/>
          </w:tcPr>
          <w:p>
            <w:pPr>
              <w:jc w:val="right"/>
            </w:pPr>
            <w:r>
              <w:rPr>
                <w:rFonts w:ascii="宋体" w:eastAsia="宋体" w:hAnsi="宋体" w:cs="宋体"/>
                <w:b w:val="0"/>
                <w:i w:val="0"/>
                <w:color w:val="000000"/>
                <w:sz w:val="14"/>
              </w:rPr>
              <w:t xml:space="preserve">171.62</w:t>
            </w:r>
          </w:p>
        </w:tc>
        <w:tc>
          <w:tcPr>
            <w:tcW w:w="1160" w:type="dxa"/>
            <w:tcBorders/>
            <w:vAlign w:val="center"/>
          </w:tcPr>
          <w:p>
            <w:pPr>
              <w:jc w:val="right"/>
            </w:pPr>
            <w:r>
              <w:rPr>
                <w:rFonts w:ascii="宋体" w:eastAsia="宋体" w:hAnsi="宋体" w:cs="宋体"/>
                <w:b w:val="0"/>
                <w:i w:val="0"/>
                <w:color w:val="000000"/>
                <w:sz w:val="14"/>
              </w:rPr>
              <w:t xml:space="preserve">122.92</w:t>
            </w:r>
          </w:p>
        </w:tc>
        <w:tc>
          <w:tcPr>
            <w:tcW w:w="1160" w:type="dxa"/>
            <w:tcBorders/>
            <w:vAlign w:val="center"/>
          </w:tcPr>
          <w:p>
            <w:pPr>
              <w:jc w:val="right"/>
            </w:pPr>
            <w:r>
              <w:rPr>
                <w:rFonts w:ascii="宋体" w:eastAsia="宋体" w:hAnsi="宋体" w:cs="宋体"/>
                <w:b w:val="0"/>
                <w:i w:val="0"/>
                <w:color w:val="000000"/>
                <w:sz w:val="14"/>
              </w:rPr>
              <w:t xml:space="preserve">45.74</w:t>
            </w:r>
          </w:p>
        </w:tc>
        <w:tc>
          <w:tcPr>
            <w:tcW w:w="1160" w:type="dxa"/>
            <w:tcBorders/>
            <w:vAlign w:val="center"/>
          </w:tcPr>
          <w:p>
            <w:pPr>
              <w:jc w:val="right"/>
            </w:pPr>
            <w:r>
              <w:rPr>
                <w:rFonts w:ascii="宋体" w:eastAsia="宋体" w:hAnsi="宋体" w:cs="宋体"/>
                <w:b w:val="0"/>
                <w:i w:val="0"/>
                <w:color w:val="000000"/>
                <w:sz w:val="14"/>
              </w:rPr>
              <w:t xml:space="preserve">2.96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216</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236.62</w:t>
            </w:r>
          </w:p>
        </w:tc>
        <w:tc>
          <w:tcPr>
            <w:tcW w:w="1160" w:type="dxa"/>
            <w:tcBorders/>
            <w:vAlign w:val="center"/>
          </w:tcPr>
          <w:p>
            <w:pPr>
              <w:jc w:val="right"/>
            </w:pPr>
            <w:r>
              <w:rPr>
                <w:rFonts w:ascii="宋体" w:eastAsia="宋体" w:hAnsi="宋体" w:cs="宋体"/>
                <w:b w:val="0"/>
                <w:i w:val="0"/>
                <w:color w:val="000000"/>
                <w:sz w:val="14"/>
              </w:rPr>
              <w:t xml:space="preserve">171.62</w:t>
            </w:r>
          </w:p>
        </w:tc>
        <w:tc>
          <w:tcPr>
            <w:tcW w:w="1160" w:type="dxa"/>
            <w:tcBorders/>
            <w:vAlign w:val="center"/>
          </w:tcPr>
          <w:p>
            <w:pPr>
              <w:jc w:val="right"/>
            </w:pPr>
            <w:r>
              <w:rPr>
                <w:rFonts w:ascii="宋体" w:eastAsia="宋体" w:hAnsi="宋体" w:cs="宋体"/>
                <w:b w:val="0"/>
                <w:i w:val="0"/>
                <w:color w:val="000000"/>
                <w:sz w:val="14"/>
              </w:rPr>
              <w:t xml:space="preserve">122.92</w:t>
            </w:r>
          </w:p>
        </w:tc>
        <w:tc>
          <w:tcPr>
            <w:tcW w:w="1160" w:type="dxa"/>
            <w:tcBorders/>
            <w:vAlign w:val="center"/>
          </w:tcPr>
          <w:p>
            <w:pPr>
              <w:jc w:val="right"/>
            </w:pPr>
            <w:r>
              <w:rPr>
                <w:rFonts w:ascii="宋体" w:eastAsia="宋体" w:hAnsi="宋体" w:cs="宋体"/>
                <w:b w:val="0"/>
                <w:i w:val="0"/>
                <w:color w:val="000000"/>
                <w:sz w:val="14"/>
              </w:rPr>
              <w:t xml:space="preserve">45.74</w:t>
            </w:r>
          </w:p>
        </w:tc>
        <w:tc>
          <w:tcPr>
            <w:tcW w:w="1160" w:type="dxa"/>
            <w:tcBorders/>
            <w:vAlign w:val="center"/>
          </w:tcPr>
          <w:p>
            <w:pPr>
              <w:jc w:val="right"/>
            </w:pPr>
            <w:r>
              <w:rPr>
                <w:rFonts w:ascii="宋体" w:eastAsia="宋体" w:hAnsi="宋体" w:cs="宋体"/>
                <w:b w:val="0"/>
                <w:i w:val="0"/>
                <w:color w:val="000000"/>
                <w:sz w:val="14"/>
              </w:rPr>
              <w:t xml:space="preserve">2.96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26</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164.29</w:t>
            </w:r>
          </w:p>
        </w:tc>
        <w:tc>
          <w:tcPr>
            <w:tcW w:w="1160" w:type="dxa"/>
            <w:tcBorders/>
            <w:vAlign w:val="center"/>
          </w:tcPr>
          <w:p>
            <w:pPr>
              <w:jc w:val="right"/>
            </w:pPr>
            <w:r>
              <w:rPr>
                <w:rFonts w:ascii="宋体" w:eastAsia="宋体" w:hAnsi="宋体" w:cs="宋体"/>
                <w:b w:val="0"/>
                <w:i w:val="0"/>
                <w:color w:val="000000"/>
                <w:sz w:val="14"/>
              </w:rPr>
              <w:t xml:space="preserve">99.29</w:t>
            </w:r>
          </w:p>
        </w:tc>
        <w:tc>
          <w:tcPr>
            <w:tcW w:w="1160" w:type="dxa"/>
            <w:tcBorders/>
            <w:vAlign w:val="center"/>
          </w:tcPr>
          <w:p>
            <w:pPr>
              <w:jc w:val="right"/>
            </w:pPr>
            <w:r>
              <w:rPr>
                <w:rFonts w:ascii="宋体" w:eastAsia="宋体" w:hAnsi="宋体" w:cs="宋体"/>
                <w:b w:val="0"/>
                <w:i w:val="0"/>
                <w:color w:val="000000"/>
                <w:sz w:val="14"/>
              </w:rPr>
              <w:t xml:space="preserve">93.95</w:t>
            </w:r>
          </w:p>
        </w:tc>
        <w:tc>
          <w:tcPr>
            <w:tcW w:w="1160" w:type="dxa"/>
            <w:tcBorders/>
            <w:vAlign w:val="center"/>
          </w:tcPr>
          <w:p>
            <w:pPr>
              <w:jc w:val="right"/>
            </w:pPr>
            <w:r>
              <w:rPr>
                <w:rFonts w:ascii="宋体" w:eastAsia="宋体" w:hAnsi="宋体" w:cs="宋体"/>
                <w:b w:val="0"/>
                <w:i w:val="0"/>
                <w:color w:val="000000"/>
                <w:sz w:val="14"/>
              </w:rPr>
              <w:t xml:space="preserve">2.38</w:t>
            </w:r>
          </w:p>
        </w:tc>
        <w:tc>
          <w:tcPr>
            <w:tcW w:w="1160" w:type="dxa"/>
            <w:tcBorders/>
            <w:vAlign w:val="center"/>
          </w:tcPr>
          <w:p>
            <w:pPr>
              <w:jc w:val="right"/>
            </w:pPr>
            <w:r>
              <w:rPr>
                <w:rFonts w:ascii="宋体" w:eastAsia="宋体" w:hAnsi="宋体" w:cs="宋体"/>
                <w:b w:val="0"/>
                <w:i w:val="0"/>
                <w:color w:val="000000"/>
                <w:sz w:val="14"/>
              </w:rPr>
              <w:t xml:space="preserve">2.96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43.36</w:t>
            </w:r>
          </w:p>
        </w:tc>
        <w:tc>
          <w:tcPr>
            <w:tcW w:w="1160" w:type="dxa"/>
            <w:tcBorders/>
            <w:vAlign w:val="center"/>
          </w:tcPr>
          <w:p>
            <w:pPr>
              <w:jc w:val="right"/>
            </w:pPr>
            <w:r>
              <w:rPr>
                <w:rFonts w:ascii="宋体" w:eastAsia="宋体" w:hAnsi="宋体" w:cs="宋体"/>
                <w:b w:val="0"/>
                <w:i w:val="0"/>
                <w:color w:val="000000"/>
                <w:sz w:val="14"/>
              </w:rPr>
              <w:t xml:space="preserve">43.36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43.36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12.47</w:t>
            </w:r>
          </w:p>
        </w:tc>
        <w:tc>
          <w:tcPr>
            <w:tcW w:w="1160" w:type="dxa"/>
            <w:tcBorders/>
            <w:vAlign w:val="center"/>
          </w:tcPr>
          <w:p>
            <w:pPr>
              <w:jc w:val="right"/>
            </w:pPr>
            <w:r>
              <w:rPr>
                <w:rFonts w:ascii="宋体" w:eastAsia="宋体" w:hAnsi="宋体" w:cs="宋体"/>
                <w:b w:val="0"/>
                <w:i w:val="0"/>
                <w:color w:val="000000"/>
                <w:sz w:val="14"/>
              </w:rPr>
              <w:t xml:space="preserve">12.47</w:t>
            </w:r>
          </w:p>
        </w:tc>
        <w:tc>
          <w:tcPr>
            <w:tcW w:w="1160" w:type="dxa"/>
            <w:tcBorders/>
            <w:vAlign w:val="center"/>
          </w:tcPr>
          <w:p>
            <w:pPr>
              <w:jc w:val="right"/>
            </w:pPr>
            <w:r>
              <w:rPr>
                <w:rFonts w:ascii="宋体" w:eastAsia="宋体" w:hAnsi="宋体" w:cs="宋体"/>
                <w:b w:val="0"/>
                <w:i w:val="0"/>
                <w:color w:val="000000"/>
                <w:sz w:val="14"/>
              </w:rPr>
              <w:t xml:space="preserve">12.47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jc w:val="right"/>
            </w:pPr>
            <w:r>
              <w:rPr>
                <w:rFonts w:ascii="宋体" w:eastAsia="宋体" w:hAnsi="宋体" w:cs="宋体"/>
                <w:b w:val="0"/>
                <w:i w:val="0"/>
                <w:color w:val="000000"/>
                <w:sz w:val="14"/>
              </w:rPr>
              <w:t xml:space="preserve">6.94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jc w:val="right"/>
            </w:pPr>
            <w:r>
              <w:rPr>
                <w:rFonts w:ascii="宋体" w:eastAsia="宋体" w:hAnsi="宋体" w:cs="宋体"/>
                <w:b w:val="0"/>
                <w:i w:val="0"/>
                <w:color w:val="000000"/>
                <w:sz w:val="14"/>
              </w:rPr>
              <w:t xml:space="preserve">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备注：本表仅含当年财政拨款安排的支出</w:t>
            </w: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171.62</w:t>
            </w:r>
          </w:p>
        </w:tc>
        <w:tc>
          <w:tcPr>
            <w:tcW w:w="1440" w:type="dxa"/>
            <w:tcBorders/>
            <w:vAlign w:val="center"/>
          </w:tcPr>
          <w:p>
            <w:pPr>
              <w:jc w:val="right"/>
            </w:pPr>
            <w:r>
              <w:rPr>
                <w:rFonts w:ascii="宋体" w:eastAsia="宋体" w:hAnsi="宋体" w:cs="宋体"/>
                <w:b w:val="0"/>
                <w:i w:val="0"/>
                <w:color w:val="000000"/>
                <w:sz w:val="17"/>
              </w:rPr>
              <w:t xml:space="preserve">168.66</w:t>
            </w:r>
          </w:p>
        </w:tc>
        <w:tc>
          <w:tcPr>
            <w:tcW w:w="1478" w:type="dxa"/>
            <w:tcBorders/>
            <w:vAlign w:val="center"/>
          </w:tcPr>
          <w:p>
            <w:pPr>
              <w:jc w:val="right"/>
            </w:pPr>
            <w:r>
              <w:rPr>
                <w:rFonts w:ascii="宋体" w:eastAsia="宋体" w:hAnsi="宋体" w:cs="宋体"/>
                <w:b w:val="0"/>
                <w:i w:val="0"/>
                <w:color w:val="000000"/>
                <w:sz w:val="17"/>
              </w:rPr>
              <w:t xml:space="preserve">2.96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38.62</w:t>
            </w:r>
          </w:p>
        </w:tc>
        <w:tc>
          <w:tcPr>
            <w:tcW w:w="1440" w:type="dxa"/>
            <w:tcBorders/>
            <w:vAlign w:val="center"/>
          </w:tcPr>
          <w:p>
            <w:pPr>
              <w:jc w:val="right"/>
            </w:pPr>
            <w:r>
              <w:rPr>
                <w:rFonts w:ascii="宋体" w:eastAsia="宋体" w:hAnsi="宋体" w:cs="宋体"/>
                <w:b w:val="0"/>
                <w:i w:val="0"/>
                <w:color w:val="000000"/>
                <w:sz w:val="17"/>
              </w:rPr>
              <w:t xml:space="preserve">38.62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34.78</w:t>
            </w:r>
          </w:p>
        </w:tc>
        <w:tc>
          <w:tcPr>
            <w:tcW w:w="1440" w:type="dxa"/>
            <w:tcBorders/>
            <w:vAlign w:val="center"/>
          </w:tcPr>
          <w:p>
            <w:pPr>
              <w:jc w:val="right"/>
            </w:pPr>
            <w:r>
              <w:rPr>
                <w:rFonts w:ascii="宋体" w:eastAsia="宋体" w:hAnsi="宋体" w:cs="宋体"/>
                <w:b w:val="0"/>
                <w:i w:val="0"/>
                <w:color w:val="000000"/>
                <w:sz w:val="17"/>
              </w:rPr>
              <w:t xml:space="preserve">34.78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55.18</w:t>
            </w:r>
          </w:p>
        </w:tc>
        <w:tc>
          <w:tcPr>
            <w:tcW w:w="1440" w:type="dxa"/>
            <w:tcBorders/>
            <w:vAlign w:val="center"/>
          </w:tcPr>
          <w:p>
            <w:pPr>
              <w:jc w:val="right"/>
            </w:pPr>
            <w:r>
              <w:rPr>
                <w:rFonts w:ascii="宋体" w:eastAsia="宋体" w:hAnsi="宋体" w:cs="宋体"/>
                <w:b w:val="0"/>
                <w:i w:val="0"/>
                <w:color w:val="000000"/>
                <w:sz w:val="17"/>
              </w:rPr>
              <w:t xml:space="preserve">55.18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30206</w:t>
            </w:r>
          </w:p>
        </w:tc>
        <w:tc>
          <w:tcPr>
            <w:tcW w:w="2400" w:type="dxa"/>
            <w:tcBorders/>
            <w:vAlign w:val="center"/>
          </w:tcPr>
          <w:p>
            <w:pPr>
              <w:jc w:val="left"/>
            </w:pPr>
            <w:r>
              <w:rPr>
                <w:rFonts w:ascii="宋体" w:eastAsia="宋体" w:hAnsi="宋体" w:cs="宋体"/>
                <w:b w:val="0"/>
                <w:i w:val="0"/>
                <w:color w:val="000000"/>
                <w:sz w:val="17"/>
              </w:rPr>
              <w:t xml:space="preserve">电费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0.90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30205</w:t>
            </w:r>
          </w:p>
        </w:tc>
        <w:tc>
          <w:tcPr>
            <w:tcW w:w="2400" w:type="dxa"/>
            <w:tcBorders/>
            <w:vAlign w:val="center"/>
          </w:tcPr>
          <w:p>
            <w:pPr>
              <w:jc w:val="left"/>
            </w:pPr>
            <w:r>
              <w:rPr>
                <w:rFonts w:ascii="宋体" w:eastAsia="宋体" w:hAnsi="宋体" w:cs="宋体"/>
                <w:b w:val="0"/>
                <w:i w:val="0"/>
                <w:color w:val="000000"/>
                <w:sz w:val="17"/>
              </w:rPr>
              <w:t xml:space="preserve">水费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0.20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0.20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1.31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1.31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10.96</w:t>
            </w:r>
          </w:p>
        </w:tc>
        <w:tc>
          <w:tcPr>
            <w:tcW w:w="1440" w:type="dxa"/>
            <w:tcBorders/>
            <w:vAlign w:val="center"/>
          </w:tcPr>
          <w:p>
            <w:pPr>
              <w:jc w:val="right"/>
            </w:pPr>
            <w:r>
              <w:rPr>
                <w:rFonts w:ascii="宋体" w:eastAsia="宋体" w:hAnsi="宋体" w:cs="宋体"/>
                <w:b w:val="0"/>
                <w:i w:val="0"/>
                <w:color w:val="000000"/>
                <w:sz w:val="17"/>
              </w:rPr>
              <w:t xml:space="preserve">10.96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12.47</w:t>
            </w:r>
          </w:p>
        </w:tc>
        <w:tc>
          <w:tcPr>
            <w:tcW w:w="1440" w:type="dxa"/>
            <w:tcBorders/>
            <w:vAlign w:val="center"/>
          </w:tcPr>
          <w:p>
            <w:pPr>
              <w:jc w:val="right"/>
            </w:pPr>
            <w:r>
              <w:rPr>
                <w:rFonts w:ascii="宋体" w:eastAsia="宋体" w:hAnsi="宋体" w:cs="宋体"/>
                <w:b w:val="0"/>
                <w:i w:val="0"/>
                <w:color w:val="000000"/>
                <w:sz w:val="17"/>
              </w:rPr>
              <w:t xml:space="preserve">12.47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6.94</w:t>
            </w:r>
          </w:p>
        </w:tc>
        <w:tc>
          <w:tcPr>
            <w:tcW w:w="1440" w:type="dxa"/>
            <w:tcBorders/>
            <w:vAlign w:val="center"/>
          </w:tcPr>
          <w:p>
            <w:pPr>
              <w:jc w:val="right"/>
            </w:pPr>
            <w:r>
              <w:rPr>
                <w:rFonts w:ascii="宋体" w:eastAsia="宋体" w:hAnsi="宋体" w:cs="宋体"/>
                <w:b w:val="0"/>
                <w:i w:val="0"/>
                <w:color w:val="000000"/>
                <w:sz w:val="17"/>
              </w:rPr>
              <w:t xml:space="preserve">6.94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9.56</w:t>
            </w:r>
          </w:p>
        </w:tc>
        <w:tc>
          <w:tcPr>
            <w:tcW w:w="1440" w:type="dxa"/>
            <w:tcBorders/>
            <w:vAlign w:val="center"/>
          </w:tcPr>
          <w:p>
            <w:pPr>
              <w:jc w:val="right"/>
            </w:pPr>
            <w:r>
              <w:rPr>
                <w:rFonts w:ascii="宋体" w:eastAsia="宋体" w:hAnsi="宋体" w:cs="宋体"/>
                <w:b w:val="0"/>
                <w:i w:val="0"/>
                <w:color w:val="000000"/>
                <w:sz w:val="17"/>
              </w:rPr>
              <w:t xml:space="preserve">9.56</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236.62</w:t>
            </w:r>
          </w:p>
        </w:tc>
        <w:tc>
          <w:tcPr>
            <w:tcW w:w="920" w:type="dxa"/>
            <w:tcBorders/>
            <w:vAlign w:val="center"/>
          </w:tcPr>
          <w:p>
            <w:pPr>
              <w:jc w:val="right"/>
            </w:pPr>
            <w:r>
              <w:rPr>
                <w:rFonts w:ascii="宋体" w:eastAsia="宋体" w:hAnsi="宋体" w:cs="宋体"/>
                <w:b w:val="0"/>
                <w:i w:val="0"/>
                <w:color w:val="000000"/>
                <w:sz w:val="11"/>
              </w:rPr>
              <w:t xml:space="preserve">236.62</w:t>
            </w:r>
          </w:p>
        </w:tc>
        <w:tc>
          <w:tcPr>
            <w:tcW w:w="920" w:type="dxa"/>
            <w:tcBorders/>
            <w:vAlign w:val="center"/>
          </w:tcPr>
          <w:p>
            <w:pPr>
              <w:jc w:val="right"/>
            </w:pPr>
            <w:r>
              <w:rPr>
                <w:rFonts w:ascii="宋体" w:eastAsia="宋体" w:hAnsi="宋体" w:cs="宋体"/>
                <w:b w:val="0"/>
                <w:i w:val="0"/>
                <w:color w:val="000000"/>
                <w:sz w:val="11"/>
              </w:rPr>
              <w:t xml:space="preserve">236.62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216</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中共三门峡市陕州区委党史和地方史志研究室</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236.62</w:t>
            </w:r>
          </w:p>
        </w:tc>
        <w:tc>
          <w:tcPr>
            <w:tcW w:w="920" w:type="dxa"/>
            <w:tcBorders/>
            <w:vAlign w:val="center"/>
          </w:tcPr>
          <w:p>
            <w:pPr>
              <w:jc w:val="right"/>
            </w:pPr>
            <w:r>
              <w:rPr>
                <w:rFonts w:ascii="宋体" w:eastAsia="宋体" w:hAnsi="宋体" w:cs="宋体"/>
                <w:b w:val="0"/>
                <w:i w:val="0"/>
                <w:color w:val="000000"/>
                <w:sz w:val="11"/>
              </w:rPr>
              <w:t xml:space="preserve">236.62</w:t>
            </w:r>
          </w:p>
        </w:tc>
        <w:tc>
          <w:tcPr>
            <w:tcW w:w="920" w:type="dxa"/>
            <w:tcBorders/>
            <w:vAlign w:val="center"/>
          </w:tcPr>
          <w:p>
            <w:pPr>
              <w:jc w:val="right"/>
            </w:pPr>
            <w:r>
              <w:rPr>
                <w:rFonts w:ascii="宋体" w:eastAsia="宋体" w:hAnsi="宋体" w:cs="宋体"/>
                <w:b w:val="0"/>
                <w:i w:val="0"/>
                <w:color w:val="000000"/>
                <w:sz w:val="11"/>
              </w:rPr>
              <w:t xml:space="preserve">236.62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38.62</w:t>
            </w:r>
          </w:p>
        </w:tc>
        <w:tc>
          <w:tcPr>
            <w:tcW w:w="920" w:type="dxa"/>
            <w:tcBorders/>
            <w:vAlign w:val="center"/>
          </w:tcPr>
          <w:p>
            <w:pPr>
              <w:jc w:val="right"/>
            </w:pPr>
            <w:r>
              <w:rPr>
                <w:rFonts w:ascii="宋体" w:eastAsia="宋体" w:hAnsi="宋体" w:cs="宋体"/>
                <w:b w:val="0"/>
                <w:i w:val="0"/>
                <w:color w:val="000000"/>
                <w:sz w:val="11"/>
              </w:rPr>
              <w:t xml:space="preserve">38.62</w:t>
            </w:r>
          </w:p>
        </w:tc>
        <w:tc>
          <w:tcPr>
            <w:tcW w:w="920" w:type="dxa"/>
            <w:tcBorders/>
            <w:vAlign w:val="center"/>
          </w:tcPr>
          <w:p>
            <w:pPr>
              <w:jc w:val="right"/>
            </w:pPr>
            <w:r>
              <w:rPr>
                <w:rFonts w:ascii="宋体" w:eastAsia="宋体" w:hAnsi="宋体" w:cs="宋体"/>
                <w:b w:val="0"/>
                <w:i w:val="0"/>
                <w:color w:val="000000"/>
                <w:sz w:val="11"/>
              </w:rPr>
              <w:t xml:space="preserve">38.62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34.78</w:t>
            </w:r>
          </w:p>
        </w:tc>
        <w:tc>
          <w:tcPr>
            <w:tcW w:w="920" w:type="dxa"/>
            <w:tcBorders/>
            <w:vAlign w:val="center"/>
          </w:tcPr>
          <w:p>
            <w:pPr>
              <w:jc w:val="right"/>
            </w:pPr>
            <w:r>
              <w:rPr>
                <w:rFonts w:ascii="宋体" w:eastAsia="宋体" w:hAnsi="宋体" w:cs="宋体"/>
                <w:b w:val="0"/>
                <w:i w:val="0"/>
                <w:color w:val="000000"/>
                <w:sz w:val="11"/>
              </w:rPr>
              <w:t xml:space="preserve">34.78</w:t>
            </w:r>
          </w:p>
        </w:tc>
        <w:tc>
          <w:tcPr>
            <w:tcW w:w="920" w:type="dxa"/>
            <w:tcBorders/>
            <w:vAlign w:val="center"/>
          </w:tcPr>
          <w:p>
            <w:pPr>
              <w:jc w:val="right"/>
            </w:pPr>
            <w:r>
              <w:rPr>
                <w:rFonts w:ascii="宋体" w:eastAsia="宋体" w:hAnsi="宋体" w:cs="宋体"/>
                <w:b w:val="0"/>
                <w:i w:val="0"/>
                <w:color w:val="000000"/>
                <w:sz w:val="11"/>
              </w:rPr>
              <w:t xml:space="preserve">34.78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55.18</w:t>
            </w:r>
          </w:p>
        </w:tc>
        <w:tc>
          <w:tcPr>
            <w:tcW w:w="920" w:type="dxa"/>
            <w:tcBorders/>
            <w:vAlign w:val="center"/>
          </w:tcPr>
          <w:p>
            <w:pPr>
              <w:jc w:val="right"/>
            </w:pPr>
            <w:r>
              <w:rPr>
                <w:rFonts w:ascii="宋体" w:eastAsia="宋体" w:hAnsi="宋体" w:cs="宋体"/>
                <w:b w:val="0"/>
                <w:i w:val="0"/>
                <w:color w:val="000000"/>
                <w:sz w:val="11"/>
              </w:rPr>
              <w:t xml:space="preserve">55.18</w:t>
            </w:r>
          </w:p>
        </w:tc>
        <w:tc>
          <w:tcPr>
            <w:tcW w:w="920" w:type="dxa"/>
            <w:tcBorders/>
            <w:vAlign w:val="center"/>
          </w:tcPr>
          <w:p>
            <w:pPr>
              <w:jc w:val="right"/>
            </w:pPr>
            <w:r>
              <w:rPr>
                <w:rFonts w:ascii="宋体" w:eastAsia="宋体" w:hAnsi="宋体" w:cs="宋体"/>
                <w:b w:val="0"/>
                <w:i w:val="0"/>
                <w:color w:val="000000"/>
                <w:sz w:val="11"/>
              </w:rPr>
              <w:t xml:space="preserve">55.18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jc w:val="right"/>
            </w:pPr>
            <w:r>
              <w:rPr>
                <w:rFonts w:ascii="宋体" w:eastAsia="宋体" w:hAnsi="宋体" w:cs="宋体"/>
                <w:b w:val="0"/>
                <w:i w:val="0"/>
                <w:color w:val="000000"/>
                <w:sz w:val="11"/>
              </w:rPr>
              <w:t xml:space="preserve">0.15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1.15</w:t>
            </w:r>
          </w:p>
        </w:tc>
        <w:tc>
          <w:tcPr>
            <w:tcW w:w="920" w:type="dxa"/>
            <w:tcBorders/>
            <w:vAlign w:val="center"/>
          </w:tcPr>
          <w:p>
            <w:pPr>
              <w:jc w:val="right"/>
            </w:pPr>
            <w:r>
              <w:rPr>
                <w:rFonts w:ascii="宋体" w:eastAsia="宋体" w:hAnsi="宋体" w:cs="宋体"/>
                <w:b w:val="0"/>
                <w:i w:val="0"/>
                <w:color w:val="000000"/>
                <w:sz w:val="11"/>
              </w:rPr>
              <w:t xml:space="preserve">1.15</w:t>
            </w:r>
          </w:p>
        </w:tc>
        <w:tc>
          <w:tcPr>
            <w:tcW w:w="920" w:type="dxa"/>
            <w:tcBorders/>
            <w:vAlign w:val="center"/>
          </w:tcPr>
          <w:p>
            <w:pPr>
              <w:jc w:val="right"/>
            </w:pPr>
            <w:r>
              <w:rPr>
                <w:rFonts w:ascii="宋体" w:eastAsia="宋体" w:hAnsi="宋体" w:cs="宋体"/>
                <w:b w:val="0"/>
                <w:i w:val="0"/>
                <w:color w:val="000000"/>
                <w:sz w:val="11"/>
              </w:rPr>
              <w:t xml:space="preserve">1.15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水费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1.31</w:t>
            </w:r>
          </w:p>
        </w:tc>
        <w:tc>
          <w:tcPr>
            <w:tcW w:w="920" w:type="dxa"/>
            <w:tcBorders/>
            <w:vAlign w:val="center"/>
          </w:tcPr>
          <w:p>
            <w:pPr>
              <w:jc w:val="right"/>
            </w:pPr>
            <w:r>
              <w:rPr>
                <w:rFonts w:ascii="宋体" w:eastAsia="宋体" w:hAnsi="宋体" w:cs="宋体"/>
                <w:b w:val="0"/>
                <w:i w:val="0"/>
                <w:color w:val="000000"/>
                <w:sz w:val="11"/>
              </w:rPr>
              <w:t xml:space="preserve">1.31</w:t>
            </w:r>
          </w:p>
        </w:tc>
        <w:tc>
          <w:tcPr>
            <w:tcW w:w="920" w:type="dxa"/>
            <w:tcBorders/>
            <w:vAlign w:val="center"/>
          </w:tcPr>
          <w:p>
            <w:pPr>
              <w:jc w:val="right"/>
            </w:pPr>
            <w:r>
              <w:rPr>
                <w:rFonts w:ascii="宋体" w:eastAsia="宋体" w:hAnsi="宋体" w:cs="宋体"/>
                <w:b w:val="0"/>
                <w:i w:val="0"/>
                <w:color w:val="000000"/>
                <w:sz w:val="11"/>
              </w:rPr>
              <w:t xml:space="preserve">1.31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26</w:t>
            </w:r>
          </w:p>
        </w:tc>
        <w:tc>
          <w:tcPr>
            <w:tcW w:w="920" w:type="dxa"/>
            <w:tcBorders/>
            <w:vAlign w:val="center"/>
          </w:tcPr>
          <w:p>
            <w:pPr>
              <w:jc w:val="left"/>
            </w:pPr>
            <w:r>
              <w:rPr>
                <w:rFonts w:ascii="宋体" w:eastAsia="宋体" w:hAnsi="宋体" w:cs="宋体"/>
                <w:b w:val="0"/>
                <w:i w:val="0"/>
                <w:color w:val="000000"/>
                <w:sz w:val="11"/>
              </w:rPr>
              <w:t xml:space="preserve">劳务费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19.40</w:t>
            </w:r>
          </w:p>
        </w:tc>
        <w:tc>
          <w:tcPr>
            <w:tcW w:w="920" w:type="dxa"/>
            <w:tcBorders/>
            <w:vAlign w:val="center"/>
          </w:tcPr>
          <w:p>
            <w:pPr>
              <w:jc w:val="right"/>
            </w:pPr>
            <w:r>
              <w:rPr>
                <w:rFonts w:ascii="宋体" w:eastAsia="宋体" w:hAnsi="宋体" w:cs="宋体"/>
                <w:b w:val="0"/>
                <w:i w:val="0"/>
                <w:color w:val="000000"/>
                <w:sz w:val="11"/>
              </w:rPr>
              <w:t xml:space="preserve">19.40</w:t>
            </w:r>
          </w:p>
        </w:tc>
        <w:tc>
          <w:tcPr>
            <w:tcW w:w="920" w:type="dxa"/>
            <w:tcBorders/>
            <w:vAlign w:val="center"/>
          </w:tcPr>
          <w:p>
            <w:pPr>
              <w:jc w:val="right"/>
            </w:pPr>
            <w:r>
              <w:rPr>
                <w:rFonts w:ascii="宋体" w:eastAsia="宋体" w:hAnsi="宋体" w:cs="宋体"/>
                <w:b w:val="0"/>
                <w:i w:val="0"/>
                <w:color w:val="000000"/>
                <w:sz w:val="11"/>
              </w:rPr>
              <w:t xml:space="preserve">19.40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36.00</w:t>
            </w:r>
          </w:p>
        </w:tc>
        <w:tc>
          <w:tcPr>
            <w:tcW w:w="920" w:type="dxa"/>
            <w:tcBorders/>
            <w:vAlign w:val="center"/>
          </w:tcPr>
          <w:p>
            <w:pPr>
              <w:jc w:val="right"/>
            </w:pPr>
            <w:r>
              <w:rPr>
                <w:rFonts w:ascii="宋体" w:eastAsia="宋体" w:hAnsi="宋体" w:cs="宋体"/>
                <w:b w:val="0"/>
                <w:i w:val="0"/>
                <w:color w:val="000000"/>
                <w:sz w:val="11"/>
              </w:rPr>
              <w:t xml:space="preserve">36.00</w:t>
            </w:r>
          </w:p>
        </w:tc>
        <w:tc>
          <w:tcPr>
            <w:tcW w:w="920" w:type="dxa"/>
            <w:tcBorders/>
            <w:vAlign w:val="center"/>
          </w:tcPr>
          <w:p>
            <w:pPr>
              <w:jc w:val="right"/>
            </w:pPr>
            <w:r>
              <w:rPr>
                <w:rFonts w:ascii="宋体" w:eastAsia="宋体" w:hAnsi="宋体" w:cs="宋体"/>
                <w:b w:val="0"/>
                <w:i w:val="0"/>
                <w:color w:val="000000"/>
                <w:sz w:val="11"/>
              </w:rPr>
              <w:t xml:space="preserve">36.00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10.96</w:t>
            </w:r>
          </w:p>
        </w:tc>
        <w:tc>
          <w:tcPr>
            <w:tcW w:w="920" w:type="dxa"/>
            <w:tcBorders/>
            <w:vAlign w:val="center"/>
          </w:tcPr>
          <w:p>
            <w:pPr>
              <w:jc w:val="right"/>
            </w:pPr>
            <w:r>
              <w:rPr>
                <w:rFonts w:ascii="宋体" w:eastAsia="宋体" w:hAnsi="宋体" w:cs="宋体"/>
                <w:b w:val="0"/>
                <w:i w:val="0"/>
                <w:color w:val="000000"/>
                <w:sz w:val="11"/>
              </w:rPr>
              <w:t xml:space="preserve">10.96</w:t>
            </w:r>
          </w:p>
        </w:tc>
        <w:tc>
          <w:tcPr>
            <w:tcW w:w="920" w:type="dxa"/>
            <w:tcBorders/>
            <w:vAlign w:val="center"/>
          </w:tcPr>
          <w:p>
            <w:pPr>
              <w:jc w:val="right"/>
            </w:pPr>
            <w:r>
              <w:rPr>
                <w:rFonts w:ascii="宋体" w:eastAsia="宋体" w:hAnsi="宋体" w:cs="宋体"/>
                <w:b w:val="0"/>
                <w:i w:val="0"/>
                <w:color w:val="000000"/>
                <w:sz w:val="11"/>
              </w:rPr>
              <w:t xml:space="preserve">10.96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12.47</w:t>
            </w:r>
          </w:p>
        </w:tc>
        <w:tc>
          <w:tcPr>
            <w:tcW w:w="920" w:type="dxa"/>
            <w:tcBorders/>
            <w:vAlign w:val="center"/>
          </w:tcPr>
          <w:p>
            <w:pPr>
              <w:jc w:val="right"/>
            </w:pPr>
            <w:r>
              <w:rPr>
                <w:rFonts w:ascii="宋体" w:eastAsia="宋体" w:hAnsi="宋体" w:cs="宋体"/>
                <w:b w:val="0"/>
                <w:i w:val="0"/>
                <w:color w:val="000000"/>
                <w:sz w:val="11"/>
              </w:rPr>
              <w:t xml:space="preserve">12.47</w:t>
            </w:r>
          </w:p>
        </w:tc>
        <w:tc>
          <w:tcPr>
            <w:tcW w:w="920" w:type="dxa"/>
            <w:tcBorders/>
            <w:vAlign w:val="center"/>
          </w:tcPr>
          <w:p>
            <w:pPr>
              <w:jc w:val="right"/>
            </w:pPr>
            <w:r>
              <w:rPr>
                <w:rFonts w:ascii="宋体" w:eastAsia="宋体" w:hAnsi="宋体" w:cs="宋体"/>
                <w:b w:val="0"/>
                <w:i w:val="0"/>
                <w:color w:val="000000"/>
                <w:sz w:val="11"/>
              </w:rPr>
              <w:t xml:space="preserve">12.47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6.94</w:t>
            </w:r>
          </w:p>
        </w:tc>
        <w:tc>
          <w:tcPr>
            <w:tcW w:w="920" w:type="dxa"/>
            <w:tcBorders/>
            <w:vAlign w:val="center"/>
          </w:tcPr>
          <w:p>
            <w:pPr>
              <w:jc w:val="right"/>
            </w:pPr>
            <w:r>
              <w:rPr>
                <w:rFonts w:ascii="宋体" w:eastAsia="宋体" w:hAnsi="宋体" w:cs="宋体"/>
                <w:b w:val="0"/>
                <w:i w:val="0"/>
                <w:color w:val="000000"/>
                <w:sz w:val="11"/>
              </w:rPr>
              <w:t xml:space="preserve">6.94</w:t>
            </w:r>
          </w:p>
        </w:tc>
        <w:tc>
          <w:tcPr>
            <w:tcW w:w="920" w:type="dxa"/>
            <w:tcBorders/>
            <w:vAlign w:val="center"/>
          </w:tcPr>
          <w:p>
            <w:pPr>
              <w:jc w:val="right"/>
            </w:pPr>
            <w:r>
              <w:rPr>
                <w:rFonts w:ascii="宋体" w:eastAsia="宋体" w:hAnsi="宋体" w:cs="宋体"/>
                <w:b w:val="0"/>
                <w:i w:val="0"/>
                <w:color w:val="000000"/>
                <w:sz w:val="11"/>
              </w:rPr>
              <w:t xml:space="preserve">6.94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9.56</w:t>
            </w:r>
          </w:p>
        </w:tc>
        <w:tc>
          <w:tcPr>
            <w:tcW w:w="920" w:type="dxa"/>
            <w:tcBorders/>
            <w:vAlign w:val="center"/>
          </w:tcPr>
          <w:p>
            <w:pPr>
              <w:jc w:val="right"/>
            </w:pPr>
            <w:r>
              <w:rPr>
                <w:rFonts w:ascii="宋体" w:eastAsia="宋体" w:hAnsi="宋体" w:cs="宋体"/>
                <w:b w:val="0"/>
                <w:i w:val="0"/>
                <w:color w:val="000000"/>
                <w:sz w:val="11"/>
              </w:rPr>
              <w:t xml:space="preserve">9.56</w:t>
            </w:r>
          </w:p>
        </w:tc>
        <w:tc>
          <w:tcPr>
            <w:tcW w:w="920" w:type="dxa"/>
            <w:tcBorders/>
            <w:vAlign w:val="center"/>
          </w:tcPr>
          <w:p>
            <w:pPr>
              <w:jc w:val="right"/>
            </w:pPr>
            <w:r>
              <w:rPr>
                <w:rFonts w:ascii="宋体" w:eastAsia="宋体" w:hAnsi="宋体" w:cs="宋体"/>
                <w:b w:val="0"/>
                <w:i w:val="0"/>
                <w:color w:val="000000"/>
                <w:sz w:val="11"/>
              </w:rPr>
              <w:t xml:space="preserve">9.56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2.00</w:t>
            </w: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jc w:val="right"/>
            </w:pPr>
            <w:r>
              <w:rPr>
                <w:rFonts w:ascii="宋体" w:eastAsia="宋体" w:hAnsi="宋体" w:cs="宋体"/>
                <w:b w:val="0"/>
                <w:i w:val="0"/>
                <w:color w:val="000000"/>
                <w:sz w:val="27"/>
              </w:rPr>
              <w:t xml:space="preserve">2.00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我单位2024年无政府性基金预算支出，故此表为空。</w:t>
              <w:tab/>
              <w:tab/>
              <w:tab/>
              <w:tab/>
              <w:tab/>
              <w:tab/>
              <w:tab/>
              <w:tab/>
              <w:tab/>
              <w:tab/>
              <w:tab/>
              <w:tab/>
              <w:tab/>
            </w:r>
          </w:p>
          <w:p>
            <w:pPr>
              <w:jc w:val="left"/>
              <w:rPr/>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216</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jc w:val="right"/>
            </w:pPr>
            <w:r>
              <w:rPr>
                <w:rFonts w:ascii="宋体" w:eastAsia="宋体" w:hAnsi="宋体" w:cs="宋体"/>
                <w:b w:val="0"/>
                <w:i w:val="0"/>
                <w:color w:val="000000"/>
                <w:sz w:val="14"/>
              </w:rPr>
              <w:t xml:space="preserve">65.00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《陕县党史三卷》编纂印刷</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2024年档案信息化建设</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乡镇志、党史等工作经费</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馆藏档案资料保护费</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《三门峡市陕州区年鉴》编印出版</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《三门峡市陕州区大事月报》编辑出版</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2024年数字档案馆建设</w:t>
            </w:r>
          </w:p>
        </w:tc>
        <w:tc>
          <w:tcPr>
            <w:tcW w:w="1160" w:type="dxa"/>
            <w:tcBorders/>
            <w:vAlign w:val="center"/>
          </w:tcPr>
          <w:p>
            <w:pPr>
              <w:jc w:val="left"/>
            </w:pPr>
            <w:r>
              <w:rPr>
                <w:rFonts w:ascii="宋体" w:eastAsia="宋体" w:hAnsi="宋体" w:cs="宋体"/>
                <w:b w:val="0"/>
                <w:i w:val="0"/>
                <w:color w:val="000000"/>
                <w:sz w:val="14"/>
              </w:rPr>
              <w:t xml:space="preserve">中共三门峡市陕州区委党史和地方史志研究室</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说明：陕州区没有国有资本经营预算，故各单位此表为空表。</w:t>
            </w: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部门：中共三门峡市陕州区委党史和地方史志研究室</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2.96</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2012601</w:t>
            </w:r>
          </w:p>
        </w:tc>
        <w:tc>
          <w:tcPr>
            <w:tcW w:w="3980" w:type="dxa"/>
            <w:tcBorders/>
            <w:vAlign w:val="center"/>
          </w:tcPr>
          <w:p>
            <w:pPr>
              <w:jc w:val="left"/>
            </w:pPr>
            <w:r>
              <w:rPr>
                <w:rFonts w:ascii="宋体" w:eastAsia="宋体" w:hAnsi="宋体" w:cs="宋体"/>
                <w:b w:val="0"/>
                <w:i w:val="0"/>
                <w:color w:val="000000"/>
                <w:sz w:val="28"/>
              </w:rPr>
              <w:t xml:space="preserve">行政运行</w:t>
            </w:r>
          </w:p>
        </w:tc>
        <w:tc>
          <w:tcPr>
            <w:tcW w:w="5997" w:type="dxa"/>
            <w:tcBorders/>
            <w:vAlign w:val="center"/>
          </w:tcPr>
          <w:p>
            <w:pPr>
              <w:jc w:val="left"/>
            </w:pPr>
            <w:r>
              <w:rPr>
                <w:rFonts w:ascii="宋体" w:eastAsia="宋体" w:hAnsi="宋体" w:cs="宋体"/>
                <w:b w:val="0"/>
                <w:i w:val="0"/>
                <w:color w:val="000000"/>
                <w:sz w:val="28"/>
              </w:rPr>
              <w:t xml:space="preserve">2.96</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0"/>
        <w:tblInd w:w="0" w:type="dxa"/>
        <w:tblLayout w:type="fixed"/>
        <w:tblCellMar>
          <w:top w:w="0" w:type="dxa"/>
          <w:left w:w="0" w:type="dxa"/>
          <w:bottom w:w="0" w:type="dxa"/>
          <w:right w:w="0" w:type="dxa"/>
        </w:tblCellMar>
        <w:tblLook w:val="0000" w:firstRow="0" w:lastRow="0" w:firstColumn="0" w:lastColumn="0" w:noHBand="0" w:noVBand="0"/>
      </w:tblPr>
      <w:tblGrid>
        <w:gridCol w:w="2008"/>
        <w:gridCol w:w="2154"/>
        <w:gridCol w:w="3264"/>
        <w:gridCol w:w="1741"/>
        <w:gridCol w:w="4811"/>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9"/>
        </w:trPr>
        <w:tc>
          <w:tcPr>
            <w:tcW w:w="13978" w:type="dxa"/>
            <w:gridSpan w:val="5"/>
            <w:tcBorders>
              <w:top w:val="nil"/>
              <w:left w:val="nil"/>
              <w:bottom w:val="nil"/>
              <w:right w:val="nil"/>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zh-HK"/>
              </w:rPr>
              <w:t xml:space="preserve">部门（单位）整体绩效目标表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3978" w:type="dxa"/>
            <w:gridSpan w:val="5"/>
            <w:tcBorders>
              <w:top w:val="nil"/>
              <w:left w:val="nil"/>
              <w:bottom w:val="nil"/>
              <w:right w:val="nil"/>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b/>
                <w:i w:val="0"/>
                <w:color w:val="000000"/>
                <w:sz w:val="24"/>
                <w:szCs w:val="24"/>
                <w:u w:val="none"/>
              </w:rPr>
            </w:pPr>
            <w:r>
              <w:rPr>
                <w:rFonts w:ascii="宋体" w:eastAsia="宋体" w:hAnsi="宋体" w:cs="宋体"/>
                <w:b/>
                <w:i w:val="0"/>
                <w:color w:val="000000"/>
                <w:kern w:val="0"/>
                <w:sz w:val="24"/>
                <w:szCs w:val="24"/>
                <w:u w:val="none"/>
                <w:bdr w:val="none" w:sz="0" w:space="0" w:color="auto"/>
                <w:lang w:val="en-US" w:eastAsia="zh-CN" w:bidi="zh-HK"/>
              </w:rPr>
              <w:t xml:space="preserve">（</w:t>
            </w:r>
            <w:r>
              <w:rPr>
                <w:rFonts w:ascii="宋体" w:eastAsia="宋体" w:hAnsi="宋体" w:cs="宋体"/>
                <w:b/>
                <w:i w:val="0"/>
                <w:color w:val="000000"/>
                <w:kern w:val="0"/>
                <w:sz w:val="24"/>
                <w:szCs w:val="24"/>
                <w:u w:val="none"/>
                <w:bdr w:val="none" w:sz="0" w:space="0" w:color="auto"/>
                <w:lang w:val="en-US" w:eastAsia="zh-CN" w:bidi="zh-HK"/>
              </w:rPr>
              <w:t xml:space="preserve">202</w:t>
            </w:r>
            <w:r>
              <w:rPr>
                <w:rFonts w:ascii="宋体" w:eastAsia="宋体" w:hAnsi="宋体" w:cs="宋体"/>
                <w:b/>
                <w:i w:val="0"/>
                <w:color w:val="000000"/>
                <w:kern w:val="0"/>
                <w:sz w:val="24"/>
                <w:szCs w:val="24"/>
                <w:u w:val="none"/>
                <w:bdr w:val="none" w:sz="0" w:space="0" w:color="auto"/>
                <w:lang w:val="en-US" w:eastAsia="zh-CN" w:bidi="zh-HK"/>
              </w:rPr>
              <w:t xml:space="preserve">4</w:t>
            </w:r>
            <w:r>
              <w:rPr>
                <w:rFonts w:ascii="宋体" w:eastAsia="宋体" w:hAnsi="宋体" w:cs="宋体"/>
                <w:b/>
                <w:i w:val="0"/>
                <w:color w:val="000000"/>
                <w:kern w:val="0"/>
                <w:sz w:val="24"/>
                <w:szCs w:val="24"/>
                <w:u w:val="none"/>
                <w:bdr w:val="none" w:sz="0" w:space="0" w:color="auto"/>
                <w:lang w:val="en-US" w:eastAsia="zh-CN" w:bidi="zh-HK"/>
              </w:rPr>
              <w:t xml:space="preserve">年度）</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3978" w:type="dxa"/>
            <w:gridSpan w:val="5"/>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部门名称：中共三门峡市陕州区委党史和地方史志研究室</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854"/>
        </w:trPr>
        <w:tc>
          <w:tcPr>
            <w:tcW w:w="200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年度履职目标</w:t>
            </w:r>
          </w:p>
        </w:tc>
        <w:tc>
          <w:tcPr>
            <w:tcW w:w="11970" w:type="dxa"/>
            <w:gridSpan w:val="4"/>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扎实做好档案安全保护及丰富馆藏档案数量种类、做好陕州年鉴编印工作、做好陕州史志编印、做好乡镇志指导工作、做好党史工作及党史三卷当年编写工作</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2008"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年度主要任务</w:t>
            </w:r>
          </w:p>
        </w:tc>
        <w:tc>
          <w:tcPr>
            <w:tcW w:w="5418"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任务名称</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主要内容</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5418"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扎实做好档案安全保护及丰富馆藏档案数量种类、做好陕州年鉴编印工作、做好陕州史志编印、做好乡镇志指导工作、做好党史工作及党史三卷当年编写工作</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扎实做好档案安全保护及丰富馆藏档案数量种类、做好陕州年鉴编印工作、做好陕州史志编印、做好乡镇志指导工作、做好党史工作及党史三卷当年编写工作</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2008"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预算情</w:t>
            </w:r>
            <w:r>
              <w:rPr>
                <w:rFonts w:ascii="宋体" w:eastAsia="宋体" w:hAnsi="宋体" w:cs="宋体"/>
                <w:i w:val="0"/>
                <w:color w:val="000000"/>
                <w:kern w:val="0"/>
                <w:sz w:val="18"/>
                <w:szCs w:val="18"/>
                <w:u w:val="none"/>
                <w:bdr w:val="none" w:sz="0" w:space="0" w:color="auto"/>
                <w:lang w:val="en-US" w:eastAsia="zh-CN" w:bidi="zh-HK"/>
              </w:rPr>
              <w:t xml:space="preserve">况</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5418"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部门预算总额（元）</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236.62</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tcBorders>
              <w:top w:val="single" w:sz="4" w:space="0" w:color="000000"/>
              <w:left w:val="single" w:sz="4" w:space="0" w:color="000000"/>
              <w:bottom w:val="single" w:sz="4" w:space="0" w:color="000000"/>
              <w:right w:val="nil"/>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、资金来源：</w:t>
            </w:r>
          </w:p>
        </w:tc>
        <w:tc>
          <w:tcPr>
            <w:tcW w:w="3264" w:type="dxa"/>
            <w:tcBorders>
              <w:top w:val="single" w:sz="4" w:space="0" w:color="000000"/>
              <w:left w:val="nil"/>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）政府预算资金</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236.62</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tcBorders>
              <w:top w:val="single" w:sz="4" w:space="0" w:color="000000"/>
              <w:left w:val="single" w:sz="4" w:space="0" w:color="000000"/>
              <w:bottom w:val="single" w:sz="4" w:space="0" w:color="000000"/>
              <w:right w:val="nil"/>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3264" w:type="dxa"/>
            <w:tcBorders>
              <w:top w:val="single" w:sz="4" w:space="0" w:color="000000"/>
              <w:left w:val="nil"/>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）财政专户管理资金</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236.62</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tcBorders>
              <w:top w:val="single" w:sz="4" w:space="0" w:color="000000"/>
              <w:left w:val="single" w:sz="4" w:space="0" w:color="000000"/>
              <w:bottom w:val="single" w:sz="4" w:space="0" w:color="000000"/>
              <w:right w:val="nil"/>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3264" w:type="dxa"/>
            <w:tcBorders>
              <w:top w:val="single" w:sz="4" w:space="0" w:color="000000"/>
              <w:left w:val="nil"/>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3</w:t>
            </w:r>
            <w:r>
              <w:rPr>
                <w:rFonts w:ascii="宋体" w:eastAsia="宋体" w:hAnsi="宋体" w:cs="宋体"/>
                <w:i w:val="0"/>
                <w:color w:val="000000"/>
                <w:kern w:val="0"/>
                <w:sz w:val="18"/>
                <w:szCs w:val="18"/>
                <w:u w:val="none"/>
                <w:bdr w:val="none" w:sz="0" w:space="0" w:color="auto"/>
                <w:lang w:val="en-US" w:eastAsia="zh-CN" w:bidi="zh-HK"/>
              </w:rPr>
              <w:t xml:space="preserve">）单位资金</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tcBorders>
              <w:top w:val="single" w:sz="4" w:space="0" w:color="000000"/>
              <w:left w:val="single" w:sz="4" w:space="0" w:color="000000"/>
              <w:bottom w:val="single" w:sz="4" w:space="0" w:color="000000"/>
              <w:right w:val="nil"/>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、资金结构：</w:t>
            </w:r>
          </w:p>
        </w:tc>
        <w:tc>
          <w:tcPr>
            <w:tcW w:w="3264" w:type="dxa"/>
            <w:tcBorders>
              <w:top w:val="single" w:sz="4" w:space="0" w:color="000000"/>
              <w:left w:val="nil"/>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）基本支出</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171.62</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tcBorders>
              <w:top w:val="single" w:sz="4" w:space="0" w:color="000000"/>
              <w:left w:val="single" w:sz="4" w:space="0" w:color="000000"/>
              <w:bottom w:val="single" w:sz="4" w:space="0" w:color="000000"/>
              <w:right w:val="nil"/>
            </w:tcBorders>
            <w:noWrap w:val="0"/>
            <w:tcMar>
              <w:top w:w="10" w:type="dxa"/>
              <w:left w:w="10" w:type="dxa"/>
              <w:bottom w:w="0" w:type="dxa"/>
              <w:right w:w="10" w:type="dxa"/>
            </w:tcMar>
            <w:vAlign w:val="center"/>
          </w:tcPr>
          <w:p>
            <w:pPr>
              <w:pStyle w:val="Normal_2599ed84-1404-4221-b4a5-2f8978dd8633"/>
              <w:jc w:val="left"/>
              <w:rPr>
                <w:rFonts w:ascii="宋体" w:eastAsia="宋体" w:hAnsi="宋体" w:cs="宋体" w:hint="eastAsia"/>
                <w:i w:val="0"/>
                <w:color w:val="000000"/>
                <w:sz w:val="18"/>
                <w:szCs w:val="18"/>
                <w:u w:val="none"/>
              </w:rPr>
            </w:pPr>
          </w:p>
        </w:tc>
        <w:tc>
          <w:tcPr>
            <w:tcW w:w="3264" w:type="dxa"/>
            <w:tcBorders>
              <w:top w:val="single" w:sz="4" w:space="0" w:color="000000"/>
              <w:left w:val="nil"/>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）项目支出</w:t>
            </w:r>
          </w:p>
        </w:tc>
        <w:tc>
          <w:tcPr>
            <w:tcW w:w="6552"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65.00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200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一级指标</w:t>
            </w:r>
          </w:p>
        </w:tc>
        <w:tc>
          <w:tcPr>
            <w:tcW w:w="215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二级指标</w:t>
            </w: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三级指标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指标值</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指标值说明</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809"/>
        </w:trPr>
        <w:tc>
          <w:tcPr>
            <w:tcW w:w="2008"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 </w:t>
            </w:r>
            <w:r>
              <w:rPr>
                <w:rFonts w:ascii="宋体" w:eastAsia="宋体" w:hAnsi="宋体" w:cs="宋体"/>
                <w:i w:val="0"/>
                <w:color w:val="000000"/>
                <w:kern w:val="0"/>
                <w:sz w:val="18"/>
                <w:szCs w:val="18"/>
                <w:u w:val="none"/>
                <w:bdr w:val="none" w:sz="0" w:space="0" w:color="auto"/>
                <w:lang w:val="en-US" w:eastAsia="zh-CN" w:bidi="zh-HK"/>
              </w:rPr>
              <w:t xml:space="preserve">投入管理指</w:t>
            </w:r>
            <w:r>
              <w:rPr>
                <w:rFonts w:ascii="宋体" w:eastAsia="宋体" w:hAnsi="宋体" w:cs="宋体"/>
                <w:i w:val="0"/>
                <w:color w:val="000000"/>
                <w:kern w:val="0"/>
                <w:sz w:val="18"/>
                <w:szCs w:val="18"/>
                <w:u w:val="none"/>
                <w:bdr w:val="none" w:sz="0" w:space="0" w:color="auto"/>
                <w:lang w:val="en-US" w:eastAsia="zh-CN" w:bidi="zh-HK"/>
              </w:rPr>
              <w:t xml:space="preserve">标</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215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工作目标管</w:t>
            </w:r>
            <w:r>
              <w:rPr>
                <w:rFonts w:ascii="宋体" w:eastAsia="宋体" w:hAnsi="宋体" w:cs="宋体"/>
                <w:i w:val="0"/>
                <w:color w:val="000000"/>
                <w:kern w:val="0"/>
                <w:sz w:val="18"/>
                <w:szCs w:val="18"/>
                <w:u w:val="none"/>
                <w:bdr w:val="none" w:sz="0" w:space="0" w:color="auto"/>
                <w:lang w:val="en-US" w:eastAsia="zh-CN" w:bidi="zh-HK"/>
              </w:rPr>
              <w:t xml:space="preserve">理</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年度履职目标相关性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合理</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3</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4</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工作任务和项目预算安排是否合理。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工作任务科学性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合理</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绩效指标合理性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合理</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3</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4</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是否与部门年度的任务数或计划数相对应。</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预算和财务管</w:t>
            </w:r>
            <w:r>
              <w:rPr>
                <w:rFonts w:ascii="宋体" w:eastAsia="宋体" w:hAnsi="宋体" w:cs="宋体"/>
                <w:i w:val="0"/>
                <w:color w:val="000000"/>
                <w:kern w:val="0"/>
                <w:sz w:val="18"/>
                <w:szCs w:val="18"/>
                <w:u w:val="none"/>
                <w:bdr w:val="none" w:sz="0" w:space="0" w:color="auto"/>
                <w:lang w:val="en-US" w:eastAsia="zh-CN" w:bidi="zh-HK"/>
              </w:rPr>
              <w:t xml:space="preserve">理</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预算编制完整性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完整</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专项资金细化率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专项资金细化</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×100</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预算执行率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预算执行</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（预算完成</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预算数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×100</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预算调整率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有所降低</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预算调整</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（预算调整</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年初预算数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年初预算</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结转结余率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有所降低</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结转结余</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结转结余总</w:t>
            </w:r>
            <w:r>
              <w:rPr>
                <w:rFonts w:ascii="宋体" w:eastAsia="宋体" w:hAnsi="宋体" w:cs="宋体"/>
                <w:i w:val="0"/>
                <w:color w:val="000000"/>
                <w:kern w:val="0"/>
                <w:sz w:val="18"/>
                <w:szCs w:val="18"/>
                <w:u w:val="none"/>
                <w:bdr w:val="none" w:sz="0" w:space="0" w:color="auto"/>
                <w:lang w:val="en-US" w:eastAsia="zh-CN" w:bidi="zh-HK"/>
              </w:rPr>
              <w:t xml:space="preserve">额</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预算</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三公经</w:t>
            </w:r>
            <w:r>
              <w:rPr>
                <w:rFonts w:ascii="宋体" w:eastAsia="宋体" w:hAnsi="宋体" w:cs="宋体"/>
                <w:i w:val="0"/>
                <w:color w:val="000000"/>
                <w:kern w:val="0"/>
                <w:sz w:val="18"/>
                <w:szCs w:val="18"/>
                <w:u w:val="none"/>
                <w:bdr w:val="none" w:sz="0" w:space="0" w:color="auto"/>
                <w:lang w:val="en-US" w:eastAsia="zh-CN" w:bidi="zh-HK"/>
              </w:rPr>
              <w:t xml:space="preserve">费</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控制率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有所降低</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三公经</w:t>
            </w:r>
            <w:r>
              <w:rPr>
                <w:rFonts w:ascii="宋体" w:eastAsia="宋体" w:hAnsi="宋体" w:cs="宋体"/>
                <w:i w:val="0"/>
                <w:color w:val="000000"/>
                <w:kern w:val="0"/>
                <w:sz w:val="18"/>
                <w:szCs w:val="18"/>
                <w:u w:val="none"/>
                <w:bdr w:val="none" w:sz="0" w:space="0" w:color="auto"/>
                <w:lang w:val="en-US" w:eastAsia="zh-CN" w:bidi="zh-HK"/>
              </w:rPr>
              <w:t xml:space="preserve">费</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控制</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本年</w:t>
            </w:r>
            <w:r>
              <w:rPr>
                <w:rFonts w:ascii="宋体" w:eastAsia="宋体" w:hAnsi="宋体" w:cs="宋体"/>
                <w:i w:val="0"/>
                <w:color w:val="000000"/>
                <w:kern w:val="0"/>
                <w:sz w:val="18"/>
                <w:szCs w:val="18"/>
                <w:u w:val="none"/>
                <w:bdr w:val="none" w:sz="0" w:space="0" w:color="auto"/>
                <w:lang w:val="en-US" w:eastAsia="zh-CN" w:bidi="zh-HK"/>
              </w:rPr>
              <w:t xml:space="preserve">度</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三公经</w:t>
            </w:r>
            <w:r>
              <w:rPr>
                <w:rFonts w:ascii="宋体" w:eastAsia="宋体" w:hAnsi="宋体" w:cs="宋体"/>
                <w:i w:val="0"/>
                <w:color w:val="000000"/>
                <w:kern w:val="0"/>
                <w:sz w:val="18"/>
                <w:szCs w:val="18"/>
                <w:u w:val="none"/>
                <w:bdr w:val="none" w:sz="0" w:space="0" w:color="auto"/>
                <w:lang w:val="en-US" w:eastAsia="zh-CN" w:bidi="zh-HK"/>
              </w:rPr>
              <w:t xml:space="preserve">费</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实际支出</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三公经</w:t>
            </w:r>
            <w:r>
              <w:rPr>
                <w:rFonts w:ascii="宋体" w:eastAsia="宋体" w:hAnsi="宋体" w:cs="宋体"/>
                <w:i w:val="0"/>
                <w:color w:val="000000"/>
                <w:kern w:val="0"/>
                <w:sz w:val="18"/>
                <w:szCs w:val="18"/>
                <w:u w:val="none"/>
                <w:bdr w:val="none" w:sz="0" w:space="0" w:color="auto"/>
                <w:lang w:val="en-US" w:eastAsia="zh-CN" w:bidi="zh-HK"/>
              </w:rPr>
              <w:t xml:space="preserve">费</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预算</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政府采购执行率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政府采购执行</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（实际政府采购金</w:t>
            </w:r>
            <w:r>
              <w:rPr>
                <w:rFonts w:ascii="宋体" w:eastAsia="宋体" w:hAnsi="宋体" w:cs="宋体"/>
                <w:i w:val="0"/>
                <w:color w:val="000000"/>
                <w:kern w:val="0"/>
                <w:sz w:val="18"/>
                <w:szCs w:val="18"/>
                <w:u w:val="none"/>
                <w:bdr w:val="none" w:sz="0" w:space="0" w:color="auto"/>
                <w:lang w:val="en-US" w:eastAsia="zh-CN" w:bidi="zh-HK"/>
              </w:rPr>
              <w:t xml:space="preserve">额</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政府采购预算数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×100</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678"/>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决算真实性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真实</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939"/>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资金使用合规性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合规</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color w:val="000000"/>
                <w:kern w:val="0"/>
                <w:sz w:val="18"/>
                <w:szCs w:val="18"/>
                <w:u w:val="none"/>
                <w:bdr w:val="none" w:sz="0" w:space="0" w:color="auto"/>
                <w:lang w:val="en-US" w:eastAsia="zh-CN" w:bidi="zh-HK"/>
              </w:rPr>
              <w:t xml:space="preserve">门</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3</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4</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5</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6</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7</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8</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是否存在虚列支出情况。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035"/>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管理制度健全性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健全</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相关管理制度是否得到有效执行。</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582"/>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预决算信息公开性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公开</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是否按规定时限公开预决算信息。</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939"/>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资产管理规范性</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规范</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3</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4</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资产收益是否及时足额上交财政。</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绩效管</w:t>
            </w:r>
            <w:r>
              <w:rPr>
                <w:rFonts w:ascii="宋体" w:eastAsia="宋体" w:hAnsi="宋体" w:cs="宋体"/>
                <w:i w:val="0"/>
                <w:color w:val="000000"/>
                <w:kern w:val="0"/>
                <w:sz w:val="18"/>
                <w:szCs w:val="18"/>
                <w:u w:val="none"/>
                <w:bdr w:val="none" w:sz="0" w:space="0" w:color="auto"/>
                <w:lang w:val="en-US" w:eastAsia="zh-CN" w:bidi="zh-HK"/>
              </w:rPr>
              <w:t xml:space="preserve">理</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3264" w:type="dxa"/>
            <w:tcBorders>
              <w:top w:val="nil"/>
              <w:left w:val="nil"/>
              <w:bottom w:val="nil"/>
              <w:right w:val="nil"/>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绩效目标编制完成率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color w:val="000000"/>
                <w:kern w:val="0"/>
                <w:sz w:val="18"/>
                <w:szCs w:val="18"/>
                <w:u w:val="none"/>
                <w:bdr w:val="none" w:sz="0" w:space="0" w:color="auto"/>
                <w:lang w:val="en-US" w:eastAsia="zh-CN" w:bidi="zh-HK"/>
              </w:rPr>
              <w:t xml:space="preserve">量</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绩效监控完成率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color w:val="000000"/>
                <w:kern w:val="0"/>
                <w:sz w:val="18"/>
                <w:szCs w:val="18"/>
                <w:u w:val="none"/>
                <w:bdr w:val="none" w:sz="0" w:space="0" w:color="auto"/>
                <w:lang w:val="en-US" w:eastAsia="zh-CN" w:bidi="zh-HK"/>
              </w:rPr>
              <w:t xml:space="preserve">量</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部门项目总</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绩效自评完成率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color w:val="000000"/>
                <w:kern w:val="0"/>
                <w:sz w:val="18"/>
                <w:szCs w:val="18"/>
                <w:u w:val="none"/>
                <w:bdr w:val="none" w:sz="0" w:space="0" w:color="auto"/>
                <w:lang w:val="en-US" w:eastAsia="zh-CN" w:bidi="zh-HK"/>
              </w:rPr>
              <w:t xml:space="preserve">量</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部门项目总</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904"/>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部门绩效评价完成率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color w:val="000000"/>
                <w:kern w:val="0"/>
                <w:sz w:val="18"/>
                <w:szCs w:val="18"/>
                <w:u w:val="none"/>
                <w:bdr w:val="none" w:sz="0" w:space="0" w:color="auto"/>
                <w:lang w:val="en-US" w:eastAsia="zh-CN" w:bidi="zh-HK"/>
              </w:rPr>
              <w:t xml:space="preserve">量</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113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评价结果应用率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color w:val="000000"/>
                <w:kern w:val="0"/>
                <w:sz w:val="18"/>
                <w:szCs w:val="18"/>
                <w:u w:val="none"/>
                <w:bdr w:val="none" w:sz="0" w:space="0" w:color="auto"/>
                <w:lang w:val="en-US" w:eastAsia="zh-CN" w:bidi="zh-HK"/>
              </w:rPr>
              <w:t xml:space="preserve">率</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color w:val="000000"/>
                <w:kern w:val="0"/>
                <w:sz w:val="18"/>
                <w:szCs w:val="18"/>
                <w:u w:val="none"/>
                <w:bdr w:val="none" w:sz="0" w:space="0" w:color="auto"/>
                <w:lang w:val="en-US" w:eastAsia="zh-CN" w:bidi="zh-HK"/>
              </w:rPr>
              <w:t xml:space="preserve">数</w:t>
            </w:r>
            <w:r>
              <w:rPr>
                <w:rFonts w:ascii="宋体" w:eastAsia="宋体" w:hAnsi="宋体" w:cs="宋体"/>
                <w:i w:val="0"/>
                <w:color w:val="000000"/>
                <w:kern w:val="0"/>
                <w:sz w:val="18"/>
                <w:szCs w:val="18"/>
                <w:u w:val="none"/>
                <w:bdr w:val="none" w:sz="0" w:space="0" w:color="auto"/>
                <w:lang w:val="en-US" w:eastAsia="zh-CN" w:bidi="zh-HK"/>
              </w:rPr>
              <w:t xml:space="preserve">*100%</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w="2008"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产出指</w:t>
            </w:r>
            <w:r>
              <w:rPr>
                <w:rFonts w:ascii="宋体" w:eastAsia="宋体" w:hAnsi="宋体" w:cs="宋体"/>
                <w:i w:val="0"/>
                <w:color w:val="000000"/>
                <w:kern w:val="0"/>
                <w:sz w:val="18"/>
                <w:szCs w:val="18"/>
                <w:u w:val="none"/>
                <w:bdr w:val="none" w:sz="0" w:space="0" w:color="auto"/>
                <w:lang w:val="en-US" w:eastAsia="zh-CN" w:bidi="zh-HK"/>
              </w:rPr>
              <w:t xml:space="preserve">标</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215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重点工作任务完成</w:t>
            </w: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重点工</w:t>
            </w:r>
            <w:r>
              <w:rPr>
                <w:rFonts w:ascii="宋体" w:eastAsia="宋体" w:hAnsi="宋体" w:cs="宋体"/>
                <w:i w:val="0"/>
                <w:color w:val="000000"/>
                <w:kern w:val="0"/>
                <w:sz w:val="18"/>
                <w:szCs w:val="18"/>
                <w:u w:val="none"/>
                <w:bdr w:val="none" w:sz="0" w:space="0" w:color="auto"/>
                <w:lang w:val="en-US" w:eastAsia="zh-CN" w:bidi="zh-HK"/>
              </w:rPr>
              <w:t xml:space="preserve">作</w:t>
            </w:r>
            <w:r>
              <w:rPr>
                <w:rFonts w:ascii="宋体" w:eastAsia="宋体" w:hAnsi="宋体" w:cs="宋体"/>
                <w:i w:val="0"/>
                <w:color w:val="000000"/>
                <w:kern w:val="0"/>
                <w:sz w:val="18"/>
                <w:szCs w:val="18"/>
                <w:u w:val="none"/>
                <w:bdr w:val="none" w:sz="0" w:space="0" w:color="auto"/>
                <w:lang w:val="en-US" w:eastAsia="zh-CN" w:bidi="zh-HK"/>
              </w:rPr>
              <w:t xml:space="preserve">1</w:t>
            </w:r>
            <w:r>
              <w:rPr>
                <w:rFonts w:ascii="宋体" w:eastAsia="宋体" w:hAnsi="宋体" w:cs="宋体"/>
                <w:i w:val="0"/>
                <w:color w:val="000000"/>
                <w:kern w:val="0"/>
                <w:sz w:val="18"/>
                <w:szCs w:val="18"/>
                <w:u w:val="none"/>
                <w:bdr w:val="none" w:sz="0" w:space="0" w:color="auto"/>
                <w:lang w:val="en-US" w:eastAsia="zh-CN" w:bidi="zh-HK"/>
              </w:rPr>
              <w:t xml:space="preserve">计划完成率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反应重点工作完成情况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履职目标实现</w:t>
            </w: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重点工</w:t>
            </w:r>
            <w:r>
              <w:rPr>
                <w:rFonts w:ascii="宋体" w:eastAsia="宋体" w:hAnsi="宋体" w:cs="宋体"/>
                <w:i w:val="0"/>
                <w:color w:val="000000"/>
                <w:kern w:val="0"/>
                <w:sz w:val="18"/>
                <w:szCs w:val="18"/>
                <w:u w:val="none"/>
                <w:bdr w:val="none" w:sz="0" w:space="0" w:color="auto"/>
                <w:lang w:val="en-US" w:eastAsia="zh-CN" w:bidi="zh-HK"/>
              </w:rPr>
              <w:t xml:space="preserve">作</w:t>
            </w:r>
            <w:r>
              <w:rPr>
                <w:rFonts w:ascii="宋体" w:eastAsia="宋体" w:hAnsi="宋体" w:cs="宋体"/>
                <w:i w:val="0"/>
                <w:color w:val="000000"/>
                <w:kern w:val="0"/>
                <w:sz w:val="18"/>
                <w:szCs w:val="18"/>
                <w:u w:val="none"/>
                <w:bdr w:val="none" w:sz="0" w:space="0" w:color="auto"/>
                <w:lang w:val="en-US" w:eastAsia="zh-CN" w:bidi="zh-HK"/>
              </w:rPr>
              <w:t xml:space="preserve">2</w:t>
            </w:r>
            <w:r>
              <w:rPr>
                <w:rFonts w:ascii="宋体" w:eastAsia="宋体" w:hAnsi="宋体" w:cs="宋体"/>
                <w:i w:val="0"/>
                <w:color w:val="000000"/>
                <w:kern w:val="0"/>
                <w:sz w:val="18"/>
                <w:szCs w:val="18"/>
                <w:u w:val="none"/>
                <w:bdr w:val="none" w:sz="0" w:space="0" w:color="auto"/>
                <w:lang w:val="en-US" w:eastAsia="zh-CN" w:bidi="zh-HK"/>
              </w:rPr>
              <w:t xml:space="preserve">计划完成率</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w:t>
            </w:r>
            <w:r>
              <w:rPr>
                <w:rFonts w:ascii="宋体" w:eastAsia="宋体" w:hAnsi="宋体" w:cs="宋体"/>
                <w:i w:val="0"/>
                <w:color w:val="000000"/>
                <w:kern w:val="0"/>
                <w:sz w:val="18"/>
                <w:szCs w:val="18"/>
                <w:u w:val="none"/>
                <w:bdr w:val="none" w:sz="0" w:space="0" w:color="auto"/>
                <w:lang w:val="en-US" w:eastAsia="zh-CN" w:bidi="zh-HK"/>
              </w:rPr>
              <w:t xml:space="preserve">90%</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反映履职目标完成情况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2008"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效益指</w:t>
            </w:r>
            <w:r>
              <w:rPr>
                <w:rFonts w:ascii="宋体" w:eastAsia="宋体" w:hAnsi="宋体" w:cs="宋体"/>
                <w:i w:val="0"/>
                <w:color w:val="000000"/>
                <w:kern w:val="0"/>
                <w:sz w:val="18"/>
                <w:szCs w:val="18"/>
                <w:u w:val="none"/>
                <w:bdr w:val="none" w:sz="0" w:space="0" w:color="auto"/>
                <w:lang w:val="en-US" w:eastAsia="zh-CN" w:bidi="zh-HK"/>
              </w:rPr>
              <w:t xml:space="preserve">标</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215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履职效益</w:t>
            </w: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经济效益</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逐年提高</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反映履职效益完成情况</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215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满意度</w:t>
            </w:r>
          </w:p>
        </w:tc>
        <w:tc>
          <w:tcPr>
            <w:tcW w:w="3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社会效益</w:t>
            </w:r>
          </w:p>
        </w:tc>
        <w:tc>
          <w:tcPr>
            <w:tcW w:w="174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逐年提高</w:t>
            </w:r>
          </w:p>
        </w:tc>
        <w:tc>
          <w:tcPr>
            <w:tcW w:w="481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反映满意度完成情况</w:t>
            </w:r>
          </w:p>
        </w:tc>
      </w:tr>
    </w:tbl>
    <w:p>
      <w:pPr>
        <w:pStyle w:val="Normal_2599ed84-1404-4221-b4a5-2f8978dd8633"/>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0"/>
        <w:tblInd w:w="0" w:type="dxa"/>
        <w:tblLayout w:type="fixed"/>
        <w:tblCellMar>
          <w:top w:w="0" w:type="dxa"/>
          <w:left w:w="0" w:type="dxa"/>
          <w:bottom w:w="0" w:type="dxa"/>
          <w:right w:w="0" w:type="dxa"/>
        </w:tblCellMar>
        <w:tblLook w:val="0000" w:firstRow="0" w:lastRow="0" w:firstColumn="0" w:lastColumn="0" w:noHBand="0" w:noVBand="0"/>
      </w:tblPr>
      <w:tblGrid>
        <w:gridCol w:w="1832"/>
        <w:gridCol w:w="1159"/>
        <w:gridCol w:w="614"/>
        <w:gridCol w:w="615"/>
        <w:gridCol w:w="615"/>
        <w:gridCol w:w="616"/>
        <w:gridCol w:w="1171"/>
        <w:gridCol w:w="615"/>
        <w:gridCol w:w="1238"/>
        <w:gridCol w:w="616"/>
        <w:gridCol w:w="1179"/>
        <w:gridCol w:w="1264"/>
        <w:gridCol w:w="1180"/>
        <w:gridCol w:w="126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69"/>
        </w:trPr>
        <w:tc>
          <w:tcPr>
            <w:tcW w:w="13978" w:type="dxa"/>
            <w:gridSpan w:val="14"/>
            <w:tcBorders>
              <w:top w:val="nil"/>
              <w:left w:val="nil"/>
              <w:bottom w:val="nil"/>
              <w:right w:val="nil"/>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zh-HK"/>
              </w:rPr>
              <w:t xml:space="preserve">202</w:t>
            </w:r>
            <w:r>
              <w:rPr>
                <w:rFonts w:ascii="宋体" w:eastAsia="宋体" w:hAnsi="宋体" w:cs="宋体"/>
                <w:b/>
                <w:i w:val="0"/>
                <w:color w:val="000000"/>
                <w:kern w:val="0"/>
                <w:sz w:val="38"/>
                <w:szCs w:val="38"/>
                <w:u w:val="none"/>
                <w:bdr w:val="none" w:sz="0" w:space="0" w:color="auto"/>
                <w:lang w:val="en-US" w:eastAsia="zh-CN" w:bidi="zh-HK"/>
              </w:rPr>
              <w:t xml:space="preserve">4</w:t>
            </w:r>
            <w:r>
              <w:rPr>
                <w:rFonts w:ascii="宋体" w:eastAsia="宋体" w:hAnsi="宋体" w:cs="宋体"/>
                <w:b/>
                <w:i w:val="0"/>
                <w:color w:val="000000"/>
                <w:kern w:val="0"/>
                <w:sz w:val="38"/>
                <w:szCs w:val="38"/>
                <w:u w:val="none"/>
                <w:bdr w:val="none" w:sz="0" w:space="0" w:color="auto"/>
                <w:lang w:val="en-US" w:eastAsia="zh-CN" w:bidi="zh-HK"/>
              </w:rPr>
              <w:t xml:space="preserve">年单位预算项目绩效目标汇总表</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3978" w:type="dxa"/>
            <w:gridSpan w:val="14"/>
            <w:tcBorders>
              <w:top w:val="nil"/>
              <w:left w:val="nil"/>
              <w:bottom w:val="nil"/>
              <w:right w:val="nil"/>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单位名称：中共三门峡市陕州区委党史和地方史志研究室</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5"/>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单位编码（项目编码）</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项目单</w:t>
            </w:r>
            <w:r>
              <w:rPr>
                <w:rFonts w:ascii="宋体" w:eastAsia="宋体" w:hAnsi="宋体" w:cs="宋体"/>
                <w:i w:val="0"/>
                <w:color w:val="000000"/>
                <w:kern w:val="0"/>
                <w:sz w:val="18"/>
                <w:szCs w:val="18"/>
                <w:u w:val="none"/>
                <w:bdr w:val="none" w:sz="0" w:space="0" w:color="auto"/>
                <w:lang w:val="en-US" w:eastAsia="zh-CN" w:bidi="zh-HK"/>
              </w:rPr>
              <w:t xml:space="preserve">位</w:t>
            </w:r>
            <w:r>
              <w:rPr>
                <w:rFonts w:ascii="宋体" w:eastAsia="宋体" w:hAnsi="宋体" w:cs="宋体"/>
                <w:i w:val="0"/>
                <w:color w:val="000000"/>
                <w:kern w:val="0"/>
                <w:sz w:val="18"/>
                <w:szCs w:val="18"/>
                <w:u w:val="none"/>
                <w:bdr w:val="none" w:sz="0" w:space="0" w:color="auto"/>
                <w:lang w:val="en-US" w:eastAsia="zh-CN" w:bidi="zh-HK"/>
              </w:rPr>
              <w:t xml:space="preserve"> </w:t>
            </w:r>
            <w:r>
              <w:rPr>
                <w:rFonts w:ascii="宋体" w:eastAsia="宋体" w:hAnsi="宋体" w:cs="宋体"/>
                <w:i w:val="0"/>
                <w:color w:val="000000"/>
                <w:kern w:val="0"/>
                <w:sz w:val="18"/>
                <w:szCs w:val="18"/>
                <w:u w:val="none"/>
                <w:bdr w:val="none" w:sz="0" w:space="0" w:color="auto"/>
                <w:lang w:val="en-US" w:eastAsia="zh-CN" w:bidi="zh-HK"/>
              </w:rPr>
              <w:t xml:space="preserve">（项目名称）</w:t>
            </w:r>
          </w:p>
        </w:tc>
        <w:tc>
          <w:tcPr>
            <w:tcW w:w="2460" w:type="dxa"/>
            <w:gridSpan w:val="4"/>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项目金额（万元）</w:t>
            </w:r>
          </w:p>
        </w:tc>
        <w:tc>
          <w:tcPr>
            <w:tcW w:w="8527" w:type="dxa"/>
            <w:gridSpan w:val="8"/>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绩效目标</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39"/>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gridSpan w:val="4"/>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1786"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成本指</w:t>
            </w:r>
            <w:r>
              <w:rPr>
                <w:rFonts w:ascii="宋体" w:eastAsia="宋体" w:hAnsi="宋体" w:cs="宋体"/>
                <w:i w:val="0"/>
                <w:color w:val="000000"/>
                <w:kern w:val="0"/>
                <w:sz w:val="18"/>
                <w:szCs w:val="18"/>
                <w:u w:val="none"/>
                <w:bdr w:val="none" w:sz="0" w:space="0" w:color="auto"/>
                <w:lang w:val="en-US" w:eastAsia="zh-CN" w:bidi="zh-HK"/>
              </w:rPr>
              <w:t xml:space="preserve">标</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1854"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产出指</w:t>
            </w:r>
            <w:r>
              <w:rPr>
                <w:rFonts w:ascii="宋体" w:eastAsia="宋体" w:hAnsi="宋体" w:cs="宋体"/>
                <w:i w:val="0"/>
                <w:color w:val="000000"/>
                <w:kern w:val="0"/>
                <w:sz w:val="18"/>
                <w:szCs w:val="18"/>
                <w:u w:val="none"/>
                <w:bdr w:val="none" w:sz="0" w:space="0" w:color="auto"/>
                <w:lang w:val="en-US" w:eastAsia="zh-CN" w:bidi="zh-HK"/>
              </w:rPr>
              <w:t xml:space="preserve">标</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2443"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效益指</w:t>
            </w:r>
            <w:r>
              <w:rPr>
                <w:rFonts w:ascii="宋体" w:eastAsia="宋体" w:hAnsi="宋体" w:cs="宋体"/>
                <w:i w:val="0"/>
                <w:color w:val="000000"/>
                <w:kern w:val="0"/>
                <w:sz w:val="18"/>
                <w:szCs w:val="18"/>
                <w:u w:val="none"/>
                <w:bdr w:val="none" w:sz="0" w:space="0" w:color="auto"/>
                <w:lang w:val="en-US" w:eastAsia="zh-CN" w:bidi="zh-HK"/>
              </w:rPr>
              <w:t xml:space="preserve">标</w:t>
            </w:r>
            <w:r>
              <w:rPr>
                <w:rFonts w:ascii="宋体" w:eastAsia="宋体" w:hAnsi="宋体" w:cs="宋体"/>
                <w:i w:val="0"/>
                <w:color w:val="000000"/>
                <w:kern w:val="0"/>
                <w:sz w:val="18"/>
                <w:szCs w:val="18"/>
                <w:u w:val="none"/>
                <w:bdr w:val="none" w:sz="0" w:space="0" w:color="auto"/>
                <w:lang w:val="en-US" w:eastAsia="zh-CN" w:bidi="zh-HK"/>
              </w:rPr>
              <w:t xml:space="preserve">  </w:t>
            </w:r>
          </w:p>
        </w:tc>
        <w:tc>
          <w:tcPr>
            <w:tcW w:w="2444" w:type="dxa"/>
            <w:gridSpan w:val="2"/>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满意度指</w:t>
            </w:r>
            <w:r>
              <w:rPr>
                <w:rFonts w:ascii="宋体" w:eastAsia="宋体" w:hAnsi="宋体" w:cs="宋体"/>
                <w:i w:val="0"/>
                <w:color w:val="000000"/>
                <w:kern w:val="0"/>
                <w:sz w:val="18"/>
                <w:szCs w:val="18"/>
                <w:u w:val="none"/>
                <w:bdr w:val="none" w:sz="0" w:space="0" w:color="auto"/>
                <w:lang w:val="en-US" w:eastAsia="zh-CN" w:bidi="zh-HK"/>
              </w:rPr>
              <w:t xml:space="preserve">标</w:t>
            </w:r>
            <w:r>
              <w:rPr>
                <w:rFonts w:ascii="宋体" w:eastAsia="宋体" w:hAnsi="宋体" w:cs="宋体"/>
                <w:i w:val="0"/>
                <w:color w:val="000000"/>
                <w:kern w:val="0"/>
                <w:sz w:val="18"/>
                <w:szCs w:val="18"/>
                <w:u w:val="none"/>
                <w:bdr w:val="none" w:sz="0" w:space="0" w:color="auto"/>
                <w:lang w:val="en-US" w:eastAsia="zh-CN" w:bidi="zh-HK"/>
              </w:rPr>
              <w:t xml:space="preserve">  </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52"/>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w="61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资金总额</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政府预算资金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财政专户管理资金</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单位资金</w:t>
            </w: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三级指标</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指标值</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三级指标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指标值</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三级指标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指标值</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三级指标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指标值</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832"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216</w:t>
            </w:r>
          </w:p>
        </w:tc>
        <w:tc>
          <w:tcPr>
            <w:tcW w:w="115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left"/>
              <w:rPr>
                <w:rFonts w:ascii="宋体" w:eastAsia="宋体" w:hAnsi="宋体" w:cs="宋体" w:hint="eastAsia"/>
                <w:i w:val="0"/>
                <w:color w:val="000000"/>
                <w:sz w:val="18"/>
                <w:szCs w:val="18"/>
                <w:u w:val="none"/>
              </w:rPr>
            </w:pPr>
          </w:p>
        </w:tc>
        <w:tc>
          <w:tcPr>
            <w:tcW w:w="61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65.00</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65.00</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832"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216001</w:t>
            </w:r>
          </w:p>
        </w:tc>
        <w:tc>
          <w:tcPr>
            <w:tcW w:w="115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中共三门峡市陕州区委党史和地方史志研究室</w:t>
            </w:r>
          </w:p>
        </w:tc>
        <w:tc>
          <w:tcPr>
            <w:tcW w:w="61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65.00</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65.00</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6"/>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411203240000000013628</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馆藏档案资料保护费</w:t>
            </w:r>
          </w:p>
        </w:tc>
        <w:tc>
          <w:tcPr>
            <w:tcW w:w="61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减少原始档案的查询利用</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完成档案查询利用</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丰富馆藏</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提高档案的查询利用率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保质保量</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提高查询利用率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查询利用</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及时率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保护原始档案的完事性</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411203240000000013632</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《三门峡市陕州区年鉴》编印出版</w:t>
            </w:r>
          </w:p>
        </w:tc>
        <w:tc>
          <w:tcPr>
            <w:tcW w:w="61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完</w:t>
            </w:r>
            <w:r>
              <w:rPr>
                <w:rFonts w:ascii="宋体" w:eastAsia="宋体" w:hAnsi="宋体" w:cs="宋体"/>
                <w:i w:val="0"/>
                <w:color w:val="000000"/>
                <w:kern w:val="0"/>
                <w:sz w:val="18"/>
                <w:szCs w:val="18"/>
                <w:u w:val="none"/>
                <w:bdr w:val="none" w:sz="0" w:space="0" w:color="auto"/>
                <w:lang w:val="en-US" w:eastAsia="zh-CN" w:bidi="zh-HK"/>
              </w:rPr>
              <w:t xml:space="preserve">成</w:t>
            </w:r>
            <w:r>
              <w:rPr>
                <w:rFonts w:ascii="宋体" w:eastAsia="宋体" w:hAnsi="宋体" w:cs="宋体"/>
                <w:i w:val="0"/>
                <w:color w:val="000000"/>
                <w:kern w:val="0"/>
                <w:sz w:val="18"/>
                <w:szCs w:val="18"/>
                <w:u w:val="none"/>
                <w:bdr w:val="none" w:sz="0" w:space="0" w:color="auto"/>
                <w:lang w:val="en-US" w:eastAsia="zh-CN" w:bidi="zh-HK"/>
              </w:rPr>
              <w:t xml:space="preserve"> </w:t>
            </w:r>
            <w:r>
              <w:rPr>
                <w:rFonts w:ascii="宋体" w:eastAsia="宋体" w:hAnsi="宋体" w:cs="宋体"/>
                <w:i w:val="0"/>
                <w:color w:val="000000"/>
                <w:kern w:val="0"/>
                <w:sz w:val="18"/>
                <w:szCs w:val="18"/>
                <w:u w:val="none"/>
                <w:bdr w:val="none" w:sz="0" w:space="0" w:color="auto"/>
                <w:lang w:val="en-US" w:eastAsia="zh-CN" w:bidi="zh-HK"/>
              </w:rPr>
              <w:t xml:space="preserve">年鉴一部</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统计各行业年度内经济指标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提高年鉴的利用率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为陕州区经济发展作出贡献</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外观排版等质量</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为陕州区发展作贡献</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无</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及时率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提高年鉴利用率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411203240000000013635</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《三门峡市陕州区大事月报》编辑出版</w:t>
            </w:r>
          </w:p>
        </w:tc>
        <w:tc>
          <w:tcPr>
            <w:tcW w:w="61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完成大事月报排版印刷</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为全区经济发展作贡献</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提高大事月报满意度</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为陕州区经济作贡献</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排版印刷等质量</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提高大事月报利用率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无</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及时率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利用大事月报，保护生态</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411203240000000013642</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202</w:t>
            </w:r>
            <w:r>
              <w:rPr>
                <w:rFonts w:ascii="宋体" w:eastAsia="宋体" w:hAnsi="宋体" w:cs="宋体"/>
                <w:i w:val="0"/>
                <w:color w:val="000000"/>
                <w:kern w:val="0"/>
                <w:sz w:val="18"/>
                <w:szCs w:val="18"/>
                <w:u w:val="none"/>
                <w:bdr w:val="none" w:sz="0" w:space="0" w:color="auto"/>
                <w:lang w:val="en-US" w:eastAsia="zh-CN" w:bidi="zh-HK"/>
              </w:rPr>
              <w:t xml:space="preserve">4</w:t>
            </w:r>
            <w:r>
              <w:rPr>
                <w:rFonts w:ascii="宋体" w:eastAsia="宋体" w:hAnsi="宋体" w:cs="宋体"/>
                <w:i w:val="0"/>
                <w:color w:val="000000"/>
                <w:kern w:val="0"/>
                <w:sz w:val="18"/>
                <w:szCs w:val="18"/>
                <w:u w:val="none"/>
                <w:bdr w:val="none" w:sz="0" w:space="0" w:color="auto"/>
                <w:lang w:val="en-US" w:eastAsia="zh-CN" w:bidi="zh-HK"/>
              </w:rPr>
              <w:t xml:space="preserve">年档案信息化建设</w:t>
            </w:r>
          </w:p>
        </w:tc>
        <w:tc>
          <w:tcPr>
            <w:tcW w:w="61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5.00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5.00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完成部分档案的数字化</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提高档案利用率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提高档案查询利用率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为全区经济发展作贡献</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恢复纸质档案</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为陕州区经济发展作贡献</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减少纸质档案利用率</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及时率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减少纸质档案查询利用率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411203240000000013652</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乡镇志、党史等工作经费</w:t>
            </w:r>
          </w:p>
        </w:tc>
        <w:tc>
          <w:tcPr>
            <w:tcW w:w="61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10.00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完成乡镇志，完成党史编研目标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丰富陕州区地方志，为全区经济发展作贡献</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提高乡镇志查询利用率，认识党史编研的重要性</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为陕州区发展作贡献</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排版印刷等质量</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提高乡镇志、党史编研的作用，为陕州区作贡献</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提高乡镇志、党史利用率</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及时率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无</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411203240000000013657</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《陕县党史三卷》编纂印刷</w:t>
            </w:r>
          </w:p>
        </w:tc>
        <w:tc>
          <w:tcPr>
            <w:tcW w:w="61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15.00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15.00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圆满完成党史排版印刷</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服务陕州区经济发展</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提高党史学习热情</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为陕州区作贡献</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排版质量先进</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为陕州区党建作贡献</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无</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及时率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提高党员思想政治觉悟</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w="1832"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411203240000000017604</w:t>
            </w:r>
          </w:p>
        </w:tc>
        <w:tc>
          <w:tcPr>
            <w:tcW w:w="1159"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202</w:t>
            </w:r>
            <w:r>
              <w:rPr>
                <w:rFonts w:ascii="宋体" w:eastAsia="宋体" w:hAnsi="宋体" w:cs="宋体"/>
                <w:i w:val="0"/>
                <w:color w:val="000000"/>
                <w:kern w:val="0"/>
                <w:sz w:val="18"/>
                <w:szCs w:val="18"/>
                <w:u w:val="none"/>
                <w:bdr w:val="none" w:sz="0" w:space="0" w:color="auto"/>
                <w:lang w:val="en-US" w:eastAsia="zh-CN" w:bidi="zh-HK"/>
              </w:rPr>
              <w:t xml:space="preserve">4</w:t>
            </w:r>
            <w:r>
              <w:rPr>
                <w:rFonts w:ascii="宋体" w:eastAsia="宋体" w:hAnsi="宋体" w:cs="宋体"/>
                <w:i w:val="0"/>
                <w:color w:val="000000"/>
                <w:kern w:val="0"/>
                <w:sz w:val="18"/>
                <w:szCs w:val="18"/>
                <w:u w:val="none"/>
                <w:bdr w:val="none" w:sz="0" w:space="0" w:color="auto"/>
                <w:lang w:val="en-US" w:eastAsia="zh-CN" w:bidi="zh-HK"/>
              </w:rPr>
              <w:t xml:space="preserve">年数字档案馆建设</w:t>
            </w:r>
          </w:p>
        </w:tc>
        <w:tc>
          <w:tcPr>
            <w:tcW w:w="614"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5.00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5.00</w:t>
            </w:r>
          </w:p>
        </w:tc>
        <w:tc>
          <w:tcPr>
            <w:tcW w:w="615"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616" w:type="dxa"/>
            <w:vMerge w:val="restart"/>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资金</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完成当年现代化档案馆利用率</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提高档案自助查询利用率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提高查询利用率</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提高利用率</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满足档案自助查询要求</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进一步提升现代化档案管理</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center"/>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jc w:val="right"/>
              <w:rPr>
                <w:rFonts w:ascii="宋体" w:eastAsia="宋体" w:hAnsi="宋体" w:cs="宋体" w:hint="eastAsia"/>
                <w:i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减少纸质档案</w:t>
            </w:r>
          </w:p>
        </w:tc>
        <w:tc>
          <w:tcPr>
            <w:tcW w:w="615"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238"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高效率查询利用</w:t>
            </w:r>
          </w:p>
        </w:tc>
        <w:tc>
          <w:tcPr>
            <w:tcW w:w="616"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79"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实现电子化档案查阅</w:t>
            </w: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zh-HK"/>
              </w:rPr>
              <w:t xml:space="preserve">&gt;95%</w:t>
            </w:r>
          </w:p>
        </w:tc>
        <w:tc>
          <w:tcPr>
            <w:tcW w:w="1180"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c>
          <w:tcPr>
            <w:tcW w:w="1264" w:type="dxa"/>
            <w:tcBorders>
              <w:top w:val="single" w:sz="4" w:space="0" w:color="000000"/>
              <w:left w:val="single" w:sz="4" w:space="0" w:color="000000"/>
              <w:bottom w:val="single" w:sz="4" w:space="0" w:color="000000"/>
              <w:right w:val="single" w:sz="4" w:space="0" w:color="000000"/>
            </w:tcBorders>
            <w:noWrap w:val="0"/>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18"/>
                <w:szCs w:val="18"/>
                <w:u w:val="none"/>
              </w:rPr>
            </w:pP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280"/>
        </w:trPr>
        <w:tc>
          <w:tcPr>
            <w:tcW w:w="1832"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1159"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614"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615"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615"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616"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1171"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615"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1238"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616"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1179"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1264"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1180"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c>
          <w:tcPr>
            <w:tcW w:w="1264" w:type="dxa"/>
            <w:tcBorders>
              <w:top w:val="nil"/>
              <w:left w:val="nil"/>
              <w:bottom w:val="nil"/>
              <w:right w:val="nil"/>
            </w:tcBorders>
            <w:noWrap w:val="1"/>
            <w:tcMar>
              <w:top w:w="10" w:type="dxa"/>
              <w:left w:w="10" w:type="dxa"/>
              <w:bottom w:w="0" w:type="dxa"/>
              <w:right w:w="10" w:type="dxa"/>
            </w:tcMar>
            <w:vAlign w:val="center"/>
          </w:tcPr>
          <w:p>
            <w:pPr>
              <w:pStyle w:val="Normal_2599ed84-1404-4221-b4a5-2f8978dd8633"/>
              <w:rPr>
                <w:rFonts w:ascii="宋体" w:eastAsia="宋体" w:hAnsi="宋体" w:cs="宋体" w:hint="eastAsia"/>
                <w:i w:val="0"/>
                <w:color w:val="000000"/>
                <w:sz w:val="22"/>
                <w:szCs w:val="22"/>
                <w:u w:val="none"/>
              </w:rPr>
            </w:pPr>
          </w:p>
        </w:tc>
      </w:tr>
    </w:tbl>
    <w:p>
      <w:pPr>
        <w:pStyle w:val="Normal_2599ed84-1404-4221-b4a5-2f8978dd8633"/>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30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2599ed84-1404-4221-b4a5-2f8978dd8633">
    <w:name w:val="Normal_2599ed84-1404-4221-b4a5-2f8978dd8633"/>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