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三门峡市陕州区红十字会</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三门峡市陕州区红十字会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三门峡市陕州区红十字会</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三门峡市陕州区红十字会</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三门峡市陕州区红十字会部门（单位）概况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一、三门峡市陕州区红十字会部门（单位）主要职责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开展备灾救灾工作。制定应急预案，建立应急救援队伍；储备救灾物资，建设和管理备灾救灾设施；在自然灾害和突发事件中，开展救护和救助工作；根据自然灾害和突发事件的具体情况，响应上级红十字会号召，在辖区内发出呼吁，依法接受国内爱心组织和个人的捐赠；及时向灾区群众和受难者提供急需的人道援助，参与灾后重建。</w:t>
        <w:br/>
        <w:t xml:space="preserve">（二）开展应急救护和防病知识的宣传、普及、培训。在机关、企事业单位、社区、农村、学校和易发生意外伤害的行业和人群中开展初级卫生救护培训，组织群众参加意外伤害和自然灾害的现场救护；提高应急条件下的应急救助能力和水平。</w:t>
        <w:br/>
        <w:t xml:space="preserve">（三）开展社会救助及相关服务工作。对易受损人群进行救助，为困难群众提供服务；在社区、农村中建立红十字服务站，开展服务群众、宣传培训、募捐救助等活动。</w:t>
        <w:br/>
        <w:t xml:space="preserve">（四）开展捐献造血干细胞的宣传动员、组织工作；维护造血干细胞捐献者资料库，定期进行回访登记。</w:t>
        <w:br/>
        <w:t xml:space="preserve">（五）开展无偿献血的宣传推动工作。</w:t>
        <w:br/>
        <w:t xml:space="preserve">（六）依法开展和推动遗体、器官（组织）捐献工作；开展艾滋病预防控制宣传和教育、关心爱护艾滋病病毒感染者、患者及其他人道救助工作。</w:t>
        <w:br/>
        <w:t xml:space="preserve">（七）开展红十字志愿服务活动。</w:t>
        <w:br/>
        <w:t xml:space="preserve">（八）宣传国际人道法、红十字运动基本原则。</w:t>
        <w:br/>
        <w:t xml:space="preserve">（九）依法开展募捐活动；在公共场所设置红十字募捐箱并进行管理；依照法律法规自主处分募捐款物。</w:t>
        <w:br/>
        <w:t xml:space="preserve">（十）参加国际人道救援工作；开展与国际红十字组织及其他国际组织的交流与合作。</w:t>
        <w:br/>
        <w:t xml:space="preserve">（十一）完成区委区人民政府委托事宜。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下设办公室（组织宣传联络部）和赈济救护部。</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三、三门峡市陕州区红十字会预算单位构成情况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三门峡市陕州区红十字会部门预算为机关本级预算，没有设立下属二级预算单位。</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三门峡市陕州区红十字会2024年部门（单位）预算情况说明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减少5.85万元，下降9.87%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人员工资、目标考核奖、平时考核奖等津补贴改革</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减少5.85万元，下降9.87%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人员工资、目标考核奖、平时考核奖等津补贴改革</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一般公共预算53.45万元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基本支出43.45万元，占81.29%；项目支出10.00万元，占18.71%</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减少5.85万元，下降9.87%</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人员工资、目标考核奖、平时考核奖等津补贴改革</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基本支出43.45万元，占81.29%；项目支出10.00万元，占18.71%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社会保障和就业支出47.36万元，占88.61%；卫生健康支出2.60万元，占4.86%；住房保障支出3.49万元，占6.53%</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43.45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42.60</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98.04</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0.85</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1.96</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0.85</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53.45</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42.60</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0.85</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1</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10.00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三门峡市陕州区红十字会</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53.45</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53.45</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47.36</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2.60</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3.49</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53.45</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53.45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53.45</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53.45</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jc w:val="right"/>
            </w:pPr>
            <w:r>
              <w:rPr>
                <w:rFonts w:ascii="宋体" w:eastAsia="宋体" w:hAnsi="宋体" w:cs="宋体"/>
                <w:b w:val="0"/>
                <w:i w:val="0"/>
                <w:color w:val="000000"/>
                <w:sz w:val="8"/>
              </w:rPr>
              <w:t xml:space="preserve">53.45</w:t>
            </w:r>
          </w:p>
        </w:tc>
        <w:tc>
          <w:tcPr>
            <w:tcW w:w="600" w:type="dxa"/>
            <w:tcBorders/>
            <w:vAlign w:val="center"/>
          </w:tcPr>
          <w:p>
            <w:pPr>
              <w:jc w:val="right"/>
            </w:pPr>
            <w:r>
              <w:rPr>
                <w:rFonts w:ascii="宋体" w:eastAsia="宋体" w:hAnsi="宋体" w:cs="宋体"/>
                <w:b w:val="0"/>
                <w:i w:val="0"/>
                <w:color w:val="000000"/>
                <w:sz w:val="8"/>
              </w:rPr>
              <w:t xml:space="preserve">53.45</w:t>
            </w:r>
          </w:p>
        </w:tc>
        <w:tc>
          <w:tcPr>
            <w:tcW w:w="72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112</w:t>
            </w:r>
          </w:p>
        </w:tc>
        <w:tc>
          <w:tcPr>
            <w:tcW w:w="1540" w:type="dxa"/>
            <w:tcBorders/>
            <w:vAlign w:val="center"/>
          </w:tcPr>
          <w:p>
            <w:pPr>
              <w:jc w:val="left"/>
            </w:pPr>
            <w:r>
              <w:rPr>
                <w:rFonts w:ascii="宋体" w:eastAsia="宋体" w:hAnsi="宋体" w:cs="宋体"/>
                <w:b w:val="0"/>
                <w:i w:val="0"/>
                <w:color w:val="000000"/>
                <w:sz w:val="8"/>
              </w:rPr>
              <w:t xml:space="preserve">三门峡市陕州区红十字会</w:t>
            </w:r>
          </w:p>
        </w:tc>
        <w:tc>
          <w:tcPr>
            <w:tcW w:w="66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jc w:val="right"/>
            </w:pPr>
            <w:r>
              <w:rPr>
                <w:rFonts w:ascii="宋体" w:eastAsia="宋体" w:hAnsi="宋体" w:cs="宋体"/>
                <w:b w:val="0"/>
                <w:i w:val="0"/>
                <w:color w:val="000000"/>
                <w:sz w:val="8"/>
              </w:rPr>
              <w:t xml:space="preserve">53.45</w:t>
            </w:r>
          </w:p>
        </w:tc>
        <w:tc>
          <w:tcPr>
            <w:tcW w:w="600" w:type="dxa"/>
            <w:tcBorders/>
            <w:vAlign w:val="center"/>
          </w:tcPr>
          <w:p>
            <w:pPr>
              <w:jc w:val="right"/>
            </w:pPr>
            <w:r>
              <w:rPr>
                <w:rFonts w:ascii="宋体" w:eastAsia="宋体" w:hAnsi="宋体" w:cs="宋体"/>
                <w:b w:val="0"/>
                <w:i w:val="0"/>
                <w:color w:val="000000"/>
                <w:sz w:val="8"/>
              </w:rPr>
              <w:t xml:space="preserve">53.45</w:t>
            </w:r>
          </w:p>
        </w:tc>
        <w:tc>
          <w:tcPr>
            <w:tcW w:w="72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112001</w:t>
            </w:r>
          </w:p>
        </w:tc>
        <w:tc>
          <w:tcPr>
            <w:tcW w:w="1540" w:type="dxa"/>
            <w:tcBorders/>
            <w:vAlign w:val="center"/>
          </w:tcPr>
          <w:p>
            <w:pPr>
              <w:jc w:val="left"/>
            </w:pPr>
            <w:r>
              <w:rPr>
                <w:rFonts w:ascii="宋体" w:eastAsia="宋体" w:hAnsi="宋体" w:cs="宋体"/>
                <w:b w:val="0"/>
                <w:i w:val="0"/>
                <w:color w:val="000000"/>
                <w:sz w:val="8"/>
              </w:rPr>
              <w:t xml:space="preserve">三门峡市陕州区红十字会</w:t>
            </w:r>
          </w:p>
        </w:tc>
        <w:tc>
          <w:tcPr>
            <w:tcW w:w="66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jc w:val="right"/>
            </w:pPr>
            <w:r>
              <w:rPr>
                <w:rFonts w:ascii="宋体" w:eastAsia="宋体" w:hAnsi="宋体" w:cs="宋体"/>
                <w:b w:val="0"/>
                <w:i w:val="0"/>
                <w:color w:val="000000"/>
                <w:sz w:val="8"/>
              </w:rPr>
              <w:t xml:space="preserve">53.45</w:t>
            </w:r>
          </w:p>
        </w:tc>
        <w:tc>
          <w:tcPr>
            <w:tcW w:w="600" w:type="dxa"/>
            <w:tcBorders/>
            <w:vAlign w:val="center"/>
          </w:tcPr>
          <w:p>
            <w:pPr>
              <w:jc w:val="right"/>
            </w:pPr>
            <w:r>
              <w:rPr>
                <w:rFonts w:ascii="宋体" w:eastAsia="宋体" w:hAnsi="宋体" w:cs="宋体"/>
                <w:b w:val="0"/>
                <w:i w:val="0"/>
                <w:color w:val="000000"/>
                <w:sz w:val="8"/>
              </w:rPr>
              <w:t xml:space="preserve">53.45</w:t>
            </w:r>
          </w:p>
        </w:tc>
        <w:tc>
          <w:tcPr>
            <w:tcW w:w="720" w:type="dxa"/>
            <w:tcBorders/>
            <w:vAlign w:val="center"/>
          </w:tcPr>
          <w:p>
            <w:pPr>
              <w:jc w:val="right"/>
            </w:pPr>
            <w:r>
              <w:rPr>
                <w:rFonts w:ascii="宋体" w:eastAsia="宋体" w:hAnsi="宋体" w:cs="宋体"/>
                <w:b w:val="0"/>
                <w:i w:val="0"/>
                <w:color w:val="000000"/>
                <w:sz w:val="8"/>
              </w:rPr>
              <w:t xml:space="preserve">53.45</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53.45</w:t>
            </w:r>
          </w:p>
        </w:tc>
        <w:tc>
          <w:tcPr>
            <w:tcW w:w="1060" w:type="dxa"/>
            <w:tcBorders/>
            <w:vAlign w:val="center"/>
          </w:tcPr>
          <w:p>
            <w:pPr>
              <w:jc w:val="right"/>
            </w:pPr>
            <w:r>
              <w:rPr>
                <w:rFonts w:ascii="宋体" w:eastAsia="宋体" w:hAnsi="宋体" w:cs="宋体"/>
                <w:b w:val="0"/>
                <w:i w:val="0"/>
                <w:color w:val="000000"/>
                <w:sz w:val="13"/>
              </w:rPr>
              <w:t xml:space="preserve">43.45</w:t>
            </w:r>
          </w:p>
        </w:tc>
        <w:tc>
          <w:tcPr>
            <w:tcW w:w="1140" w:type="dxa"/>
            <w:tcBorders/>
            <w:vAlign w:val="center"/>
          </w:tcPr>
          <w:p>
            <w:pPr>
              <w:jc w:val="right"/>
            </w:pPr>
            <w:r>
              <w:rPr>
                <w:rFonts w:ascii="宋体" w:eastAsia="宋体" w:hAnsi="宋体" w:cs="宋体"/>
                <w:b w:val="0"/>
                <w:i w:val="0"/>
                <w:color w:val="000000"/>
                <w:sz w:val="13"/>
              </w:rPr>
              <w:t xml:space="preserve">42.60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0.85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112</w:t>
            </w:r>
          </w:p>
        </w:tc>
        <w:tc>
          <w:tcPr>
            <w:tcW w:w="1720" w:type="dxa"/>
            <w:tcBorders/>
            <w:vAlign w:val="center"/>
          </w:tcPr>
          <w:p>
            <w:pPr>
              <w:jc w:val="left"/>
            </w:pPr>
            <w:r>
              <w:rPr>
                <w:rFonts w:ascii="宋体" w:eastAsia="宋体" w:hAnsi="宋体" w:cs="宋体"/>
                <w:b w:val="0"/>
                <w:i w:val="0"/>
                <w:color w:val="000000"/>
                <w:sz w:val="13"/>
              </w:rPr>
              <w:t xml:space="preserve">三门峡市陕州区红十字会</w:t>
            </w:r>
          </w:p>
        </w:tc>
        <w:tc>
          <w:tcPr>
            <w:tcW w:w="1060" w:type="dxa"/>
            <w:tcBorders/>
            <w:vAlign w:val="center"/>
          </w:tcPr>
          <w:p>
            <w:pPr>
              <w:jc w:val="right"/>
            </w:pPr>
            <w:r>
              <w:rPr>
                <w:rFonts w:ascii="宋体" w:eastAsia="宋体" w:hAnsi="宋体" w:cs="宋体"/>
                <w:b w:val="0"/>
                <w:i w:val="0"/>
                <w:color w:val="000000"/>
                <w:sz w:val="13"/>
              </w:rPr>
              <w:t xml:space="preserve">53.45</w:t>
            </w:r>
          </w:p>
        </w:tc>
        <w:tc>
          <w:tcPr>
            <w:tcW w:w="1060" w:type="dxa"/>
            <w:tcBorders/>
            <w:vAlign w:val="center"/>
          </w:tcPr>
          <w:p>
            <w:pPr>
              <w:jc w:val="right"/>
            </w:pPr>
            <w:r>
              <w:rPr>
                <w:rFonts w:ascii="宋体" w:eastAsia="宋体" w:hAnsi="宋体" w:cs="宋体"/>
                <w:b w:val="0"/>
                <w:i w:val="0"/>
                <w:color w:val="000000"/>
                <w:sz w:val="13"/>
              </w:rPr>
              <w:t xml:space="preserve">43.45</w:t>
            </w:r>
          </w:p>
        </w:tc>
        <w:tc>
          <w:tcPr>
            <w:tcW w:w="1140" w:type="dxa"/>
            <w:tcBorders/>
            <w:vAlign w:val="center"/>
          </w:tcPr>
          <w:p>
            <w:pPr>
              <w:jc w:val="right"/>
            </w:pPr>
            <w:r>
              <w:rPr>
                <w:rFonts w:ascii="宋体" w:eastAsia="宋体" w:hAnsi="宋体" w:cs="宋体"/>
                <w:b w:val="0"/>
                <w:i w:val="0"/>
                <w:color w:val="000000"/>
                <w:sz w:val="13"/>
              </w:rPr>
              <w:t xml:space="preserve">42.60</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0.85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5.03</w:t>
            </w:r>
          </w:p>
        </w:tc>
        <w:tc>
          <w:tcPr>
            <w:tcW w:w="1060" w:type="dxa"/>
            <w:tcBorders/>
            <w:vAlign w:val="center"/>
          </w:tcPr>
          <w:p>
            <w:pPr>
              <w:jc w:val="right"/>
            </w:pPr>
            <w:r>
              <w:rPr>
                <w:rFonts w:ascii="宋体" w:eastAsia="宋体" w:hAnsi="宋体" w:cs="宋体"/>
                <w:b w:val="0"/>
                <w:i w:val="0"/>
                <w:color w:val="000000"/>
                <w:sz w:val="13"/>
              </w:rPr>
              <w:t xml:space="preserve">5.03</w:t>
            </w:r>
          </w:p>
        </w:tc>
        <w:tc>
          <w:tcPr>
            <w:tcW w:w="1140" w:type="dxa"/>
            <w:tcBorders/>
            <w:vAlign w:val="center"/>
          </w:tcPr>
          <w:p>
            <w:pPr>
              <w:jc w:val="right"/>
            </w:pPr>
            <w:r>
              <w:rPr>
                <w:rFonts w:ascii="宋体" w:eastAsia="宋体" w:hAnsi="宋体" w:cs="宋体"/>
                <w:b w:val="0"/>
                <w:i w:val="0"/>
                <w:color w:val="000000"/>
                <w:sz w:val="13"/>
              </w:rPr>
              <w:t xml:space="preserve">5.03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16</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行政运行</w:t>
            </w:r>
          </w:p>
        </w:tc>
        <w:tc>
          <w:tcPr>
            <w:tcW w:w="1060" w:type="dxa"/>
            <w:tcBorders/>
            <w:vAlign w:val="center"/>
          </w:tcPr>
          <w:p>
            <w:pPr>
              <w:jc w:val="right"/>
            </w:pPr>
            <w:r>
              <w:rPr>
                <w:rFonts w:ascii="宋体" w:eastAsia="宋体" w:hAnsi="宋体" w:cs="宋体"/>
                <w:b w:val="0"/>
                <w:i w:val="0"/>
                <w:color w:val="000000"/>
                <w:sz w:val="13"/>
              </w:rPr>
              <w:t xml:space="preserve">42.33</w:t>
            </w:r>
          </w:p>
        </w:tc>
        <w:tc>
          <w:tcPr>
            <w:tcW w:w="1060" w:type="dxa"/>
            <w:tcBorders/>
            <w:vAlign w:val="center"/>
          </w:tcPr>
          <w:p>
            <w:pPr>
              <w:jc w:val="right"/>
            </w:pPr>
            <w:r>
              <w:rPr>
                <w:rFonts w:ascii="宋体" w:eastAsia="宋体" w:hAnsi="宋体" w:cs="宋体"/>
                <w:b w:val="0"/>
                <w:i w:val="0"/>
                <w:color w:val="000000"/>
                <w:sz w:val="13"/>
              </w:rPr>
              <w:t xml:space="preserve">32.33</w:t>
            </w:r>
          </w:p>
        </w:tc>
        <w:tc>
          <w:tcPr>
            <w:tcW w:w="1140" w:type="dxa"/>
            <w:tcBorders/>
            <w:vAlign w:val="center"/>
          </w:tcPr>
          <w:p>
            <w:pPr>
              <w:jc w:val="right"/>
            </w:pPr>
            <w:r>
              <w:rPr>
                <w:rFonts w:ascii="宋体" w:eastAsia="宋体" w:hAnsi="宋体" w:cs="宋体"/>
                <w:b w:val="0"/>
                <w:i w:val="0"/>
                <w:color w:val="000000"/>
                <w:sz w:val="13"/>
              </w:rPr>
              <w:t xml:space="preserve">31.48</w:t>
            </w:r>
          </w:p>
        </w:tc>
        <w:tc>
          <w:tcPr>
            <w:tcW w:w="1140" w:type="dxa"/>
            <w:tcBorders/>
            <w:vAlign w:val="center"/>
          </w:tcPr>
          <w:p>
            <w:pPr/>
          </w:p>
        </w:tc>
        <w:tc>
          <w:tcPr>
            <w:tcW w:w="1140" w:type="dxa"/>
            <w:tcBorders/>
            <w:vAlign w:val="center"/>
          </w:tcPr>
          <w:p>
            <w:pPr>
              <w:jc w:val="right"/>
            </w:pPr>
            <w:r>
              <w:rPr>
                <w:rFonts w:ascii="宋体" w:eastAsia="宋体" w:hAnsi="宋体" w:cs="宋体"/>
                <w:b w:val="0"/>
                <w:i w:val="0"/>
                <w:color w:val="000000"/>
                <w:sz w:val="13"/>
              </w:rPr>
              <w:t xml:space="preserve">0.85</w:t>
            </w:r>
          </w:p>
        </w:tc>
        <w:tc>
          <w:tcPr>
            <w:tcW w:w="114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10.00</w:t>
            </w:r>
          </w:p>
        </w:tc>
        <w:tc>
          <w:tcPr>
            <w:tcW w:w="1140" w:type="dxa"/>
            <w:tcBorders/>
            <w:vAlign w:val="center"/>
          </w:tcPr>
          <w:p>
            <w:pPr>
              <w:jc w:val="right"/>
            </w:pPr>
            <w:r>
              <w:rPr>
                <w:rFonts w:ascii="宋体" w:eastAsia="宋体" w:hAnsi="宋体" w:cs="宋体"/>
                <w:b w:val="0"/>
                <w:i w:val="0"/>
                <w:color w:val="000000"/>
                <w:sz w:val="13"/>
              </w:rPr>
              <w:t xml:space="preserve">10.00</w:t>
            </w: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2.60</w:t>
            </w:r>
          </w:p>
        </w:tc>
        <w:tc>
          <w:tcPr>
            <w:tcW w:w="1060" w:type="dxa"/>
            <w:tcBorders/>
            <w:vAlign w:val="center"/>
          </w:tcPr>
          <w:p>
            <w:pPr>
              <w:jc w:val="right"/>
            </w:pPr>
            <w:r>
              <w:rPr>
                <w:rFonts w:ascii="宋体" w:eastAsia="宋体" w:hAnsi="宋体" w:cs="宋体"/>
                <w:b w:val="0"/>
                <w:i w:val="0"/>
                <w:color w:val="000000"/>
                <w:sz w:val="13"/>
              </w:rPr>
              <w:t xml:space="preserve">2.60</w:t>
            </w:r>
          </w:p>
        </w:tc>
        <w:tc>
          <w:tcPr>
            <w:tcW w:w="1140" w:type="dxa"/>
            <w:tcBorders/>
            <w:vAlign w:val="center"/>
          </w:tcPr>
          <w:p>
            <w:pPr>
              <w:jc w:val="right"/>
            </w:pPr>
            <w:r>
              <w:rPr>
                <w:rFonts w:ascii="宋体" w:eastAsia="宋体" w:hAnsi="宋体" w:cs="宋体"/>
                <w:b w:val="0"/>
                <w:i w:val="0"/>
                <w:color w:val="000000"/>
                <w:sz w:val="13"/>
              </w:rPr>
              <w:t xml:space="preserve">2.60</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3.49</w:t>
            </w:r>
          </w:p>
        </w:tc>
        <w:tc>
          <w:tcPr>
            <w:tcW w:w="1060" w:type="dxa"/>
            <w:tcBorders/>
            <w:vAlign w:val="center"/>
          </w:tcPr>
          <w:p>
            <w:pPr>
              <w:jc w:val="right"/>
            </w:pPr>
            <w:r>
              <w:rPr>
                <w:rFonts w:ascii="宋体" w:eastAsia="宋体" w:hAnsi="宋体" w:cs="宋体"/>
                <w:b w:val="0"/>
                <w:i w:val="0"/>
                <w:color w:val="000000"/>
                <w:sz w:val="13"/>
              </w:rPr>
              <w:t xml:space="preserve">3.49</w:t>
            </w:r>
          </w:p>
        </w:tc>
        <w:tc>
          <w:tcPr>
            <w:tcW w:w="1140" w:type="dxa"/>
            <w:tcBorders/>
            <w:vAlign w:val="center"/>
          </w:tcPr>
          <w:p>
            <w:pPr>
              <w:jc w:val="right"/>
            </w:pPr>
            <w:r>
              <w:rPr>
                <w:rFonts w:ascii="宋体" w:eastAsia="宋体" w:hAnsi="宋体" w:cs="宋体"/>
                <w:b w:val="0"/>
                <w:i w:val="0"/>
                <w:color w:val="000000"/>
                <w:sz w:val="13"/>
              </w:rPr>
              <w:t xml:space="preserve">3.49</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47.36</w:t>
            </w:r>
          </w:p>
        </w:tc>
        <w:tc>
          <w:tcPr>
            <w:tcW w:w="1380" w:type="dxa"/>
            <w:tcBorders/>
            <w:vAlign w:val="center"/>
          </w:tcPr>
          <w:p>
            <w:pPr>
              <w:jc w:val="right"/>
            </w:pPr>
            <w:r>
              <w:rPr>
                <w:rFonts w:ascii="宋体" w:eastAsia="宋体" w:hAnsi="宋体" w:cs="宋体"/>
                <w:b w:val="0"/>
                <w:i w:val="0"/>
                <w:color w:val="000000"/>
                <w:sz w:val="16"/>
              </w:rPr>
              <w:t xml:space="preserve">47.36</w:t>
            </w:r>
          </w:p>
        </w:tc>
        <w:tc>
          <w:tcPr>
            <w:tcW w:w="1380" w:type="dxa"/>
            <w:tcBorders/>
            <w:vAlign w:val="center"/>
          </w:tcPr>
          <w:p>
            <w:pPr>
              <w:jc w:val="right"/>
            </w:pPr>
            <w:r>
              <w:rPr>
                <w:rFonts w:ascii="宋体" w:eastAsia="宋体" w:hAnsi="宋体" w:cs="宋体"/>
                <w:b w:val="0"/>
                <w:i w:val="0"/>
                <w:color w:val="000000"/>
                <w:sz w:val="16"/>
              </w:rPr>
              <w:t xml:space="preserve">47.36</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2.60</w:t>
            </w:r>
          </w:p>
        </w:tc>
        <w:tc>
          <w:tcPr>
            <w:tcW w:w="1380" w:type="dxa"/>
            <w:tcBorders/>
            <w:vAlign w:val="center"/>
          </w:tcPr>
          <w:p>
            <w:pPr>
              <w:jc w:val="right"/>
            </w:pPr>
            <w:r>
              <w:rPr>
                <w:rFonts w:ascii="宋体" w:eastAsia="宋体" w:hAnsi="宋体" w:cs="宋体"/>
                <w:b w:val="0"/>
                <w:i w:val="0"/>
                <w:color w:val="000000"/>
                <w:sz w:val="16"/>
              </w:rPr>
              <w:t xml:space="preserve">2.60</w:t>
            </w:r>
          </w:p>
        </w:tc>
        <w:tc>
          <w:tcPr>
            <w:tcW w:w="1380" w:type="dxa"/>
            <w:tcBorders/>
            <w:vAlign w:val="center"/>
          </w:tcPr>
          <w:p>
            <w:pPr>
              <w:jc w:val="right"/>
            </w:pPr>
            <w:r>
              <w:rPr>
                <w:rFonts w:ascii="宋体" w:eastAsia="宋体" w:hAnsi="宋体" w:cs="宋体"/>
                <w:b w:val="0"/>
                <w:i w:val="0"/>
                <w:color w:val="000000"/>
                <w:sz w:val="16"/>
              </w:rPr>
              <w:t xml:space="preserve">2.60</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3.49</w:t>
            </w:r>
          </w:p>
        </w:tc>
        <w:tc>
          <w:tcPr>
            <w:tcW w:w="1380" w:type="dxa"/>
            <w:tcBorders/>
            <w:vAlign w:val="center"/>
          </w:tcPr>
          <w:p>
            <w:pPr>
              <w:jc w:val="right"/>
            </w:pPr>
            <w:r>
              <w:rPr>
                <w:rFonts w:ascii="宋体" w:eastAsia="宋体" w:hAnsi="宋体" w:cs="宋体"/>
                <w:b w:val="0"/>
                <w:i w:val="0"/>
                <w:color w:val="000000"/>
                <w:sz w:val="16"/>
              </w:rPr>
              <w:t xml:space="preserve">3.49</w:t>
            </w:r>
          </w:p>
        </w:tc>
        <w:tc>
          <w:tcPr>
            <w:tcW w:w="1380" w:type="dxa"/>
            <w:tcBorders/>
            <w:vAlign w:val="center"/>
          </w:tcPr>
          <w:p>
            <w:pPr>
              <w:jc w:val="right"/>
            </w:pPr>
            <w:r>
              <w:rPr>
                <w:rFonts w:ascii="宋体" w:eastAsia="宋体" w:hAnsi="宋体" w:cs="宋体"/>
                <w:b w:val="0"/>
                <w:i w:val="0"/>
                <w:color w:val="000000"/>
                <w:sz w:val="16"/>
              </w:rPr>
              <w:t xml:space="preserve">3.49</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jc w:val="right"/>
            </w:pPr>
            <w:r>
              <w:rPr>
                <w:rFonts w:ascii="宋体" w:eastAsia="宋体" w:hAnsi="宋体" w:cs="宋体"/>
                <w:b w:val="0"/>
                <w:i w:val="0"/>
                <w:color w:val="000000"/>
                <w:sz w:val="16"/>
              </w:rPr>
              <w:t xml:space="preserve">53.45</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53.45</w:t>
            </w:r>
          </w:p>
        </w:tc>
        <w:tc>
          <w:tcPr>
            <w:tcW w:w="1160" w:type="dxa"/>
            <w:tcBorders/>
            <w:vAlign w:val="center"/>
          </w:tcPr>
          <w:p>
            <w:pPr>
              <w:jc w:val="right"/>
            </w:pPr>
            <w:r>
              <w:rPr>
                <w:rFonts w:ascii="宋体" w:eastAsia="宋体" w:hAnsi="宋体" w:cs="宋体"/>
                <w:b w:val="0"/>
                <w:i w:val="0"/>
                <w:color w:val="000000"/>
                <w:sz w:val="14"/>
              </w:rPr>
              <w:t xml:space="preserve">43.45</w:t>
            </w:r>
          </w:p>
        </w:tc>
        <w:tc>
          <w:tcPr>
            <w:tcW w:w="1160" w:type="dxa"/>
            <w:tcBorders/>
            <w:vAlign w:val="center"/>
          </w:tcPr>
          <w:p>
            <w:pPr>
              <w:jc w:val="right"/>
            </w:pPr>
            <w:r>
              <w:rPr>
                <w:rFonts w:ascii="宋体" w:eastAsia="宋体" w:hAnsi="宋体" w:cs="宋体"/>
                <w:b w:val="0"/>
                <w:i w:val="0"/>
                <w:color w:val="000000"/>
                <w:sz w:val="14"/>
              </w:rPr>
              <w:t xml:space="preserve">42.60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112</w:t>
            </w:r>
          </w:p>
        </w:tc>
        <w:tc>
          <w:tcPr>
            <w:tcW w:w="1160" w:type="dxa"/>
            <w:tcBorders/>
            <w:vAlign w:val="center"/>
          </w:tcPr>
          <w:p>
            <w:pPr>
              <w:jc w:val="left"/>
            </w:pPr>
            <w:r>
              <w:rPr>
                <w:rFonts w:ascii="宋体" w:eastAsia="宋体" w:hAnsi="宋体" w:cs="宋体"/>
                <w:b w:val="0"/>
                <w:i w:val="0"/>
                <w:color w:val="000000"/>
                <w:sz w:val="14"/>
              </w:rPr>
              <w:t xml:space="preserve">三门峡市陕州区红十字会</w:t>
            </w:r>
          </w:p>
        </w:tc>
        <w:tc>
          <w:tcPr>
            <w:tcW w:w="1160" w:type="dxa"/>
            <w:tcBorders/>
            <w:vAlign w:val="center"/>
          </w:tcPr>
          <w:p>
            <w:pPr>
              <w:jc w:val="right"/>
            </w:pPr>
            <w:r>
              <w:rPr>
                <w:rFonts w:ascii="宋体" w:eastAsia="宋体" w:hAnsi="宋体" w:cs="宋体"/>
                <w:b w:val="0"/>
                <w:i w:val="0"/>
                <w:color w:val="000000"/>
                <w:sz w:val="14"/>
              </w:rPr>
              <w:t xml:space="preserve">53.45</w:t>
            </w:r>
          </w:p>
        </w:tc>
        <w:tc>
          <w:tcPr>
            <w:tcW w:w="1160" w:type="dxa"/>
            <w:tcBorders/>
            <w:vAlign w:val="center"/>
          </w:tcPr>
          <w:p>
            <w:pPr>
              <w:jc w:val="right"/>
            </w:pPr>
            <w:r>
              <w:rPr>
                <w:rFonts w:ascii="宋体" w:eastAsia="宋体" w:hAnsi="宋体" w:cs="宋体"/>
                <w:b w:val="0"/>
                <w:i w:val="0"/>
                <w:color w:val="000000"/>
                <w:sz w:val="14"/>
              </w:rPr>
              <w:t xml:space="preserve">43.45</w:t>
            </w:r>
          </w:p>
        </w:tc>
        <w:tc>
          <w:tcPr>
            <w:tcW w:w="1160" w:type="dxa"/>
            <w:tcBorders/>
            <w:vAlign w:val="center"/>
          </w:tcPr>
          <w:p>
            <w:pPr>
              <w:jc w:val="right"/>
            </w:pPr>
            <w:r>
              <w:rPr>
                <w:rFonts w:ascii="宋体" w:eastAsia="宋体" w:hAnsi="宋体" w:cs="宋体"/>
                <w:b w:val="0"/>
                <w:i w:val="0"/>
                <w:color w:val="000000"/>
                <w:sz w:val="14"/>
              </w:rPr>
              <w:t xml:space="preserve">42.60</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jc w:val="right"/>
            </w:pPr>
            <w:r>
              <w:rPr>
                <w:rFonts w:ascii="宋体" w:eastAsia="宋体" w:hAnsi="宋体" w:cs="宋体"/>
                <w:b w:val="0"/>
                <w:i w:val="0"/>
                <w:color w:val="000000"/>
                <w:sz w:val="14"/>
              </w:rPr>
              <w:t xml:space="preserve">5.03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16</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42.33</w:t>
            </w:r>
          </w:p>
        </w:tc>
        <w:tc>
          <w:tcPr>
            <w:tcW w:w="1160" w:type="dxa"/>
            <w:tcBorders/>
            <w:vAlign w:val="center"/>
          </w:tcPr>
          <w:p>
            <w:pPr>
              <w:jc w:val="right"/>
            </w:pPr>
            <w:r>
              <w:rPr>
                <w:rFonts w:ascii="宋体" w:eastAsia="宋体" w:hAnsi="宋体" w:cs="宋体"/>
                <w:b w:val="0"/>
                <w:i w:val="0"/>
                <w:color w:val="000000"/>
                <w:sz w:val="14"/>
              </w:rPr>
              <w:t xml:space="preserve">32.33</w:t>
            </w:r>
          </w:p>
        </w:tc>
        <w:tc>
          <w:tcPr>
            <w:tcW w:w="1160" w:type="dxa"/>
            <w:tcBorders/>
            <w:vAlign w:val="center"/>
          </w:tcPr>
          <w:p>
            <w:pPr>
              <w:jc w:val="right"/>
            </w:pPr>
            <w:r>
              <w:rPr>
                <w:rFonts w:ascii="宋体" w:eastAsia="宋体" w:hAnsi="宋体" w:cs="宋体"/>
                <w:b w:val="0"/>
                <w:i w:val="0"/>
                <w:color w:val="000000"/>
                <w:sz w:val="14"/>
              </w:rPr>
              <w:t xml:space="preserve">31.48</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0.85</w:t>
            </w: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jc w:val="right"/>
            </w:pPr>
            <w:r>
              <w:rPr>
                <w:rFonts w:ascii="宋体" w:eastAsia="宋体" w:hAnsi="宋体" w:cs="宋体"/>
                <w:b w:val="0"/>
                <w:i w:val="0"/>
                <w:color w:val="000000"/>
                <w:sz w:val="14"/>
              </w:rPr>
              <w:t xml:space="preserve">2.60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3.49</w:t>
            </w:r>
          </w:p>
        </w:tc>
        <w:tc>
          <w:tcPr>
            <w:tcW w:w="1160" w:type="dxa"/>
            <w:tcBorders/>
            <w:vAlign w:val="center"/>
          </w:tcPr>
          <w:p>
            <w:pPr>
              <w:jc w:val="right"/>
            </w:pPr>
            <w:r>
              <w:rPr>
                <w:rFonts w:ascii="宋体" w:eastAsia="宋体" w:hAnsi="宋体" w:cs="宋体"/>
                <w:b w:val="0"/>
                <w:i w:val="0"/>
                <w:color w:val="000000"/>
                <w:sz w:val="14"/>
              </w:rPr>
              <w:t xml:space="preserve">3.49</w:t>
            </w:r>
          </w:p>
        </w:tc>
        <w:tc>
          <w:tcPr>
            <w:tcW w:w="1160" w:type="dxa"/>
            <w:tcBorders/>
            <w:vAlign w:val="center"/>
          </w:tcPr>
          <w:p>
            <w:pPr>
              <w:jc w:val="right"/>
            </w:pPr>
            <w:r>
              <w:rPr>
                <w:rFonts w:ascii="宋体" w:eastAsia="宋体" w:hAnsi="宋体" w:cs="宋体"/>
                <w:b w:val="0"/>
                <w:i w:val="0"/>
                <w:color w:val="000000"/>
                <w:sz w:val="14"/>
              </w:rPr>
              <w:t xml:space="preserve">3.49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43.45</w:t>
            </w:r>
          </w:p>
        </w:tc>
        <w:tc>
          <w:tcPr>
            <w:tcW w:w="1440" w:type="dxa"/>
            <w:tcBorders/>
            <w:vAlign w:val="center"/>
          </w:tcPr>
          <w:p>
            <w:pPr>
              <w:jc w:val="right"/>
            </w:pPr>
            <w:r>
              <w:rPr>
                <w:rFonts w:ascii="宋体" w:eastAsia="宋体" w:hAnsi="宋体" w:cs="宋体"/>
                <w:b w:val="0"/>
                <w:i w:val="0"/>
                <w:color w:val="000000"/>
                <w:sz w:val="17"/>
              </w:rPr>
              <w:t xml:space="preserve">42.60</w:t>
            </w:r>
          </w:p>
        </w:tc>
        <w:tc>
          <w:tcPr>
            <w:tcW w:w="1478" w:type="dxa"/>
            <w:tcBorders/>
            <w:vAlign w:val="center"/>
          </w:tcPr>
          <w:p>
            <w:pPr>
              <w:jc w:val="right"/>
            </w:pPr>
            <w:r>
              <w:rPr>
                <w:rFonts w:ascii="宋体" w:eastAsia="宋体" w:hAnsi="宋体" w:cs="宋体"/>
                <w:b w:val="0"/>
                <w:i w:val="0"/>
                <w:color w:val="000000"/>
                <w:sz w:val="17"/>
              </w:rPr>
              <w:t xml:space="preserve">0.85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5.03</w:t>
            </w:r>
          </w:p>
        </w:tc>
        <w:tc>
          <w:tcPr>
            <w:tcW w:w="1440" w:type="dxa"/>
            <w:tcBorders/>
            <w:vAlign w:val="center"/>
          </w:tcPr>
          <w:p>
            <w:pPr>
              <w:jc w:val="right"/>
            </w:pPr>
            <w:r>
              <w:rPr>
                <w:rFonts w:ascii="宋体" w:eastAsia="宋体" w:hAnsi="宋体" w:cs="宋体"/>
                <w:b w:val="0"/>
                <w:i w:val="0"/>
                <w:color w:val="000000"/>
                <w:sz w:val="17"/>
              </w:rPr>
              <w:t xml:space="preserve">5.03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0.37</w:t>
            </w:r>
          </w:p>
        </w:tc>
        <w:tc>
          <w:tcPr>
            <w:tcW w:w="1440" w:type="dxa"/>
            <w:tcBorders/>
            <w:vAlign w:val="center"/>
          </w:tcPr>
          <w:p>
            <w:pPr>
              <w:jc w:val="right"/>
            </w:pPr>
            <w:r>
              <w:rPr>
                <w:rFonts w:ascii="宋体" w:eastAsia="宋体" w:hAnsi="宋体" w:cs="宋体"/>
                <w:b w:val="0"/>
                <w:i w:val="0"/>
                <w:color w:val="000000"/>
                <w:sz w:val="17"/>
              </w:rPr>
              <w:t xml:space="preserve">0.37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1.92</w:t>
            </w:r>
          </w:p>
        </w:tc>
        <w:tc>
          <w:tcPr>
            <w:tcW w:w="1440" w:type="dxa"/>
            <w:tcBorders/>
            <w:vAlign w:val="center"/>
          </w:tcPr>
          <w:p>
            <w:pPr>
              <w:jc w:val="right"/>
            </w:pPr>
            <w:r>
              <w:rPr>
                <w:rFonts w:ascii="宋体" w:eastAsia="宋体" w:hAnsi="宋体" w:cs="宋体"/>
                <w:b w:val="0"/>
                <w:i w:val="0"/>
                <w:color w:val="000000"/>
                <w:sz w:val="17"/>
              </w:rPr>
              <w:t xml:space="preserve">1.92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50101</w:t>
            </w:r>
          </w:p>
        </w:tc>
        <w:tc>
          <w:tcPr>
            <w:tcW w:w="2400" w:type="dxa"/>
            <w:tcBorders/>
            <w:vAlign w:val="center"/>
          </w:tcPr>
          <w:p>
            <w:pPr>
              <w:jc w:val="left"/>
            </w:pPr>
            <w:r>
              <w:rPr>
                <w:rFonts w:ascii="宋体" w:eastAsia="宋体" w:hAnsi="宋体" w:cs="宋体"/>
                <w:b w:val="0"/>
                <w:i w:val="0"/>
                <w:color w:val="000000"/>
                <w:sz w:val="17"/>
              </w:rPr>
              <w:t xml:space="preserve">工资奖金津补贴</w:t>
            </w:r>
          </w:p>
        </w:tc>
        <w:tc>
          <w:tcPr>
            <w:tcW w:w="1440" w:type="dxa"/>
            <w:tcBorders/>
            <w:vAlign w:val="center"/>
          </w:tcPr>
          <w:p>
            <w:pPr>
              <w:jc w:val="right"/>
            </w:pPr>
            <w:r>
              <w:rPr>
                <w:rFonts w:ascii="宋体" w:eastAsia="宋体" w:hAnsi="宋体" w:cs="宋体"/>
                <w:b w:val="0"/>
                <w:i w:val="0"/>
                <w:color w:val="000000"/>
                <w:sz w:val="17"/>
              </w:rPr>
              <w:t xml:space="preserve">29.19</w:t>
            </w:r>
          </w:p>
        </w:tc>
        <w:tc>
          <w:tcPr>
            <w:tcW w:w="1440" w:type="dxa"/>
            <w:tcBorders/>
            <w:vAlign w:val="center"/>
          </w:tcPr>
          <w:p>
            <w:pPr>
              <w:jc w:val="right"/>
            </w:pPr>
            <w:r>
              <w:rPr>
                <w:rFonts w:ascii="宋体" w:eastAsia="宋体" w:hAnsi="宋体" w:cs="宋体"/>
                <w:b w:val="0"/>
                <w:i w:val="0"/>
                <w:color w:val="000000"/>
                <w:sz w:val="17"/>
              </w:rPr>
              <w:t xml:space="preserve">29.19</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30201</w:t>
            </w:r>
          </w:p>
        </w:tc>
        <w:tc>
          <w:tcPr>
            <w:tcW w:w="2400" w:type="dxa"/>
            <w:tcBorders/>
            <w:vAlign w:val="center"/>
          </w:tcPr>
          <w:p>
            <w:pPr>
              <w:jc w:val="left"/>
            </w:pPr>
            <w:r>
              <w:rPr>
                <w:rFonts w:ascii="宋体" w:eastAsia="宋体" w:hAnsi="宋体" w:cs="宋体"/>
                <w:b w:val="0"/>
                <w:i w:val="0"/>
                <w:color w:val="000000"/>
                <w:sz w:val="17"/>
              </w:rPr>
              <w:t xml:space="preserve">办公费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0.40</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0.40</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50201</w:t>
            </w:r>
          </w:p>
        </w:tc>
        <w:tc>
          <w:tcPr>
            <w:tcW w:w="2400" w:type="dxa"/>
            <w:tcBorders/>
            <w:vAlign w:val="center"/>
          </w:tcPr>
          <w:p>
            <w:pPr>
              <w:jc w:val="left"/>
            </w:pPr>
            <w:r>
              <w:rPr>
                <w:rFonts w:ascii="宋体" w:eastAsia="宋体" w:hAnsi="宋体" w:cs="宋体"/>
                <w:b w:val="0"/>
                <w:i w:val="0"/>
                <w:color w:val="000000"/>
                <w:sz w:val="17"/>
              </w:rPr>
              <w:t xml:space="preserve">办公经费</w:t>
            </w:r>
          </w:p>
        </w:tc>
        <w:tc>
          <w:tcPr>
            <w:tcW w:w="1440" w:type="dxa"/>
            <w:tcBorders/>
            <w:vAlign w:val="center"/>
          </w:tcPr>
          <w:p>
            <w:pPr>
              <w:jc w:val="right"/>
            </w:pPr>
            <w:r>
              <w:rPr>
                <w:rFonts w:ascii="宋体" w:eastAsia="宋体" w:hAnsi="宋体" w:cs="宋体"/>
                <w:b w:val="0"/>
                <w:i w:val="0"/>
                <w:color w:val="000000"/>
                <w:sz w:val="17"/>
              </w:rPr>
              <w:t xml:space="preserve">0.45</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0.45</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50102</w:t>
            </w:r>
          </w:p>
        </w:tc>
        <w:tc>
          <w:tcPr>
            <w:tcW w:w="2400" w:type="dxa"/>
            <w:tcBorders/>
            <w:vAlign w:val="center"/>
          </w:tcPr>
          <w:p>
            <w:pPr>
              <w:jc w:val="left"/>
            </w:pPr>
            <w:r>
              <w:rPr>
                <w:rFonts w:ascii="宋体" w:eastAsia="宋体" w:hAnsi="宋体" w:cs="宋体"/>
                <w:b w:val="0"/>
                <w:i w:val="0"/>
                <w:color w:val="000000"/>
                <w:sz w:val="17"/>
              </w:rPr>
              <w:t xml:space="preserve">社会保障缴费</w:t>
            </w:r>
          </w:p>
        </w:tc>
        <w:tc>
          <w:tcPr>
            <w:tcW w:w="1440" w:type="dxa"/>
            <w:tcBorders/>
            <w:vAlign w:val="center"/>
          </w:tcPr>
          <w:p>
            <w:pPr>
              <w:jc w:val="right"/>
            </w:pPr>
            <w:r>
              <w:rPr>
                <w:rFonts w:ascii="宋体" w:eastAsia="宋体" w:hAnsi="宋体" w:cs="宋体"/>
                <w:b w:val="0"/>
                <w:i w:val="0"/>
                <w:color w:val="000000"/>
                <w:sz w:val="17"/>
              </w:rPr>
              <w:t xml:space="preserve">2.60</w:t>
            </w:r>
          </w:p>
        </w:tc>
        <w:tc>
          <w:tcPr>
            <w:tcW w:w="1440" w:type="dxa"/>
            <w:tcBorders/>
            <w:vAlign w:val="center"/>
          </w:tcPr>
          <w:p>
            <w:pPr>
              <w:jc w:val="right"/>
            </w:pPr>
            <w:r>
              <w:rPr>
                <w:rFonts w:ascii="宋体" w:eastAsia="宋体" w:hAnsi="宋体" w:cs="宋体"/>
                <w:b w:val="0"/>
                <w:i w:val="0"/>
                <w:color w:val="000000"/>
                <w:sz w:val="17"/>
              </w:rPr>
              <w:t xml:space="preserve">2.60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50103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1440" w:type="dxa"/>
            <w:tcBorders/>
            <w:vAlign w:val="center"/>
          </w:tcPr>
          <w:p>
            <w:pPr>
              <w:jc w:val="right"/>
            </w:pPr>
            <w:r>
              <w:rPr>
                <w:rFonts w:ascii="宋体" w:eastAsia="宋体" w:hAnsi="宋体" w:cs="宋体"/>
                <w:b w:val="0"/>
                <w:i w:val="0"/>
                <w:color w:val="000000"/>
                <w:sz w:val="17"/>
              </w:rPr>
              <w:t xml:space="preserve">3.49</w:t>
            </w:r>
          </w:p>
        </w:tc>
        <w:tc>
          <w:tcPr>
            <w:tcW w:w="1440" w:type="dxa"/>
            <w:tcBorders/>
            <w:vAlign w:val="center"/>
          </w:tcPr>
          <w:p>
            <w:pPr>
              <w:jc w:val="right"/>
            </w:pPr>
            <w:r>
              <w:rPr>
                <w:rFonts w:ascii="宋体" w:eastAsia="宋体" w:hAnsi="宋体" w:cs="宋体"/>
                <w:b w:val="0"/>
                <w:i w:val="0"/>
                <w:color w:val="000000"/>
                <w:sz w:val="17"/>
              </w:rPr>
              <w:t xml:space="preserve">3.49</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112</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三门峡市陕州区红十字会</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jc w:val="right"/>
            </w:pPr>
            <w:r>
              <w:rPr>
                <w:rFonts w:ascii="宋体" w:eastAsia="宋体" w:hAnsi="宋体" w:cs="宋体"/>
                <w:b w:val="0"/>
                <w:i w:val="0"/>
                <w:color w:val="000000"/>
                <w:sz w:val="11"/>
              </w:rPr>
              <w:t xml:space="preserve">53.45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5.03</w:t>
            </w:r>
          </w:p>
        </w:tc>
        <w:tc>
          <w:tcPr>
            <w:tcW w:w="920" w:type="dxa"/>
            <w:tcBorders/>
            <w:vAlign w:val="center"/>
          </w:tcPr>
          <w:p>
            <w:pPr>
              <w:jc w:val="right"/>
            </w:pPr>
            <w:r>
              <w:rPr>
                <w:rFonts w:ascii="宋体" w:eastAsia="宋体" w:hAnsi="宋体" w:cs="宋体"/>
                <w:b w:val="0"/>
                <w:i w:val="0"/>
                <w:color w:val="000000"/>
                <w:sz w:val="11"/>
              </w:rPr>
              <w:t xml:space="preserve">5.03</w:t>
            </w:r>
          </w:p>
        </w:tc>
        <w:tc>
          <w:tcPr>
            <w:tcW w:w="920" w:type="dxa"/>
            <w:tcBorders/>
            <w:vAlign w:val="center"/>
          </w:tcPr>
          <w:p>
            <w:pPr>
              <w:jc w:val="right"/>
            </w:pPr>
            <w:r>
              <w:rPr>
                <w:rFonts w:ascii="宋体" w:eastAsia="宋体" w:hAnsi="宋体" w:cs="宋体"/>
                <w:b w:val="0"/>
                <w:i w:val="0"/>
                <w:color w:val="000000"/>
                <w:sz w:val="11"/>
              </w:rPr>
              <w:t xml:space="preserve">5.03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0.37</w:t>
            </w:r>
          </w:p>
        </w:tc>
        <w:tc>
          <w:tcPr>
            <w:tcW w:w="920" w:type="dxa"/>
            <w:tcBorders/>
            <w:vAlign w:val="center"/>
          </w:tcPr>
          <w:p>
            <w:pPr>
              <w:jc w:val="right"/>
            </w:pPr>
            <w:r>
              <w:rPr>
                <w:rFonts w:ascii="宋体" w:eastAsia="宋体" w:hAnsi="宋体" w:cs="宋体"/>
                <w:b w:val="0"/>
                <w:i w:val="0"/>
                <w:color w:val="000000"/>
                <w:sz w:val="11"/>
              </w:rPr>
              <w:t xml:space="preserve">0.37</w:t>
            </w:r>
          </w:p>
        </w:tc>
        <w:tc>
          <w:tcPr>
            <w:tcW w:w="920" w:type="dxa"/>
            <w:tcBorders/>
            <w:vAlign w:val="center"/>
          </w:tcPr>
          <w:p>
            <w:pPr>
              <w:jc w:val="right"/>
            </w:pPr>
            <w:r>
              <w:rPr>
                <w:rFonts w:ascii="宋体" w:eastAsia="宋体" w:hAnsi="宋体" w:cs="宋体"/>
                <w:b w:val="0"/>
                <w:i w:val="0"/>
                <w:color w:val="000000"/>
                <w:sz w:val="11"/>
              </w:rPr>
              <w:t xml:space="preserve">0.37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1.92</w:t>
            </w:r>
          </w:p>
        </w:tc>
        <w:tc>
          <w:tcPr>
            <w:tcW w:w="920" w:type="dxa"/>
            <w:tcBorders/>
            <w:vAlign w:val="center"/>
          </w:tcPr>
          <w:p>
            <w:pPr>
              <w:jc w:val="right"/>
            </w:pPr>
            <w:r>
              <w:rPr>
                <w:rFonts w:ascii="宋体" w:eastAsia="宋体" w:hAnsi="宋体" w:cs="宋体"/>
                <w:b w:val="0"/>
                <w:i w:val="0"/>
                <w:color w:val="000000"/>
                <w:sz w:val="11"/>
              </w:rPr>
              <w:t xml:space="preserve">1.92</w:t>
            </w:r>
          </w:p>
        </w:tc>
        <w:tc>
          <w:tcPr>
            <w:tcW w:w="920" w:type="dxa"/>
            <w:tcBorders/>
            <w:vAlign w:val="center"/>
          </w:tcPr>
          <w:p>
            <w:pPr>
              <w:jc w:val="right"/>
            </w:pPr>
            <w:r>
              <w:rPr>
                <w:rFonts w:ascii="宋体" w:eastAsia="宋体" w:hAnsi="宋体" w:cs="宋体"/>
                <w:b w:val="0"/>
                <w:i w:val="0"/>
                <w:color w:val="000000"/>
                <w:sz w:val="11"/>
              </w:rPr>
              <w:t xml:space="preserve">1.92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工资奖金津补贴</w:t>
            </w:r>
          </w:p>
        </w:tc>
        <w:tc>
          <w:tcPr>
            <w:tcW w:w="920" w:type="dxa"/>
            <w:tcBorders/>
            <w:vAlign w:val="center"/>
          </w:tcPr>
          <w:p>
            <w:pPr>
              <w:jc w:val="right"/>
            </w:pPr>
            <w:r>
              <w:rPr>
                <w:rFonts w:ascii="宋体" w:eastAsia="宋体" w:hAnsi="宋体" w:cs="宋体"/>
                <w:b w:val="0"/>
                <w:i w:val="0"/>
                <w:color w:val="000000"/>
                <w:sz w:val="11"/>
              </w:rPr>
              <w:t xml:space="preserve">29.19</w:t>
            </w:r>
          </w:p>
        </w:tc>
        <w:tc>
          <w:tcPr>
            <w:tcW w:w="920" w:type="dxa"/>
            <w:tcBorders/>
            <w:vAlign w:val="center"/>
          </w:tcPr>
          <w:p>
            <w:pPr>
              <w:jc w:val="right"/>
            </w:pPr>
            <w:r>
              <w:rPr>
                <w:rFonts w:ascii="宋体" w:eastAsia="宋体" w:hAnsi="宋体" w:cs="宋体"/>
                <w:b w:val="0"/>
                <w:i w:val="0"/>
                <w:color w:val="000000"/>
                <w:sz w:val="11"/>
              </w:rPr>
              <w:t xml:space="preserve">29.19</w:t>
            </w:r>
          </w:p>
        </w:tc>
        <w:tc>
          <w:tcPr>
            <w:tcW w:w="920" w:type="dxa"/>
            <w:tcBorders/>
            <w:vAlign w:val="center"/>
          </w:tcPr>
          <w:p>
            <w:pPr>
              <w:jc w:val="right"/>
            </w:pPr>
            <w:r>
              <w:rPr>
                <w:rFonts w:ascii="宋体" w:eastAsia="宋体" w:hAnsi="宋体" w:cs="宋体"/>
                <w:b w:val="0"/>
                <w:i w:val="0"/>
                <w:color w:val="000000"/>
                <w:sz w:val="11"/>
              </w:rPr>
              <w:t xml:space="preserve">29.19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10.40</w:t>
            </w:r>
          </w:p>
        </w:tc>
        <w:tc>
          <w:tcPr>
            <w:tcW w:w="920" w:type="dxa"/>
            <w:tcBorders/>
            <w:vAlign w:val="center"/>
          </w:tcPr>
          <w:p>
            <w:pPr>
              <w:jc w:val="right"/>
            </w:pPr>
            <w:r>
              <w:rPr>
                <w:rFonts w:ascii="宋体" w:eastAsia="宋体" w:hAnsi="宋体" w:cs="宋体"/>
                <w:b w:val="0"/>
                <w:i w:val="0"/>
                <w:color w:val="000000"/>
                <w:sz w:val="11"/>
              </w:rPr>
              <w:t xml:space="preserve">10.40</w:t>
            </w:r>
          </w:p>
        </w:tc>
        <w:tc>
          <w:tcPr>
            <w:tcW w:w="920" w:type="dxa"/>
            <w:tcBorders/>
            <w:vAlign w:val="center"/>
          </w:tcPr>
          <w:p>
            <w:pPr>
              <w:jc w:val="right"/>
            </w:pPr>
            <w:r>
              <w:rPr>
                <w:rFonts w:ascii="宋体" w:eastAsia="宋体" w:hAnsi="宋体" w:cs="宋体"/>
                <w:b w:val="0"/>
                <w:i w:val="0"/>
                <w:color w:val="000000"/>
                <w:sz w:val="11"/>
              </w:rPr>
              <w:t xml:space="preserve">10.40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502</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办公经费</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jc w:val="right"/>
            </w:pPr>
            <w:r>
              <w:rPr>
                <w:rFonts w:ascii="宋体" w:eastAsia="宋体" w:hAnsi="宋体" w:cs="宋体"/>
                <w:b w:val="0"/>
                <w:i w:val="0"/>
                <w:color w:val="000000"/>
                <w:sz w:val="11"/>
              </w:rPr>
              <w:t xml:space="preserve">0.45</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社会保障缴费</w:t>
            </w:r>
          </w:p>
        </w:tc>
        <w:tc>
          <w:tcPr>
            <w:tcW w:w="920" w:type="dxa"/>
            <w:tcBorders/>
            <w:vAlign w:val="center"/>
          </w:tcPr>
          <w:p>
            <w:pPr>
              <w:jc w:val="right"/>
            </w:pPr>
            <w:r>
              <w:rPr>
                <w:rFonts w:ascii="宋体" w:eastAsia="宋体" w:hAnsi="宋体" w:cs="宋体"/>
                <w:b w:val="0"/>
                <w:i w:val="0"/>
                <w:color w:val="000000"/>
                <w:sz w:val="11"/>
              </w:rPr>
              <w:t xml:space="preserve">2.60</w:t>
            </w:r>
          </w:p>
        </w:tc>
        <w:tc>
          <w:tcPr>
            <w:tcW w:w="920" w:type="dxa"/>
            <w:tcBorders/>
            <w:vAlign w:val="center"/>
          </w:tcPr>
          <w:p>
            <w:pPr>
              <w:jc w:val="right"/>
            </w:pPr>
            <w:r>
              <w:rPr>
                <w:rFonts w:ascii="宋体" w:eastAsia="宋体" w:hAnsi="宋体" w:cs="宋体"/>
                <w:b w:val="0"/>
                <w:i w:val="0"/>
                <w:color w:val="000000"/>
                <w:sz w:val="11"/>
              </w:rPr>
              <w:t xml:space="preserve">2.60</w:t>
            </w:r>
          </w:p>
        </w:tc>
        <w:tc>
          <w:tcPr>
            <w:tcW w:w="920" w:type="dxa"/>
            <w:tcBorders/>
            <w:vAlign w:val="center"/>
          </w:tcPr>
          <w:p>
            <w:pPr>
              <w:jc w:val="right"/>
            </w:pPr>
            <w:r>
              <w:rPr>
                <w:rFonts w:ascii="宋体" w:eastAsia="宋体" w:hAnsi="宋体" w:cs="宋体"/>
                <w:b w:val="0"/>
                <w:i w:val="0"/>
                <w:color w:val="000000"/>
                <w:sz w:val="11"/>
              </w:rPr>
              <w:t xml:space="preserve">2.60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501</w:t>
            </w:r>
          </w:p>
        </w:tc>
        <w:tc>
          <w:tcPr>
            <w:tcW w:w="300" w:type="dxa"/>
            <w:tcBorders/>
            <w:vAlign w:val="center"/>
          </w:tcPr>
          <w:p>
            <w:pPr>
              <w:jc w:val="left"/>
            </w:pPr>
            <w:r>
              <w:rPr>
                <w:rFonts w:ascii="宋体" w:eastAsia="宋体" w:hAnsi="宋体" w:cs="宋体"/>
                <w:b w:val="0"/>
                <w:i w:val="0"/>
                <w:color w:val="000000"/>
                <w:sz w:val="11"/>
              </w:rPr>
              <w:t xml:space="preserve">03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920" w:type="dxa"/>
            <w:tcBorders/>
            <w:vAlign w:val="center"/>
          </w:tcPr>
          <w:p>
            <w:pPr>
              <w:jc w:val="right"/>
            </w:pPr>
            <w:r>
              <w:rPr>
                <w:rFonts w:ascii="宋体" w:eastAsia="宋体" w:hAnsi="宋体" w:cs="宋体"/>
                <w:b w:val="0"/>
                <w:i w:val="0"/>
                <w:color w:val="000000"/>
                <w:sz w:val="11"/>
              </w:rPr>
              <w:t xml:space="preserve">3.49</w:t>
            </w:r>
          </w:p>
        </w:tc>
        <w:tc>
          <w:tcPr>
            <w:tcW w:w="920" w:type="dxa"/>
            <w:tcBorders/>
            <w:vAlign w:val="center"/>
          </w:tcPr>
          <w:p>
            <w:pPr>
              <w:jc w:val="right"/>
            </w:pPr>
            <w:r>
              <w:rPr>
                <w:rFonts w:ascii="宋体" w:eastAsia="宋体" w:hAnsi="宋体" w:cs="宋体"/>
                <w:b w:val="0"/>
                <w:i w:val="0"/>
                <w:color w:val="000000"/>
                <w:sz w:val="11"/>
              </w:rPr>
              <w:t xml:space="preserve">3.49</w:t>
            </w:r>
          </w:p>
        </w:tc>
        <w:tc>
          <w:tcPr>
            <w:tcW w:w="920" w:type="dxa"/>
            <w:tcBorders/>
            <w:vAlign w:val="center"/>
          </w:tcPr>
          <w:p>
            <w:pPr>
              <w:jc w:val="right"/>
            </w:pPr>
            <w:r>
              <w:rPr>
                <w:rFonts w:ascii="宋体" w:eastAsia="宋体" w:hAnsi="宋体" w:cs="宋体"/>
                <w:b w:val="0"/>
                <w:i w:val="0"/>
                <w:color w:val="000000"/>
                <w:sz w:val="11"/>
              </w:rPr>
              <w:t xml:space="preserve">3.49</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112</w:t>
            </w:r>
          </w:p>
        </w:tc>
        <w:tc>
          <w:tcPr>
            <w:tcW w:w="1160" w:type="dxa"/>
            <w:tcBorders/>
            <w:vAlign w:val="center"/>
          </w:tcPr>
          <w:p>
            <w:pPr>
              <w:jc w:val="left"/>
            </w:pPr>
            <w:r>
              <w:rPr>
                <w:rFonts w:ascii="宋体" w:eastAsia="宋体" w:hAnsi="宋体" w:cs="宋体"/>
                <w:b w:val="0"/>
                <w:i w:val="0"/>
                <w:color w:val="000000"/>
                <w:sz w:val="14"/>
              </w:rPr>
              <w:t xml:space="preserve">三门峡市陕州区红十字会</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jc w:val="left"/>
            </w:pPr>
            <w:r>
              <w:rPr>
                <w:rFonts w:ascii="宋体" w:eastAsia="宋体" w:hAnsi="宋体" w:cs="宋体"/>
                <w:b w:val="0"/>
                <w:i w:val="0"/>
                <w:color w:val="000000"/>
                <w:sz w:val="14"/>
              </w:rPr>
              <w:t xml:space="preserve">其他运转类</w:t>
            </w:r>
          </w:p>
        </w:tc>
        <w:tc>
          <w:tcPr>
            <w:tcW w:w="1160" w:type="dxa"/>
            <w:tcBorders/>
            <w:vAlign w:val="center"/>
          </w:tcPr>
          <w:p>
            <w:pPr>
              <w:jc w:val="left"/>
            </w:pPr>
            <w:r>
              <w:rPr>
                <w:rFonts w:ascii="宋体" w:eastAsia="宋体" w:hAnsi="宋体" w:cs="宋体"/>
                <w:b w:val="0"/>
                <w:i w:val="0"/>
                <w:color w:val="000000"/>
                <w:sz w:val="14"/>
              </w:rPr>
              <w:t xml:space="preserve">陕州区红十字会工作经费</w:t>
            </w:r>
          </w:p>
        </w:tc>
        <w:tc>
          <w:tcPr>
            <w:tcW w:w="1160" w:type="dxa"/>
            <w:tcBorders/>
            <w:vAlign w:val="center"/>
          </w:tcPr>
          <w:p>
            <w:pPr>
              <w:jc w:val="left"/>
            </w:pPr>
            <w:r>
              <w:rPr>
                <w:rFonts w:ascii="宋体" w:eastAsia="宋体" w:hAnsi="宋体" w:cs="宋体"/>
                <w:b w:val="0"/>
                <w:i w:val="0"/>
                <w:color w:val="000000"/>
                <w:sz w:val="14"/>
              </w:rPr>
              <w:t xml:space="preserve">三门峡市陕州区红十字会</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jc w:val="right"/>
            </w:pPr>
            <w:r>
              <w:rPr>
                <w:rFonts w:ascii="宋体" w:eastAsia="宋体" w:hAnsi="宋体" w:cs="宋体"/>
                <w:b w:val="0"/>
                <w:i w:val="0"/>
                <w:color w:val="000000"/>
                <w:sz w:val="14"/>
              </w:rPr>
              <w:t xml:space="preserve">10.00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部门：三门峡市陕州区红十字会</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jc w:val="left"/>
            </w:pPr>
            <w:r>
              <w:rPr>
                <w:rFonts w:ascii="宋体" w:eastAsia="宋体" w:hAnsi="宋体" w:cs="宋体"/>
                <w:b w:val="0"/>
                <w:i w:val="0"/>
                <w:color w:val="000000"/>
                <w:sz w:val="28"/>
              </w:rPr>
              <w:t xml:space="preserve">0.85</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30201</w:t>
            </w:r>
          </w:p>
        </w:tc>
        <w:tc>
          <w:tcPr>
            <w:tcW w:w="3980" w:type="dxa"/>
            <w:tcBorders/>
            <w:vAlign w:val="center"/>
          </w:tcPr>
          <w:p>
            <w:pPr>
              <w:jc w:val="left"/>
            </w:pPr>
            <w:r>
              <w:rPr>
                <w:rFonts w:ascii="宋体" w:eastAsia="宋体" w:hAnsi="宋体" w:cs="宋体"/>
                <w:b w:val="0"/>
                <w:i w:val="0"/>
                <w:color w:val="000000"/>
                <w:sz w:val="28"/>
              </w:rPr>
              <w:t xml:space="preserve"> 办公经费</w:t>
            </w:r>
          </w:p>
        </w:tc>
        <w:tc>
          <w:tcPr>
            <w:tcW w:w="5997" w:type="dxa"/>
            <w:tcBorders/>
            <w:vAlign w:val="center"/>
          </w:tcPr>
          <w:p>
            <w:pPr>
              <w:jc w:val="left"/>
            </w:pPr>
            <w:r>
              <w:rPr>
                <w:rFonts w:ascii="宋体" w:eastAsia="宋体" w:hAnsi="宋体" w:cs="宋体"/>
                <w:b w:val="0"/>
                <w:i w:val="0"/>
                <w:color w:val="000000"/>
                <w:sz w:val="28"/>
              </w:rPr>
              <w:t xml:space="preserve">0.40</w:t>
            </w:r>
          </w:p>
        </w:tc>
      </w:tr>
      <w:tr>
        <w:trPr>
          <w:trHeight w:hRule="exact" w:val="997"/>
          <w:jc w:val="center"/>
        </w:trPr>
        <w:tc>
          <w:tcPr>
            <w:tcW w:w="3980" w:type="dxa"/>
            <w:tcBorders/>
            <w:vAlign w:val="center"/>
          </w:tcPr>
          <w:p>
            <w:pPr>
              <w:jc w:val="left"/>
            </w:pPr>
            <w:r>
              <w:rPr>
                <w:rFonts w:ascii="宋体" w:eastAsia="宋体" w:hAnsi="宋体" w:cs="宋体"/>
                <w:b w:val="0"/>
                <w:i w:val="0"/>
                <w:color w:val="000000"/>
                <w:sz w:val="28"/>
              </w:rPr>
              <w:t xml:space="preserve">30229</w:t>
            </w:r>
          </w:p>
        </w:tc>
        <w:tc>
          <w:tcPr>
            <w:tcW w:w="3980" w:type="dxa"/>
            <w:tcBorders/>
            <w:vAlign w:val="center"/>
          </w:tcPr>
          <w:p>
            <w:pPr>
              <w:jc w:val="left"/>
            </w:pPr>
            <w:r>
              <w:rPr>
                <w:rFonts w:ascii="宋体" w:eastAsia="宋体" w:hAnsi="宋体" w:cs="宋体"/>
                <w:b w:val="0"/>
                <w:i w:val="0"/>
                <w:color w:val="000000"/>
                <w:sz w:val="28"/>
              </w:rPr>
              <w:t xml:space="preserve"> 福利费</w:t>
            </w:r>
          </w:p>
        </w:tc>
        <w:tc>
          <w:tcPr>
            <w:tcW w:w="5997" w:type="dxa"/>
            <w:tcBorders/>
            <w:vAlign w:val="center"/>
          </w:tcPr>
          <w:p>
            <w:pPr>
              <w:jc w:val="left"/>
            </w:pPr>
            <w:r>
              <w:rPr>
                <w:rFonts w:ascii="宋体" w:eastAsia="宋体" w:hAnsi="宋体" w:cs="宋体"/>
                <w:b w:val="0"/>
                <w:i w:val="0"/>
                <w:color w:val="000000"/>
                <w:sz w:val="28"/>
              </w:rPr>
              <w:t xml:space="preserve">0.45</w:t>
            </w: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29"/>
        <w:gridCol w:w="982"/>
        <w:gridCol w:w="522"/>
        <w:gridCol w:w="11166"/>
      </w:tblGrid>
      <w:tr w:rsidTr="009322A0">
        <w:trPr>
          <w:trHeight w:val="300"/>
        </w:trPr>
        <w:tc>
          <w:tcPr>
            <w:tcW w:w="179"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年度履职目标</w:t>
            </w:r>
          </w:p>
        </w:tc>
        <w:tc>
          <w:tcPr>
            <w:tcW w:w="4823" w:type="pct"/>
            <w:gridSpan w:val="4"/>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三救三献；募捐和筹资；完成区委、区政府交办的各项工作</w:t>
            </w:r>
          </w:p>
        </w:tc>
      </w:tr>
      <w:tr w:rsidTr="009322A0">
        <w:trPr>
          <w:trHeight w:val="300"/>
        </w:trPr>
        <w:tc>
          <w:tcPr>
            <w:tcW w:w="179"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任务名称</w:t>
            </w:r>
          </w:p>
        </w:tc>
        <w:tc>
          <w:tcPr>
            <w:tcW w:w="4292"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主要内容</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年度主要任务</w:t>
            </w:r>
          </w:p>
        </w:tc>
        <w:tc>
          <w:tcPr>
            <w:tcW w:w="531" w:type="pct"/>
            <w:gridSpan w:val="2"/>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三救三献</w:t>
            </w:r>
          </w:p>
        </w:tc>
        <w:tc>
          <w:tcPr>
            <w:tcW w:w="4292" w:type="pct"/>
            <w:gridSpan w:val="2"/>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应急救援、应急救护、人道救助和献血液、献造血干细胞、献人体器官组织）工作</w:t>
            </w:r>
          </w:p>
        </w:tc>
      </w:tr>
      <w:tr w:rsidTr="009322A0">
        <w:trPr>
          <w:trHeight w:val="300"/>
        </w:trPr>
        <w:tc>
          <w:tcPr>
            <w:tcW w:w="179" w:type="pct"/>
            <w:vMerge w:val="restar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预算情况  </w:t>
            </w:r>
          </w:p>
        </w:tc>
        <w:tc>
          <w:tcPr>
            <w:tcW w:w="531"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部门预算总额（万元）</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53.45</w:t>
            </w:r>
          </w:p>
        </w:tc>
      </w:tr>
      <w:tr w:rsidTr="009322A0">
        <w:trPr>
          <w:trHeight w:val="300"/>
        </w:trPr>
        <w:tc>
          <w:tcPr>
            <w:tcW w:w="179"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left"/>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1、资金来源：（1）政府预算资金</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53.45</w:t>
            </w:r>
          </w:p>
        </w:tc>
      </w:tr>
      <w:tr w:rsidTr="009322A0">
        <w:trPr>
          <w:trHeight w:val="300"/>
        </w:trPr>
        <w:tc>
          <w:tcPr>
            <w:tcW w:w="179"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left"/>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       （2）财政专户管理资金</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r>
      <w:tr w:rsidTr="009322A0">
        <w:trPr>
          <w:trHeight w:val="300"/>
        </w:trPr>
        <w:tc>
          <w:tcPr>
            <w:tcW w:w="179"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left"/>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       （3）单位资金</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r>
      <w:tr w:rsidTr="009322A0">
        <w:trPr>
          <w:trHeight w:val="300"/>
        </w:trPr>
        <w:tc>
          <w:tcPr>
            <w:tcW w:w="179"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left"/>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2、资金结构：（1）基本支出</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43.45</w:t>
            </w:r>
          </w:p>
        </w:tc>
      </w:tr>
      <w:tr w:rsidTr="009322A0">
        <w:trPr>
          <w:trHeight w:val="300"/>
        </w:trPr>
        <w:tc>
          <w:tcPr>
            <w:tcW w:w="179"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531" w:type="pct"/>
            <w:gridSpan w:val="2"/>
            <w:shd w:val="clear" w:color="auto" w:fill="F1F1F1"/>
            <w:vAlign w:val="center"/>
            <w:hideMark/>
          </w:tcPr>
          <w:p>
            <w:pPr>
              <w:pStyle w:val="Normal_6589c09d-c435-49f9-920f-37d38596c887"/>
              <w:widowControl/>
              <w:jc w:val="left"/>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       （2）项目支出</w:t>
            </w:r>
          </w:p>
        </w:tc>
        <w:tc>
          <w:tcPr>
            <w:tcW w:w="4292" w:type="pct"/>
            <w:gridSpan w:val="2"/>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10.00</w:t>
            </w:r>
          </w:p>
        </w:tc>
      </w:tr>
      <w:tr w:rsidTr="009322A0">
        <w:trPr>
          <w:trHeight w:val="300"/>
        </w:trPr>
        <w:tc>
          <w:tcPr>
            <w:tcW w:w="179"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一级指标</w:t>
            </w:r>
          </w:p>
        </w:tc>
        <w:tc>
          <w:tcPr>
            <w:tcW w:w="236"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二级指标</w:t>
            </w:r>
          </w:p>
        </w:tc>
        <w:tc>
          <w:tcPr>
            <w:tcW w:w="294"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三级指标</w:t>
            </w:r>
          </w:p>
        </w:tc>
        <w:tc>
          <w:tcPr>
            <w:tcW w:w="121"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指标值</w:t>
            </w:r>
          </w:p>
        </w:tc>
        <w:tc>
          <w:tcPr>
            <w:tcW w:w="4172"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5C3A1D">
              <w:rPr>
                <w:rFonts w:ascii="宋体" w:eastAsia="宋体" w:hAnsi="宋体" w:cs="宋体" w:hint="eastAsia"/>
                <w:color w:val="494949"/>
                <w:kern w:val="0"/>
                <w:sz w:val="22"/>
              </w:rPr>
              <w:t xml:space="preserve">指标值说明</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工作目标管理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年度履职目标相关性 </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相关</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w:t>
            </w:r>
            <w:r w:rsidRPr="005C3A1D">
              <w:rPr>
                <w:rFonts w:ascii="宋体" w:eastAsia="宋体" w:hAnsi="宋体" w:cs="宋体" w:hint="eastAsia"/>
                <w:color w:val="000000"/>
                <w:kern w:val="0"/>
                <w:sz w:val="22"/>
              </w:rPr>
              <w:t xml:space="preserve">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工作</w:t>
            </w:r>
            <w:r w:rsidRPr="005C3A1D">
              <w:rPr>
                <w:rFonts w:ascii="宋体" w:eastAsia="宋体" w:hAnsi="宋体" w:cs="宋体" w:hint="eastAsia"/>
                <w:color w:val="000000"/>
                <w:kern w:val="0"/>
                <w:sz w:val="22"/>
              </w:rPr>
              <w:t xml:space="preserve">目标管理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工作任</w:t>
            </w:r>
            <w:r w:rsidRPr="005C3A1D">
              <w:rPr>
                <w:rFonts w:ascii="宋体" w:eastAsia="宋体" w:hAnsi="宋体" w:cs="宋体" w:hint="eastAsia"/>
                <w:color w:val="000000"/>
                <w:kern w:val="0"/>
                <w:sz w:val="22"/>
              </w:rPr>
              <w:t xml:space="preserve">务科学性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科</w:t>
            </w:r>
            <w:r w:rsidRPr="005C3A1D">
              <w:rPr>
                <w:rFonts w:ascii="宋体" w:eastAsia="宋体" w:hAnsi="宋体" w:cs="宋体" w:hint="eastAsia"/>
                <w:color w:val="000000"/>
                <w:kern w:val="0"/>
                <w:sz w:val="22"/>
              </w:rPr>
              <w:t xml:space="preserve">学</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1.工作任务是否有明确的绩效目标，绩效目标是否与部门年度履职目标一致，是否能体现工作任务的产出和效果；</w:t>
            </w:r>
            <w:r w:rsidRPr="005C3A1D">
              <w:rPr>
                <w:rFonts w:ascii="宋体" w:eastAsia="宋体" w:hAnsi="宋体" w:cs="宋体" w:hint="eastAsia"/>
                <w:color w:val="000000"/>
                <w:kern w:val="0"/>
                <w:sz w:val="22"/>
              </w:rPr>
              <w:t xml:space="preserve">2.工作任务对应的预算项目是否有明确的绩效目标，绩效目标是否与部门职责目标、工作任务目标一致，是否能体现预算项目的产出和效果</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工作目标管理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绩效指标合理性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合理</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预算编制完整性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完整</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1.部门所有收入是否全部纳入部门预算；2.部门支出预算是否统筹各类资金来源，全部纳入部门预算管理。</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专项资金细化率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专项资金细化率=（已细化到具体市县和承担单位的资金数/部门参与分配资金总数）×100%。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预算执行率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预算执行率=（预算完成数/预算数）×100%。预算完成数指部门实际执行的预算数；预算数指财政部门批复的本年度部门的（调整）预算数。</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预算调整率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结转结余率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结转结余率=结转结余总额/预算数*100%。结转结余总额是指部门本年度的结转结余资金之和。预算数是指财政部门批复的本年度部门的（调整）预算数。</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w:t>
            </w:r>
            <w:r w:rsidRPr="005C3A1D">
              <w:rPr>
                <w:rFonts w:ascii="宋体" w:eastAsia="宋体" w:hAnsi="宋体" w:cs="宋体" w:hint="eastAsia"/>
                <w:color w:val="000000"/>
                <w:kern w:val="0"/>
                <w:sz w:val="22"/>
              </w:rPr>
              <w:t xml:space="preserve">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w:t>
            </w:r>
            <w:r w:rsidRPr="005C3A1D">
              <w:rPr>
                <w:rFonts w:ascii="宋体" w:eastAsia="宋体" w:hAnsi="宋体" w:cs="宋体" w:hint="eastAsia"/>
                <w:color w:val="000000"/>
                <w:kern w:val="0"/>
                <w:sz w:val="22"/>
              </w:rPr>
              <w:t xml:space="preserve">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“三公</w:t>
            </w:r>
            <w:r w:rsidRPr="005C3A1D">
              <w:rPr>
                <w:rFonts w:ascii="宋体" w:eastAsia="宋体" w:hAnsi="宋体" w:cs="宋体" w:hint="eastAsia"/>
                <w:color w:val="000000"/>
                <w:kern w:val="0"/>
                <w:sz w:val="22"/>
              </w:rPr>
              <w:t xml:space="preserve">经费”控制率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w:t>
            </w:r>
            <w:r w:rsidRPr="005C3A1D">
              <w:rPr>
                <w:rFonts w:ascii="宋体" w:eastAsia="宋体" w:hAnsi="宋体" w:cs="宋体" w:hint="eastAsia"/>
                <w:color w:val="000000"/>
                <w:kern w:val="0"/>
                <w:sz w:val="22"/>
              </w:rPr>
              <w:t xml:space="preserve">90%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“三公经费”控制率=本年度“三公经费”实际支出数/“三公经费”预算数*100%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政府采购执行率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圆满完成</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决算真实性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真实</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反映本部门决算工作情况。决算编制数据是否账表一致，即决算报表数据与会计账簿数据是否一致。</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资金使用合规性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合规</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管理制度健全性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健全</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预决算信息公开性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公开</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预算和财务管</w:t>
            </w:r>
            <w:r w:rsidRPr="005C3A1D">
              <w:rPr>
                <w:rFonts w:ascii="宋体" w:eastAsia="宋体" w:hAnsi="宋体" w:cs="宋体" w:hint="eastAsia"/>
                <w:color w:val="000000"/>
                <w:kern w:val="0"/>
                <w:sz w:val="22"/>
              </w:rPr>
              <w:t xml:space="preserve">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资产管理规范性</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规范</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w:t>
            </w:r>
            <w:r w:rsidRPr="005C3A1D">
              <w:rPr>
                <w:rFonts w:ascii="宋体" w:eastAsia="宋体" w:hAnsi="宋体" w:cs="宋体" w:hint="eastAsia"/>
                <w:color w:val="000000"/>
                <w:kern w:val="0"/>
                <w:sz w:val="22"/>
              </w:rPr>
              <w:t xml:space="preserve">（出租出借等）、对外投资、担保、资产处置等事项是否按规定报批；4.资产收益是否及时足额上交财政。</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绩效目标编制完成率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圆满完成</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绩效监控完成率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部门（单位）按要求实施绩效监控的项目数量占应实施绩效监控项目总数的比重。部门绩效监控完成率=已完成绩效监控项目数量/部门项目总数*100%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绩效自评完成率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部门（单位）按要求实施绩效自评的项目数量占应实施绩效自评项目总数的比重。部门绩效自评完成率=已完成评价项目数量/部门项目总数*100%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部门绩效评价完成率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部门重点绩效评价项目评价完成情况。部门绩效评价完成率=已完成评价项目数量/部门重点绩效评价项目数*100%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投入管理指标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绩效管理</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评价结果应用率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绩效监控、单位自评、部门绩效评价、财政重点绩效评价结果应用情况。评价结果应用率=评价提出的意见建议采纳数/提出的意见建议总数*100%</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产出指标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重点工作任务完成</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完成人道救助</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圆满完成</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产出指标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重点工作任务完成</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博爱送万家物资发放率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圆满完成</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产出指标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重点工作</w:t>
            </w:r>
            <w:r w:rsidRPr="005C3A1D">
              <w:rPr>
                <w:rFonts w:ascii="宋体" w:eastAsia="宋体" w:hAnsi="宋体" w:cs="宋体" w:hint="eastAsia"/>
                <w:color w:val="000000"/>
                <w:kern w:val="0"/>
                <w:sz w:val="22"/>
              </w:rPr>
              <w:t xml:space="preserve">任务完成</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失能人员护理</w:t>
            </w:r>
            <w:r w:rsidRPr="005C3A1D">
              <w:rPr>
                <w:rFonts w:ascii="宋体" w:eastAsia="宋体" w:hAnsi="宋体" w:cs="宋体" w:hint="eastAsia"/>
                <w:color w:val="000000"/>
                <w:kern w:val="0"/>
                <w:sz w:val="22"/>
              </w:rPr>
              <w:t xml:space="preserve">包发放率</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圆满完成</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产出指标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履职目标实现</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年度工作目标实现</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100%</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年度工作目标实现</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效益指标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履职效益</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社会效益</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持续提高</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提高红十字会知晓度</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效益指标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履职效益</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经济效益</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持续提高</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提高全区红十字会事业发展</w:t>
            </w:r>
          </w:p>
        </w:tc>
      </w:tr>
      <w:tr w:rsidTr="009322A0">
        <w:trPr>
          <w:trHeight w:val="300"/>
        </w:trPr>
        <w:tc>
          <w:tcPr>
            <w:tcW w:w="17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效益指标</w:t>
            </w:r>
          </w:p>
        </w:tc>
        <w:tc>
          <w:tcPr>
            <w:tcW w:w="23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满意度</w:t>
            </w:r>
          </w:p>
        </w:tc>
        <w:tc>
          <w:tcPr>
            <w:tcW w:w="294"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服务对象满意度</w:t>
            </w:r>
          </w:p>
        </w:tc>
        <w:tc>
          <w:tcPr>
            <w:tcW w:w="121"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≥92%</w:t>
            </w:r>
          </w:p>
        </w:tc>
        <w:tc>
          <w:tcPr>
            <w:tcW w:w="417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5C3A1D">
              <w:rPr>
                <w:rFonts w:ascii="宋体" w:eastAsia="宋体" w:hAnsi="宋体" w:cs="宋体" w:hint="eastAsia"/>
                <w:color w:val="000000"/>
                <w:kern w:val="0"/>
                <w:sz w:val="22"/>
              </w:rPr>
              <w:t xml:space="preserve">做到群众满意度92%以上</w:t>
            </w:r>
          </w:p>
        </w:tc>
      </w:tr>
    </w:tbl>
    <w:p>
      <w:pPr>
        <w:pStyle w:val="Normal_6589c09d-c435-49f9-920f-37d38596c887"/>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1943"/>
        <w:gridCol w:w="609"/>
        <w:gridCol w:w="609"/>
        <w:gridCol w:w="373"/>
        <w:gridCol w:w="373"/>
        <w:gridCol w:w="373"/>
        <w:gridCol w:w="373"/>
        <w:gridCol w:w="1786"/>
        <w:gridCol w:w="1001"/>
        <w:gridCol w:w="2415"/>
        <w:gridCol w:w="844"/>
        <w:gridCol w:w="1001"/>
        <w:gridCol w:w="609"/>
      </w:tblGrid>
      <w:tr w:rsidTr="00886D87">
        <w:trPr>
          <w:trHeight w:val="555"/>
        </w:trPr>
        <w:tc>
          <w:tcPr>
            <w:tcW w:w="498" w:type="pct"/>
            <w:vMerge w:val="restar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单位编码（项目编码）</w:t>
            </w:r>
          </w:p>
        </w:tc>
        <w:tc>
          <w:tcPr>
            <w:tcW w:w="483" w:type="pct"/>
            <w:vMerge w:val="restart"/>
            <w:shd w:val="clear" w:color="auto" w:fill="F1F1F1"/>
            <w:vAlign w:val="center"/>
            <w:hideMark/>
          </w:tcPr>
          <w:p>
            <w:pPr>
              <w:pStyle w:val="Normal_6589c09d-c435-49f9-920f-37d38596c887"/>
              <w:widowControl/>
              <w:jc w:val="center"/>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项目单位 （项目名称）</w:t>
            </w:r>
          </w:p>
        </w:tc>
        <w:tc>
          <w:tcPr>
            <w:tcW w:w="1154" w:type="pct"/>
            <w:gridSpan w:val="4"/>
            <w:vMerge w:val="restar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项目金额（万元）</w:t>
            </w:r>
          </w:p>
        </w:tc>
        <w:tc>
          <w:tcPr>
            <w:tcW w:w="2866" w:type="pct"/>
            <w:gridSpan w:val="8"/>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绩效目标</w:t>
            </w:r>
          </w:p>
        </w:tc>
      </w:tr>
      <w:tr w:rsidTr="00886D87">
        <w:trPr>
          <w:trHeight w:val="300"/>
        </w:trPr>
        <w:tc>
          <w:tcPr>
            <w:tcW w:w="498"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483" w:type="pct"/>
            <w:vMerge/>
            <w:vAlign w:val="center"/>
            <w:hideMark/>
          </w:tcPr>
          <w:p>
            <w:pPr>
              <w:pStyle w:val="Normal_6589c09d-c435-49f9-920f-37d38596c887"/>
              <w:widowControl/>
              <w:jc w:val="left"/>
              <w:rPr>
                <w:rFonts w:ascii="宋体" w:eastAsia="宋体" w:hAnsi="宋体" w:cs="宋体"/>
                <w:color w:val="000000"/>
                <w:kern w:val="0"/>
                <w:sz w:val="22"/>
              </w:rPr>
            </w:pPr>
          </w:p>
        </w:tc>
        <w:tc>
          <w:tcPr>
            <w:tcW w:w="1154" w:type="pct"/>
            <w:gridSpan w:val="4"/>
            <w:vMerge/>
            <w:vAlign w:val="center"/>
            <w:hideMark/>
          </w:tcPr>
          <w:p>
            <w:pPr>
              <w:pStyle w:val="Normal_6589c09d-c435-49f9-920f-37d38596c887"/>
              <w:widowControl/>
              <w:jc w:val="left"/>
              <w:rPr>
                <w:rFonts w:ascii="宋体" w:eastAsia="宋体" w:hAnsi="宋体" w:cs="宋体"/>
                <w:color w:val="494949"/>
                <w:kern w:val="0"/>
                <w:sz w:val="22"/>
              </w:rPr>
            </w:pPr>
          </w:p>
        </w:tc>
        <w:tc>
          <w:tcPr>
            <w:tcW w:w="561"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成本指标  </w:t>
            </w:r>
          </w:p>
        </w:tc>
        <w:tc>
          <w:tcPr>
            <w:tcW w:w="762"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产出指标  </w:t>
            </w:r>
          </w:p>
        </w:tc>
        <w:tc>
          <w:tcPr>
            <w:tcW w:w="925"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效益指标  </w:t>
            </w:r>
          </w:p>
        </w:tc>
        <w:tc>
          <w:tcPr>
            <w:tcW w:w="619" w:type="pct"/>
            <w:gridSpan w:val="2"/>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满意度指标  </w:t>
            </w:r>
          </w:p>
        </w:tc>
      </w:tr>
      <w:tr w:rsidTr="00886D87">
        <w:trPr>
          <w:trHeight w:val="600"/>
        </w:trPr>
        <w:tc>
          <w:tcPr>
            <w:tcW w:w="498" w:type="pct"/>
            <w:vMerge/>
            <w:vAlign w:val="center"/>
            <w:hideMark/>
          </w:tcPr>
          <w:p>
            <w:pPr>
              <w:pStyle w:val="Normal_6589c09d-c435-49f9-920f-37d38596c887"/>
              <w:widowControl/>
              <w:jc w:val="left"/>
              <w:rPr>
                <w:rFonts w:ascii="宋体" w:eastAsia="宋体" w:hAnsi="宋体" w:cs="宋体"/>
                <w:color w:val="494949"/>
                <w:kern w:val="0"/>
                <w:sz w:val="22"/>
              </w:rPr>
            </w:pPr>
          </w:p>
        </w:tc>
        <w:tc>
          <w:tcPr>
            <w:tcW w:w="483" w:type="pct"/>
            <w:vMerge/>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资金总额</w:t>
            </w:r>
          </w:p>
        </w:tc>
        <w:tc>
          <w:tcPr>
            <w:tcW w:w="296"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政府预算资金</w:t>
            </w:r>
          </w:p>
        </w:tc>
        <w:tc>
          <w:tcPr>
            <w:tcW w:w="280"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财政专户管理资金</w:t>
            </w:r>
          </w:p>
        </w:tc>
        <w:tc>
          <w:tcPr>
            <w:tcW w:w="280"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单位资金</w:t>
            </w:r>
          </w:p>
        </w:tc>
        <w:tc>
          <w:tcPr>
            <w:tcW w:w="280"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三级指标</w:t>
            </w:r>
          </w:p>
        </w:tc>
        <w:tc>
          <w:tcPr>
            <w:tcW w:w="280"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指标值</w:t>
            </w:r>
          </w:p>
        </w:tc>
        <w:tc>
          <w:tcPr>
            <w:tcW w:w="439"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三级指标</w:t>
            </w:r>
          </w:p>
        </w:tc>
        <w:tc>
          <w:tcPr>
            <w:tcW w:w="323"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指标值</w:t>
            </w:r>
          </w:p>
        </w:tc>
        <w:tc>
          <w:tcPr>
            <w:tcW w:w="613"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三级指标</w:t>
            </w:r>
          </w:p>
        </w:tc>
        <w:tc>
          <w:tcPr>
            <w:tcW w:w="312"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指标值</w:t>
            </w:r>
          </w:p>
        </w:tc>
        <w:tc>
          <w:tcPr>
            <w:tcW w:w="323"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三级指标</w:t>
            </w:r>
          </w:p>
        </w:tc>
        <w:tc>
          <w:tcPr>
            <w:tcW w:w="296" w:type="pct"/>
            <w:shd w:val="clear" w:color="auto" w:fill="F1F1F1"/>
            <w:vAlign w:val="center"/>
            <w:hideMark/>
          </w:tcPr>
          <w:p>
            <w:pPr>
              <w:pStyle w:val="Normal_6589c09d-c435-49f9-920f-37d38596c887"/>
              <w:widowControl/>
              <w:jc w:val="center"/>
              <w:rPr>
                <w:rFonts w:ascii="宋体" w:eastAsia="宋体" w:hAnsi="宋体" w:cs="宋体"/>
                <w:color w:val="494949"/>
                <w:kern w:val="0"/>
                <w:sz w:val="22"/>
              </w:rPr>
            </w:pPr>
            <w:r w:rsidRPr="00BC1296">
              <w:rPr>
                <w:rFonts w:ascii="宋体" w:eastAsia="宋体" w:hAnsi="宋体" w:cs="宋体" w:hint="eastAsia"/>
                <w:color w:val="494949"/>
                <w:kern w:val="0"/>
                <w:sz w:val="22"/>
              </w:rPr>
              <w:t xml:space="preserve">指标值</w:t>
            </w:r>
          </w:p>
        </w:tc>
      </w:tr>
      <w:tr w:rsidTr="00886D87">
        <w:trPr>
          <w:trHeight w:val="300"/>
        </w:trPr>
        <w:tc>
          <w:tcPr>
            <w:tcW w:w="498" w:type="pct"/>
            <w:shd w:val="clear" w:color="auto" w:fill="FFFFFF"/>
            <w:vAlign w:val="center"/>
            <w:hideMark/>
          </w:tcPr>
          <w:p>
            <w:pPr>
              <w:pStyle w:val="Normal_6589c09d-c435-49f9-920f-37d38596c887"/>
              <w:widowControl/>
              <w:jc w:val="left"/>
              <w:rPr>
                <w:rFonts w:ascii="宋体" w:eastAsia="宋体" w:hAnsi="宋体" w:cs="宋体"/>
                <w:color w:val="494949"/>
                <w:kern w:val="0"/>
                <w:sz w:val="22"/>
              </w:rPr>
            </w:pPr>
          </w:p>
        </w:tc>
        <w:tc>
          <w:tcPr>
            <w:tcW w:w="483" w:type="pct"/>
            <w:shd w:val="clear" w:color="auto" w:fill="FFFFFF"/>
            <w:vAlign w:val="center"/>
            <w:hideMark/>
          </w:tcPr>
          <w:p>
            <w:pPr>
              <w:pStyle w:val="Normal_6589c09d-c435-49f9-920f-37d38596c887"/>
              <w:widowControl/>
              <w:jc w:val="left"/>
              <w:rPr>
                <w:rFonts w:ascii="宋体" w:eastAsia="宋体" w:hAnsi="宋体" w:cs="宋体"/>
                <w:color w:val="494949"/>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280"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439"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323"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613"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312"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323"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c>
          <w:tcPr>
            <w:tcW w:w="296" w:type="pct"/>
            <w:shd w:val="clear" w:color="auto" w:fill="FFFFFF"/>
            <w:vAlign w:val="center"/>
            <w:hideMark/>
          </w:tcPr>
          <w:p>
            <w:pPr>
              <w:pStyle w:val="Normal_6589c09d-c435-49f9-920f-37d38596c887"/>
              <w:widowControl/>
              <w:jc w:val="center"/>
              <w:rPr>
                <w:rFonts w:ascii="宋体" w:eastAsia="宋体" w:hAnsi="宋体" w:cs="宋体"/>
                <w:color w:val="494949"/>
                <w:kern w:val="0"/>
                <w:sz w:val="22"/>
              </w:rPr>
            </w:pPr>
          </w:p>
        </w:tc>
      </w:tr>
      <w:tr w:rsidTr="00886D87">
        <w:trPr>
          <w:trHeight w:val="300"/>
        </w:trPr>
        <w:tc>
          <w:tcPr>
            <w:tcW w:w="498"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112</w:t>
            </w:r>
          </w:p>
        </w:tc>
        <w:tc>
          <w:tcPr>
            <w:tcW w:w="48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3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61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1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r>
      <w:tr w:rsidTr="00886D87">
        <w:trPr>
          <w:trHeight w:val="300"/>
        </w:trPr>
        <w:tc>
          <w:tcPr>
            <w:tcW w:w="498"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112001</w:t>
            </w:r>
          </w:p>
        </w:tc>
        <w:tc>
          <w:tcPr>
            <w:tcW w:w="48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三门峡市陕州区红十字会</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3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61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1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r>
      <w:tr w:rsidTr="00886D87">
        <w:trPr>
          <w:trHeight w:val="300"/>
        </w:trPr>
        <w:tc>
          <w:tcPr>
            <w:tcW w:w="498"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411203240000000005204</w:t>
            </w:r>
          </w:p>
        </w:tc>
        <w:tc>
          <w:tcPr>
            <w:tcW w:w="48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陕州区红十字会工作经费</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10.00</w:t>
            </w: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3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服务率</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≥95%</w:t>
            </w:r>
          </w:p>
        </w:tc>
        <w:tc>
          <w:tcPr>
            <w:tcW w:w="61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红十字会群众知晓率"</w:t>
            </w:r>
          </w:p>
        </w:tc>
        <w:tc>
          <w:tcPr>
            <w:tcW w:w="31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持续提高</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群众满意度</w:t>
            </w:r>
          </w:p>
        </w:tc>
        <w:tc>
          <w:tcPr>
            <w:tcW w:w="29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≥95%</w:t>
            </w:r>
          </w:p>
        </w:tc>
      </w:tr>
      <w:tr w:rsidTr="00886D87">
        <w:trPr>
          <w:trHeight w:val="300"/>
        </w:trPr>
        <w:tc>
          <w:tcPr>
            <w:tcW w:w="498"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8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3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博爱送万家物资发放率</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100%</w:t>
            </w:r>
          </w:p>
        </w:tc>
        <w:tc>
          <w:tcPr>
            <w:tcW w:w="61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弘扬人道博爱红十字会精神</w:t>
            </w:r>
          </w:p>
        </w:tc>
        <w:tc>
          <w:tcPr>
            <w:tcW w:w="31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可持续</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r>
      <w:tr w:rsidTr="00886D87">
        <w:trPr>
          <w:trHeight w:val="300"/>
        </w:trPr>
        <w:tc>
          <w:tcPr>
            <w:tcW w:w="498"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8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righ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80"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439"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完成期限</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本年度完成</w:t>
            </w:r>
          </w:p>
        </w:tc>
        <w:tc>
          <w:tcPr>
            <w:tcW w:w="61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助力卫生城市，健康三门峡创建</w:t>
            </w:r>
          </w:p>
        </w:tc>
        <w:tc>
          <w:tcPr>
            <w:tcW w:w="312"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r w:rsidRPr="00BC1296">
              <w:rPr>
                <w:rFonts w:ascii="宋体" w:eastAsia="宋体" w:hAnsi="宋体" w:cs="宋体" w:hint="eastAsia"/>
                <w:color w:val="000000"/>
                <w:kern w:val="0"/>
                <w:sz w:val="22"/>
              </w:rPr>
              <w:t xml:space="preserve">可持续</w:t>
            </w:r>
          </w:p>
        </w:tc>
        <w:tc>
          <w:tcPr>
            <w:tcW w:w="323"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c>
          <w:tcPr>
            <w:tcW w:w="296" w:type="pct"/>
            <w:shd w:val="clear" w:color="auto" w:fill="FFFFFF"/>
            <w:noWrap w:val="1"/>
            <w:vAlign w:val="center"/>
            <w:hideMark/>
          </w:tcPr>
          <w:p>
            <w:pPr>
              <w:pStyle w:val="Normal_6589c09d-c435-49f9-920f-37d38596c887"/>
              <w:widowControl/>
              <w:jc w:val="left"/>
              <w:rPr>
                <w:rFonts w:ascii="宋体" w:eastAsia="宋体" w:hAnsi="宋体" w:cs="宋体"/>
                <w:color w:val="000000"/>
                <w:kern w:val="0"/>
                <w:sz w:val="22"/>
              </w:rPr>
            </w:pPr>
          </w:p>
        </w:tc>
      </w:tr>
    </w:tbl>
    <w:p>
      <w:pPr>
        <w:pStyle w:val="Normal_6589c09d-c435-49f9-920f-37d38596c887"/>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70"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43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6589c09d-c435-49f9-920f-37d38596c887">
    <w:name w:val="Normal_6589c09d-c435-49f9-920f-37d38596c887"/>
    <w:qFormat/>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