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ascii="宋体" w:eastAsia="宋体" w:hAnsi="宋体" w:cs="宋体" w:hint="eastAsia"/>
          <w:b/>
          <w:bCs/>
          <w:spacing w:val="10"/>
          <w:sz w:val="43"/>
          <w:szCs w:val="43"/>
          <w14:textOutline w14:w="7972" w14:cap="sq" w14:cmpd="sng">
            <w14:solidFill>
              <w14:srgbClr w14:val="000000"/>
            </w14:solidFill>
            <w14:prstDash w14:val="solid"/>
            <w14:bevel/>
          </w14:textOutline>
        </w:rPr>
      </w:pPr>
      <w:r>
        <w:rPr>
          <w:rFonts w:ascii="宋体" w:eastAsia="宋体" w:hAnsi="宋体" w:cs="宋体" w:hint="eastAsia"/>
          <w:b/>
          <w:bCs/>
          <w:spacing w:val="16"/>
          <w:sz w:val="43"/>
          <w:szCs w:val="43"/>
          <w14:textOutline w14:w="7972" w14:cap="sq" w14:cmpd="sng">
            <w14:solidFill>
              <w14:srgbClr w14:val="000000"/>
            </w14:solidFill>
            <w14:prstDash w14:val="solid"/>
            <w14:bevel/>
          </w14:textOutline>
        </w:rPr>
        <w:t xml:space="preserve">2</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02</w:t>
      </w:r>
      <w:r>
        <w:rPr>
          <w:rFonts w:ascii="宋体" w:eastAsia="宋体" w:hAnsi="宋体" w:cs="宋体" w:hint="eastAsia"/>
          <w:b/>
          <w:bCs/>
          <w:spacing w:val="10"/>
          <w:sz w:val="43"/>
          <w:szCs w:val="43"/>
          <w:lang w:val="en-US" w:eastAsia="zh-CN"/>
          <w14:textOutline w14:w="7972" w14:cap="sq" w14:cmpd="sng">
            <w14:solidFill>
              <w14:srgbClr w14:val="000000"/>
            </w14:solidFill>
            <w14:prstDash w14:val="solid"/>
            <w14:bevel/>
          </w14:textOutline>
        </w:rPr>
        <w:t xml:space="preserve">4</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年</w:t>
      </w:r>
      <w:r>
        <w:rPr>
          <w:rFonts w:ascii="宋体" w:eastAsia="宋体" w:hAnsi="宋体" w:cs="宋体" w:hint="eastAsia"/>
          <w:b/>
          <w:bCs/>
          <w:sz w:val="43"/>
          <w:szCs w:val="43"/>
          <w14:textOutline w14:w="7972" w14:cap="sq" w14:cmpd="sng">
            <w14:solidFill>
              <w14:srgbClr w14:val="000000"/>
            </w14:solidFill>
            <w14:prstDash w14:val="solid"/>
            <w14:bevel/>
          </w14:textOutline>
        </w:rPr>
        <w:t xml:space="preserve">三门峡市陕州区教育体育局</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部门</w:t>
      </w:r>
      <w:r>
        <w:rPr>
          <w:rFonts w:ascii="宋体" w:eastAsia="宋体" w:hAnsi="宋体" w:cs="宋体" w:hint="eastAsia"/>
          <w:b/>
          <w:bCs/>
          <w:spacing w:val="10"/>
          <w:sz w:val="43"/>
          <w:szCs w:val="43"/>
          <w:lang w:eastAsia="zh-CN"/>
          <w14:textOutline w14:w="7972" w14:cap="sq" w14:cmpd="sng">
            <w14:solidFill>
              <w14:srgbClr w14:val="000000"/>
            </w14:solidFill>
            <w14:prstDash w14:val="solid"/>
            <w14:bevel/>
          </w14:textOutline>
        </w:rPr>
        <w:t xml:space="preserve">（</w:t>
      </w:r>
      <w:r>
        <w:rPr>
          <w:rFonts w:ascii="宋体" w:eastAsia="宋体" w:hAnsi="宋体" w:cs="宋体" w:hint="eastAsia"/>
          <w:b/>
          <w:bCs/>
          <w:spacing w:val="10"/>
          <w:sz w:val="43"/>
          <w:szCs w:val="43"/>
          <w:lang w:val="en-US" w:eastAsia="zh-CN"/>
          <w14:textOutline w14:w="7972" w14:cap="sq" w14:cmpd="sng">
            <w14:solidFill>
              <w14:srgbClr w14:val="000000"/>
            </w14:solidFill>
            <w14:prstDash w14:val="solid"/>
            <w14:bevel/>
          </w14:textOutline>
        </w:rPr>
        <w:t xml:space="preserve">单位</w:t>
      </w:r>
      <w:r>
        <w:rPr>
          <w:rFonts w:ascii="宋体" w:eastAsia="宋体" w:hAnsi="宋体" w:cs="宋体" w:hint="eastAsia"/>
          <w:b/>
          <w:bCs/>
          <w:spacing w:val="10"/>
          <w:sz w:val="43"/>
          <w:szCs w:val="43"/>
          <w:lang w:eastAsia="zh-CN"/>
          <w14:textOutline w14:w="7972" w14:cap="sq" w14:cmpd="sng">
            <w14:solidFill>
              <w14:srgbClr w14:val="000000"/>
            </w14:solidFill>
            <w14:prstDash w14:val="solid"/>
            <w14:bevel/>
          </w14:textOutline>
        </w:rPr>
        <w:t xml:space="preserve">）</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预算公开</w:t>
      </w:r>
    </w:p>
    <w:p>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ascii="宋体" w:eastAsia="宋体" w:hAnsi="宋体" w:cs="宋体" w:hint="eastAsia"/>
          <w:b/>
          <w:bCs/>
          <w:sz w:val="43"/>
          <w:szCs w:val="43"/>
        </w:rPr>
      </w:pPr>
      <w:r>
        <w:rPr>
          <w:rFonts w:ascii="宋体" w:eastAsia="宋体" w:hAnsi="宋体" w:cs="宋体" w:hint="eastAsia"/>
          <w:b/>
          <w:bCs/>
          <w:spacing w:val="-21"/>
          <w:sz w:val="43"/>
          <w:szCs w:val="43"/>
          <w14:textOutline w14:w="7972" w14:cap="sq" w14:cmpd="sng">
            <w14:solidFill>
              <w14:srgbClr w14:val="000000"/>
            </w14:solidFill>
            <w14:prstDash w14:val="solid"/>
            <w14:bevel/>
          </w14:textOutline>
        </w:rPr>
        <w:t xml:space="preserve">目</w:t>
      </w:r>
      <w:r>
        <w:rPr>
          <w:rFonts w:ascii="宋体" w:eastAsia="宋体" w:hAnsi="宋体" w:cs="宋体" w:hint="eastAsia"/>
          <w:b/>
          <w:bCs/>
          <w:spacing w:val="-20"/>
          <w:sz w:val="43"/>
          <w:szCs w:val="43"/>
          <w14:textOutline w14:w="7972" w14:cap="sq" w14:cmpd="sng">
            <w14:solidFill>
              <w14:srgbClr w14:val="000000"/>
            </w14:solidFill>
            <w14:prstDash w14:val="solid"/>
            <w14:bevel/>
          </w14:textOutline>
        </w:rPr>
        <w:t xml:space="preserve">录</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z w:val="31"/>
          <w:szCs w:val="31"/>
        </w:rPr>
      </w:pPr>
      <w:r>
        <w:rPr>
          <w:rFonts w:ascii="黑体" w:eastAsia="黑体" w:hAnsi="黑体" w:cs="黑体"/>
          <w:spacing w:val="11"/>
          <w:sz w:val="31"/>
          <w:szCs w:val="31"/>
        </w:rPr>
        <w:t xml:space="preserve">第一部分</w:t>
      </w:r>
      <w:r>
        <w:rPr>
          <w:rFonts w:ascii="黑体" w:eastAsia="黑体" w:hAnsi="黑体" w:cs="黑体" w:hint="eastAsia"/>
          <w:spacing w:val="11"/>
          <w:sz w:val="31"/>
          <w:szCs w:val="31"/>
          <w:lang w:val="en-US" w:eastAsia="zh-CN"/>
        </w:rPr>
        <w:t xml:space="preserve">  </w:t>
      </w:r>
      <w:r>
        <w:rPr>
          <w:rFonts w:ascii="黑体" w:eastAsia="黑体" w:hAnsi="黑体" w:cs="黑体" w:hint="eastAsia"/>
          <w:sz w:val="31"/>
          <w:szCs w:val="31"/>
        </w:rPr>
        <w:t xml:space="preserve">三门峡市陕州区教育体育局</w:t>
      </w:r>
      <w:r>
        <w:rPr>
          <w:rFonts w:ascii="黑体" w:eastAsia="黑体" w:hAnsi="黑体" w:cs="黑体"/>
          <w:spacing w:val="11"/>
          <w:sz w:val="31"/>
          <w:szCs w:val="31"/>
        </w:rPr>
        <w:t xml:space="preserve">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概况</w:t>
      </w:r>
    </w:p>
    <w:p>
      <w:pPr>
        <w:keepNext w:val="0"/>
        <w:keepLines w:val="0"/>
        <w:pageBreakBefore w:val="0"/>
        <w:widowControl/>
        <w:kinsoku w:val="0"/>
        <w:wordWrap/>
        <w:overflowPunct/>
        <w:topLinePunct w:val="0"/>
        <w:autoSpaceDE w:val="0"/>
        <w:autoSpaceDN w:val="0"/>
        <w:bidi w:val="0"/>
        <w:adjustRightInd w:val="0"/>
        <w:snapToGrid w:val="0"/>
        <w:spacing w:before="24" w:line="578" w:lineRule="atLeast"/>
        <w:ind w:left="18"/>
        <w:jc w:val="both"/>
        <w:textAlignment w:val="baseline"/>
        <w:rPr>
          <w:rFonts w:ascii="仿宋" w:eastAsia="仿宋" w:hAnsi="仿宋" w:cs="仿宋"/>
          <w:sz w:val="31"/>
          <w:szCs w:val="31"/>
        </w:rPr>
      </w:pPr>
      <w:r>
        <w:rPr>
          <w:rFonts w:ascii="仿宋" w:eastAsia="仿宋" w:hAnsi="仿宋" w:cs="仿宋"/>
          <w:color w:val="313131"/>
          <w:spacing w:val="7"/>
          <w:sz w:val="31"/>
          <w:szCs w:val="31"/>
        </w:rPr>
        <w:t xml:space="preserve">一、主要职</w:t>
      </w:r>
      <w:r>
        <w:rPr>
          <w:rFonts w:ascii="仿宋" w:eastAsia="仿宋" w:hAnsi="仿宋" w:cs="仿宋"/>
          <w:color w:val="313131"/>
          <w:spacing w:val="6"/>
          <w:sz w:val="31"/>
          <w:szCs w:val="31"/>
        </w:rPr>
        <w:t xml:space="preserve">责</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3"/>
        <w:textAlignment w:val="baseline"/>
        <w:rPr>
          <w:rFonts w:ascii="仿宋" w:eastAsia="仿宋" w:hAnsi="仿宋" w:cs="仿宋"/>
          <w:sz w:val="31"/>
          <w:szCs w:val="31"/>
        </w:rPr>
      </w:pPr>
      <w:r>
        <w:rPr>
          <w:rFonts w:ascii="仿宋" w:eastAsia="仿宋" w:hAnsi="仿宋" w:cs="仿宋"/>
          <w:color w:val="313131"/>
          <w:spacing w:val="6"/>
          <w:sz w:val="31"/>
          <w:szCs w:val="31"/>
        </w:rPr>
        <w:t xml:space="preserve">二、机构设置</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22"/>
        <w:textAlignment w:val="baseline"/>
        <w:rPr>
          <w:rFonts w:ascii="仿宋" w:eastAsia="仿宋" w:hAnsi="仿宋" w:cs="仿宋"/>
          <w:sz w:val="31"/>
          <w:szCs w:val="31"/>
        </w:rPr>
      </w:pPr>
      <w:r>
        <w:rPr>
          <w:rFonts w:ascii="仿宋" w:eastAsia="仿宋" w:hAnsi="仿宋" w:cs="仿宋"/>
          <w:color w:val="313131"/>
          <w:spacing w:val="17"/>
          <w:sz w:val="31"/>
          <w:szCs w:val="31"/>
        </w:rPr>
        <w:t xml:space="preserve">三</w:t>
      </w:r>
      <w:r>
        <w:rPr>
          <w:rFonts w:ascii="仿宋" w:eastAsia="仿宋" w:hAnsi="仿宋" w:cs="仿宋"/>
          <w:color w:val="313131"/>
          <w:spacing w:val="9"/>
          <w:sz w:val="31"/>
          <w:szCs w:val="31"/>
        </w:rPr>
        <w:t xml:space="preserve">、部门所属预算单位构成情况</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第二部分</w:t>
      </w:r>
      <w:r>
        <w:rPr>
          <w:rFonts w:ascii="黑体" w:eastAsia="黑体" w:hAnsi="黑体" w:cs="黑体" w:hint="eastAsia"/>
          <w:spacing w:val="11"/>
          <w:sz w:val="31"/>
          <w:szCs w:val="31"/>
          <w:lang w:val="en-US" w:eastAsia="zh-CN"/>
        </w:rPr>
        <w:t xml:space="preserve">  </w:t>
      </w:r>
      <w:r>
        <w:rPr>
          <w:rFonts w:ascii="黑体" w:eastAsia="黑体" w:hAnsi="黑体" w:cs="黑体" w:hint="eastAsia"/>
          <w:spacing w:val="11"/>
          <w:sz w:val="31"/>
          <w:szCs w:val="31"/>
        </w:rPr>
        <w:t xml:space="preserve">三门峡市陕州区教育体育局</w:t>
      </w:r>
      <w:r>
        <w:rPr>
          <w:rFonts w:ascii="黑体" w:eastAsia="黑体" w:hAnsi="黑体" w:cs="黑体"/>
          <w:spacing w:val="11"/>
          <w:sz w:val="31"/>
          <w:szCs w:val="31"/>
        </w:rPr>
        <w:t xml:space="preserve">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202</w:t>
      </w:r>
      <w:r>
        <w:rPr>
          <w:rFonts w:ascii="黑体" w:eastAsia="黑体" w:hAnsi="黑体" w:cs="黑体" w:hint="eastAsia"/>
          <w:spacing w:val="11"/>
          <w:sz w:val="31"/>
          <w:szCs w:val="31"/>
          <w:lang w:val="en-US" w:eastAsia="zh-CN"/>
        </w:rPr>
        <w:t xml:space="preserve">4</w:t>
      </w:r>
      <w:r>
        <w:rPr>
          <w:rFonts w:ascii="黑体" w:eastAsia="黑体" w:hAnsi="黑体" w:cs="黑体"/>
          <w:spacing w:val="11"/>
          <w:sz w:val="31"/>
          <w:szCs w:val="31"/>
        </w:rPr>
        <w:t xml:space="preserve">年度部门预算情况说明</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第三部分</w:t>
      </w:r>
      <w:r>
        <w:rPr>
          <w:rFonts w:ascii="黑体" w:eastAsia="黑体" w:hAnsi="黑体" w:cs="黑体" w:hint="eastAsia"/>
          <w:spacing w:val="11"/>
          <w:sz w:val="31"/>
          <w:szCs w:val="31"/>
          <w:lang w:val="en-US" w:eastAsia="zh-CN"/>
        </w:rPr>
        <w:t xml:space="preserve">  </w:t>
      </w:r>
      <w:r>
        <w:rPr>
          <w:rFonts w:ascii="黑体" w:eastAsia="黑体" w:hAnsi="黑体" w:cs="黑体"/>
          <w:spacing w:val="11"/>
          <w:sz w:val="31"/>
          <w:szCs w:val="31"/>
        </w:rPr>
        <w:t xml:space="preserve">名词解释</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附件：</w:t>
      </w:r>
      <w:r>
        <w:rPr>
          <w:rFonts w:ascii="黑体" w:eastAsia="黑体" w:hAnsi="黑体" w:cs="黑体" w:hint="eastAsia"/>
          <w:spacing w:val="11"/>
          <w:sz w:val="31"/>
          <w:szCs w:val="31"/>
        </w:rPr>
        <w:t xml:space="preserve">三门峡市陕州区教育体育局</w:t>
      </w:r>
      <w:r>
        <w:rPr>
          <w:rFonts w:ascii="黑体" w:eastAsia="黑体" w:hAnsi="黑体" w:cs="黑体"/>
          <w:spacing w:val="11"/>
          <w:sz w:val="31"/>
          <w:szCs w:val="31"/>
        </w:rPr>
        <w:t xml:space="preserve">202</w:t>
      </w:r>
      <w:r>
        <w:rPr>
          <w:rFonts w:ascii="黑体" w:eastAsia="黑体" w:hAnsi="黑体" w:cs="黑体" w:hint="eastAsia"/>
          <w:spacing w:val="11"/>
          <w:sz w:val="31"/>
          <w:szCs w:val="31"/>
          <w:lang w:val="en-US" w:eastAsia="zh-CN"/>
        </w:rPr>
        <w:t xml:space="preserve">4</w:t>
      </w:r>
      <w:r>
        <w:rPr>
          <w:rFonts w:ascii="黑体" w:eastAsia="黑体" w:hAnsi="黑体" w:cs="黑体"/>
          <w:spacing w:val="11"/>
          <w:sz w:val="31"/>
          <w:szCs w:val="31"/>
        </w:rPr>
        <w:t xml:space="preserve">年度部门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预算表</w:t>
      </w:r>
    </w:p>
    <w:p>
      <w:pPr>
        <w:keepNext w:val="0"/>
        <w:keepLines w:val="0"/>
        <w:pageBreakBefore w:val="0"/>
        <w:widowControl/>
        <w:kinsoku w:val="0"/>
        <w:wordWrap/>
        <w:overflowPunct/>
        <w:topLinePunct w:val="0"/>
        <w:autoSpaceDE w:val="0"/>
        <w:autoSpaceDN w:val="0"/>
        <w:bidi w:val="0"/>
        <w:adjustRightInd w:val="0"/>
        <w:snapToGrid w:val="0"/>
        <w:spacing w:before="20" w:line="578" w:lineRule="atLeast"/>
        <w:ind w:left="18"/>
        <w:textAlignment w:val="baseline"/>
        <w:rPr>
          <w:rFonts w:ascii="仿宋" w:eastAsia="仿宋" w:hAnsi="仿宋" w:cs="仿宋"/>
          <w:sz w:val="31"/>
          <w:szCs w:val="31"/>
        </w:rPr>
      </w:pPr>
      <w:r>
        <w:rPr>
          <w:rFonts w:ascii="仿宋" w:eastAsia="仿宋" w:hAnsi="仿宋" w:cs="仿宋"/>
          <w:spacing w:val="11"/>
          <w:sz w:val="31"/>
          <w:szCs w:val="31"/>
        </w:rPr>
        <w:t xml:space="preserve">一</w:t>
      </w:r>
      <w:r>
        <w:rPr>
          <w:rFonts w:ascii="仿宋" w:eastAsia="仿宋" w:hAnsi="仿宋" w:cs="仿宋"/>
          <w:spacing w:val="9"/>
          <w:sz w:val="31"/>
          <w:szCs w:val="31"/>
        </w:rPr>
        <w:t xml:space="preserve">、部门收支总体情况表</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23"/>
        <w:textAlignment w:val="baseline"/>
        <w:rPr>
          <w:rFonts w:ascii="仿宋" w:eastAsia="仿宋" w:hAnsi="仿宋" w:cs="仿宋"/>
          <w:sz w:val="31"/>
          <w:szCs w:val="31"/>
        </w:rPr>
      </w:pPr>
      <w:r>
        <w:rPr>
          <w:rFonts w:ascii="仿宋" w:eastAsia="仿宋" w:hAnsi="仿宋" w:cs="仿宋"/>
          <w:spacing w:val="16"/>
          <w:sz w:val="31"/>
          <w:szCs w:val="31"/>
        </w:rPr>
        <w:t xml:space="preserve">二</w:t>
      </w:r>
      <w:r>
        <w:rPr>
          <w:rFonts w:ascii="仿宋" w:eastAsia="仿宋" w:hAnsi="仿宋" w:cs="仿宋"/>
          <w:spacing w:val="8"/>
          <w:sz w:val="31"/>
          <w:szCs w:val="31"/>
        </w:rPr>
        <w:t xml:space="preserve">、部门收入总体情况表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22"/>
        <w:textAlignment w:val="baseline"/>
        <w:rPr>
          <w:rFonts w:ascii="仿宋" w:eastAsia="仿宋" w:hAnsi="仿宋" w:cs="仿宋"/>
          <w:sz w:val="31"/>
          <w:szCs w:val="31"/>
        </w:rPr>
      </w:pPr>
      <w:r>
        <w:rPr>
          <w:rFonts w:ascii="仿宋" w:eastAsia="仿宋" w:hAnsi="仿宋" w:cs="仿宋"/>
          <w:spacing w:val="9"/>
          <w:sz w:val="31"/>
          <w:szCs w:val="31"/>
        </w:rPr>
        <w:t xml:space="preserve">三、部门支出总体情况</w:t>
      </w:r>
      <w:r>
        <w:rPr>
          <w:rFonts w:ascii="仿宋" w:eastAsia="仿宋" w:hAnsi="仿宋" w:cs="仿宋"/>
          <w:spacing w:val="8"/>
          <w:sz w:val="31"/>
          <w:szCs w:val="31"/>
        </w:rPr>
        <w:t xml:space="preserve">表</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51"/>
        <w:textAlignment w:val="baseline"/>
        <w:rPr>
          <w:rFonts w:ascii="仿宋" w:eastAsia="仿宋" w:hAnsi="仿宋" w:cs="仿宋"/>
          <w:sz w:val="31"/>
          <w:szCs w:val="31"/>
        </w:rPr>
      </w:pPr>
      <w:r>
        <w:rPr>
          <w:rFonts w:ascii="仿宋" w:eastAsia="仿宋" w:hAnsi="仿宋" w:cs="仿宋"/>
          <w:spacing w:val="9"/>
          <w:sz w:val="31"/>
          <w:szCs w:val="31"/>
        </w:rPr>
        <w:t xml:space="preserve">四</w:t>
      </w:r>
      <w:r>
        <w:rPr>
          <w:rFonts w:ascii="仿宋" w:eastAsia="仿宋" w:hAnsi="仿宋" w:cs="仿宋"/>
          <w:spacing w:val="7"/>
          <w:sz w:val="31"/>
          <w:szCs w:val="31"/>
        </w:rPr>
        <w:t xml:space="preserve">、财政拨款收支总体情况表</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18"/>
        <w:textAlignment w:val="baseline"/>
        <w:rPr>
          <w:rFonts w:ascii="仿宋" w:eastAsia="仿宋" w:hAnsi="仿宋" w:cs="仿宋"/>
          <w:sz w:val="31"/>
          <w:szCs w:val="31"/>
        </w:rPr>
      </w:pPr>
      <w:r>
        <w:rPr>
          <w:rFonts w:ascii="仿宋" w:eastAsia="仿宋" w:hAnsi="仿宋" w:cs="仿宋"/>
          <w:spacing w:val="17"/>
          <w:sz w:val="31"/>
          <w:szCs w:val="31"/>
        </w:rPr>
        <w:t xml:space="preserve">五</w:t>
      </w:r>
      <w:r>
        <w:rPr>
          <w:rFonts w:ascii="仿宋" w:eastAsia="仿宋" w:hAnsi="仿宋" w:cs="仿宋"/>
          <w:spacing w:val="9"/>
          <w:sz w:val="31"/>
          <w:szCs w:val="31"/>
        </w:rPr>
        <w:t xml:space="preserve">、一般公共预算支出情况表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16"/>
        <w:textAlignment w:val="baseline"/>
        <w:rPr>
          <w:rFonts w:ascii="仿宋" w:eastAsia="仿宋" w:hAnsi="仿宋" w:cs="仿宋"/>
          <w:sz w:val="31"/>
          <w:szCs w:val="31"/>
        </w:rPr>
      </w:pPr>
      <w:r>
        <w:rPr>
          <w:rFonts w:ascii="仿宋" w:eastAsia="仿宋" w:hAnsi="仿宋" w:cs="仿宋"/>
          <w:spacing w:val="12"/>
          <w:sz w:val="31"/>
          <w:szCs w:val="31"/>
        </w:rPr>
        <w:t xml:space="preserve">六</w:t>
      </w:r>
      <w:r>
        <w:rPr>
          <w:rFonts w:ascii="仿宋" w:eastAsia="仿宋" w:hAnsi="仿宋" w:cs="仿宋"/>
          <w:spacing w:val="10"/>
          <w:sz w:val="31"/>
          <w:szCs w:val="31"/>
        </w:rPr>
        <w:t xml:space="preserve">、一般公共预算基本支出情况表</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20"/>
        <w:textAlignment w:val="baseline"/>
        <w:rPr>
          <w:rFonts w:ascii="仿宋" w:eastAsia="仿宋" w:hAnsi="仿宋" w:cs="仿宋"/>
          <w:sz w:val="31"/>
          <w:szCs w:val="31"/>
        </w:rPr>
      </w:pPr>
      <w:r>
        <w:rPr>
          <w:rFonts w:ascii="仿宋" w:eastAsia="仿宋" w:hAnsi="仿宋" w:cs="仿宋"/>
          <w:spacing w:val="10"/>
          <w:sz w:val="31"/>
          <w:szCs w:val="31"/>
        </w:rPr>
        <w:t xml:space="preserve">七</w:t>
      </w:r>
      <w:r>
        <w:rPr>
          <w:rFonts w:ascii="仿宋" w:eastAsia="仿宋" w:hAnsi="仿宋" w:cs="仿宋"/>
          <w:spacing w:val="9"/>
          <w:sz w:val="31"/>
          <w:szCs w:val="31"/>
        </w:rPr>
        <w:t xml:space="preserve">、支出经济分类汇总表</w:t>
      </w:r>
    </w:p>
    <w:p>
      <w:pPr>
        <w:keepNext w:val="0"/>
        <w:keepLines w:val="0"/>
        <w:pageBreakBefore w:val="0"/>
        <w:widowControl/>
        <w:kinsoku w:val="0"/>
        <w:wordWrap/>
        <w:overflowPunct/>
        <w:topLinePunct w:val="0"/>
        <w:autoSpaceDE w:val="0"/>
        <w:autoSpaceDN w:val="0"/>
        <w:bidi w:val="0"/>
        <w:adjustRightInd w:val="0"/>
        <w:snapToGrid w:val="0"/>
        <w:spacing w:before="3" w:line="578" w:lineRule="atLeast"/>
        <w:ind w:left="12"/>
        <w:textAlignment w:val="baseline"/>
        <w:rPr>
          <w:rFonts w:ascii="仿宋" w:eastAsia="仿宋" w:hAnsi="仿宋" w:cs="仿宋"/>
          <w:sz w:val="31"/>
          <w:szCs w:val="31"/>
        </w:rPr>
      </w:pPr>
      <w:r>
        <w:rPr>
          <w:rFonts w:ascii="仿宋" w:eastAsia="仿宋" w:hAnsi="仿宋" w:cs="仿宋"/>
          <w:spacing w:val="20"/>
          <w:sz w:val="31"/>
          <w:szCs w:val="31"/>
        </w:rPr>
        <w:t xml:space="preserve">八</w:t>
      </w:r>
      <w:r>
        <w:rPr>
          <w:rFonts w:ascii="仿宋" w:eastAsia="仿宋" w:hAnsi="仿宋" w:cs="仿宋"/>
          <w:spacing w:val="14"/>
          <w:sz w:val="31"/>
          <w:szCs w:val="31"/>
        </w:rPr>
        <w:t xml:space="preserve">、</w:t>
      </w:r>
      <w:r>
        <w:rPr>
          <w:rFonts w:ascii="仿宋" w:eastAsia="仿宋" w:hAnsi="仿宋" w:cs="仿宋"/>
          <w:spacing w:val="10"/>
          <w:sz w:val="31"/>
          <w:szCs w:val="31"/>
        </w:rPr>
        <w:t xml:space="preserve">一般公共预算“三公”经费支出情况表</w:t>
      </w:r>
    </w:p>
    <w:p>
      <w:pPr>
        <w:keepNext w:val="0"/>
        <w:keepLines w:val="0"/>
        <w:pageBreakBefore w:val="0"/>
        <w:widowControl/>
        <w:kinsoku w:val="0"/>
        <w:wordWrap/>
        <w:overflowPunct/>
        <w:topLinePunct w:val="0"/>
        <w:autoSpaceDE w:val="0"/>
        <w:autoSpaceDN w:val="0"/>
        <w:bidi w:val="0"/>
        <w:adjustRightInd w:val="0"/>
        <w:snapToGrid w:val="0"/>
        <w:spacing w:before="5" w:line="578" w:lineRule="atLeast"/>
        <w:ind w:left="25"/>
        <w:textAlignment w:val="baseline"/>
        <w:rPr>
          <w:rFonts w:ascii="仿宋" w:eastAsia="仿宋" w:hAnsi="仿宋" w:cs="仿宋"/>
          <w:sz w:val="31"/>
          <w:szCs w:val="31"/>
        </w:rPr>
      </w:pPr>
      <w:r>
        <w:rPr>
          <w:rFonts w:ascii="仿宋" w:eastAsia="仿宋" w:hAnsi="仿宋" w:cs="仿宋"/>
          <w:spacing w:val="14"/>
          <w:sz w:val="31"/>
          <w:szCs w:val="31"/>
        </w:rPr>
        <w:t xml:space="preserve">九</w:t>
      </w:r>
      <w:r>
        <w:rPr>
          <w:rFonts w:ascii="仿宋" w:eastAsia="仿宋" w:hAnsi="仿宋" w:cs="仿宋"/>
          <w:spacing w:val="9"/>
          <w:sz w:val="31"/>
          <w:szCs w:val="31"/>
        </w:rPr>
        <w:t xml:space="preserve">、政府性基金预算支出情况表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spacing w:val="8"/>
          <w:sz w:val="31"/>
          <w:szCs w:val="31"/>
        </w:rPr>
      </w:pPr>
      <w:r>
        <w:rPr>
          <w:rFonts w:ascii="仿宋" w:eastAsia="仿宋" w:hAnsi="仿宋" w:cs="仿宋"/>
          <w:spacing w:val="10"/>
          <w:sz w:val="31"/>
          <w:szCs w:val="31"/>
        </w:rPr>
        <w:t xml:space="preserve">十</w:t>
      </w:r>
      <w:r>
        <w:rPr>
          <w:rFonts w:ascii="仿宋" w:eastAsia="仿宋" w:hAnsi="仿宋" w:cs="仿宋"/>
          <w:spacing w:val="8"/>
          <w:sz w:val="31"/>
          <w:szCs w:val="31"/>
        </w:rPr>
        <w:t xml:space="preserve">、项目支出预算表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hint="eastAsia"/>
          <w:spacing w:val="8"/>
          <w:sz w:val="31"/>
          <w:szCs w:val="31"/>
        </w:rPr>
      </w:pPr>
      <w:r>
        <w:rPr>
          <w:rFonts w:ascii="仿宋" w:eastAsia="仿宋" w:hAnsi="仿宋" w:cs="仿宋" w:hint="eastAsia"/>
          <w:spacing w:val="8"/>
          <w:sz w:val="31"/>
          <w:szCs w:val="31"/>
        </w:rPr>
        <w:t xml:space="preserve">十</w:t>
      </w:r>
      <w:r>
        <w:rPr>
          <w:rFonts w:ascii="仿宋" w:eastAsia="仿宋" w:hAnsi="仿宋" w:cs="仿宋" w:hint="eastAsia"/>
          <w:spacing w:val="8"/>
          <w:sz w:val="31"/>
          <w:szCs w:val="31"/>
          <w:lang w:val="en-US" w:eastAsia="zh-CN"/>
        </w:rPr>
        <w:t xml:space="preserve">一</w:t>
      </w:r>
      <w:r>
        <w:rPr>
          <w:rFonts w:ascii="仿宋" w:eastAsia="仿宋" w:hAnsi="仿宋" w:cs="仿宋" w:hint="eastAsia"/>
          <w:spacing w:val="8"/>
          <w:sz w:val="31"/>
          <w:szCs w:val="31"/>
        </w:rPr>
        <w:t xml:space="preserve">、国有资本经营支出预算表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spacing w:val="8"/>
          <w:sz w:val="31"/>
          <w:szCs w:val="31"/>
        </w:rPr>
      </w:pPr>
      <w:r>
        <w:rPr>
          <w:rFonts w:ascii="仿宋" w:eastAsia="仿宋" w:hAnsi="仿宋" w:cs="仿宋" w:hint="eastAsia"/>
          <w:spacing w:val="8"/>
          <w:sz w:val="31"/>
          <w:szCs w:val="31"/>
        </w:rPr>
        <w:t xml:space="preserve">十</w:t>
      </w:r>
      <w:r>
        <w:rPr>
          <w:rFonts w:ascii="仿宋" w:eastAsia="仿宋" w:hAnsi="仿宋" w:cs="仿宋" w:hint="eastAsia"/>
          <w:spacing w:val="8"/>
          <w:sz w:val="31"/>
          <w:szCs w:val="31"/>
          <w:lang w:val="en-US" w:eastAsia="zh-CN"/>
        </w:rPr>
        <w:t xml:space="preserve">二</w:t>
      </w:r>
      <w:r>
        <w:rPr>
          <w:rFonts w:ascii="仿宋" w:eastAsia="仿宋" w:hAnsi="仿宋" w:cs="仿宋" w:hint="eastAsia"/>
          <w:spacing w:val="8"/>
          <w:sz w:val="31"/>
          <w:szCs w:val="31"/>
        </w:rPr>
        <w:t xml:space="preserve">、行政（事业）单位机构运行经费表</w:t>
      </w:r>
    </w:p>
    <w:p>
      <w:pPr>
        <w:keepNext w:val="0"/>
        <w:keepLines w:val="0"/>
        <w:pageBreakBefore w:val="0"/>
        <w:widowControl/>
        <w:kinsoku w:val="0"/>
        <w:wordWrap/>
        <w:overflowPunct/>
        <w:topLinePunct w:val="0"/>
        <w:autoSpaceDE w:val="0"/>
        <w:autoSpaceDN w:val="0"/>
        <w:bidi w:val="0"/>
        <w:adjustRightInd w:val="0"/>
        <w:snapToGrid w:val="0"/>
        <w:spacing w:before="23" w:line="578" w:lineRule="atLeast"/>
        <w:ind w:left="22"/>
        <w:textAlignment w:val="baseline"/>
        <w:rPr>
          <w:rFonts w:ascii="仿宋" w:eastAsia="仿宋" w:hAnsi="仿宋" w:cs="仿宋"/>
          <w:sz w:val="31"/>
          <w:szCs w:val="31"/>
        </w:rPr>
      </w:pPr>
      <w:r>
        <w:rPr>
          <w:rFonts w:ascii="仿宋" w:eastAsia="仿宋" w:hAnsi="仿宋" w:cs="仿宋"/>
          <w:spacing w:val="16"/>
          <w:sz w:val="31"/>
          <w:szCs w:val="31"/>
        </w:rPr>
        <w:t xml:space="preserve">十</w:t>
      </w:r>
      <w:r>
        <w:rPr>
          <w:rFonts w:ascii="仿宋" w:eastAsia="仿宋" w:hAnsi="仿宋" w:cs="仿宋" w:hint="eastAsia"/>
          <w:spacing w:val="16"/>
          <w:sz w:val="31"/>
          <w:szCs w:val="31"/>
          <w:lang w:val="en-US" w:eastAsia="zh-CN"/>
        </w:rPr>
        <w:t xml:space="preserve">三</w:t>
      </w:r>
      <w:r>
        <w:rPr>
          <w:rFonts w:ascii="仿宋" w:eastAsia="仿宋" w:hAnsi="仿宋" w:cs="仿宋"/>
          <w:spacing w:val="8"/>
          <w:sz w:val="31"/>
          <w:szCs w:val="31"/>
        </w:rPr>
        <w:t xml:space="preserve">、部门(单位)整体绩效目标表</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ascii="仿宋" w:eastAsia="仿宋" w:hAnsi="仿宋" w:cs="仿宋"/>
          <w:spacing w:val="8"/>
          <w:sz w:val="31"/>
          <w:szCs w:val="31"/>
        </w:rPr>
      </w:pPr>
      <w:r>
        <w:rPr>
          <w:rFonts w:ascii="仿宋" w:eastAsia="仿宋" w:hAnsi="仿宋" w:cs="仿宋"/>
          <w:spacing w:val="10"/>
          <w:sz w:val="31"/>
          <w:szCs w:val="31"/>
        </w:rPr>
        <w:t xml:space="preserve">十</w:t>
      </w:r>
      <w:r>
        <w:rPr>
          <w:rFonts w:ascii="仿宋" w:eastAsia="仿宋" w:hAnsi="仿宋" w:cs="仿宋" w:hint="eastAsia"/>
          <w:spacing w:val="10"/>
          <w:sz w:val="31"/>
          <w:szCs w:val="31"/>
          <w:lang w:val="en-US" w:eastAsia="zh-CN"/>
        </w:rPr>
        <w:t xml:space="preserve">四</w:t>
      </w:r>
      <w:r>
        <w:rPr>
          <w:rFonts w:ascii="仿宋" w:eastAsia="仿宋" w:hAnsi="仿宋" w:cs="仿宋"/>
          <w:spacing w:val="10"/>
          <w:sz w:val="31"/>
          <w:szCs w:val="31"/>
        </w:rPr>
        <w:t xml:space="preserve">、部门预算项目绩效目标汇总</w:t>
      </w:r>
      <w:r>
        <w:rPr>
          <w:rFonts w:ascii="仿宋" w:eastAsia="仿宋" w:hAnsi="仿宋" w:cs="仿宋"/>
          <w:spacing w:val="8"/>
          <w:sz w:val="31"/>
          <w:szCs w:val="31"/>
        </w:rPr>
        <w:t xml:space="preserve">表</w:t>
      </w:r>
    </w:p>
    <w:p>
      <w:pPr>
        <w:rPr>
          <w:rFonts w:ascii="仿宋" w:eastAsia="仿宋" w:hAnsi="仿宋" w:cs="仿宋" w:hint="eastAsia"/>
          <w:spacing w:val="8"/>
          <w:sz w:val="31"/>
          <w:szCs w:val="31"/>
          <w:lang w:val="en-US" w:eastAsia="zh-CN"/>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第一部分</w:t>
        <w:br/>
        <w:t xml:space="preserve"> 三门峡市陕州区教育体育局部门（单位）概况</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黑体" w:cs="黑体" w:hint="eastAsia"/>
          <w:spacing w:val="9"/>
          <w:sz w:val="31"/>
          <w:szCs w:val="31"/>
          <w:lang w:val="en-US" w:eastAsia="zh-CN"/>
        </w:rPr>
      </w:pPr>
      <w:r>
        <w:rPr>
          <w:rFonts w:ascii="黑体" w:eastAsia="黑体" w:hAnsi="宋体" w:cs="Times New Roman" w:hint="eastAsia"/>
          <w:snapToGrid/>
          <w:spacing w:val="-2"/>
          <w:kern w:val="2"/>
          <w:sz w:val="32"/>
          <w:szCs w:val="32"/>
          <w:lang w:val="en-US" w:eastAsia="zh-CN" w:bidi="ar-SA"/>
        </w:rPr>
        <w:t xml:space="preserve">一、三门峡市陕州区教育体育局部门（单位）主要职责</w:t>
      </w:r>
    </w:p>
    <w:p>
      <w:pPr>
        <w:keepNext w:val="0"/>
        <w:keepLines w:val="0"/>
        <w:pageBreakBefore w:val="0"/>
        <w:widowControl w:val="0"/>
        <w:numPr>
          <w:ilvl w:val="0"/>
          <w:numId w:val="0"/>
        </w:numPr>
        <w:kinsoku/>
        <w:wordWrap w:val="0"/>
        <w:overflowPunct/>
        <w:topLinePunct w:val="0"/>
        <w:autoSpaceDE/>
        <w:autoSpaceDN/>
        <w:bidi w:val="0"/>
        <w:adjustRightInd/>
        <w:snapToGrid/>
        <w:spacing w:line="578" w:lineRule="exact"/>
        <w:ind w:firstLine="640" w:firstLineChars="20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三门峡市陕州区教育体育局</w:t>
      </w:r>
      <w:r>
        <w:rPr>
          <w:rFonts w:ascii="仿宋" w:eastAsia="仿宋" w:hAnsi="仿宋" w:cs="仿宋" w:hint="eastAsia"/>
          <w:snapToGrid/>
          <w:kern w:val="2"/>
          <w:sz w:val="32"/>
          <w:szCs w:val="32"/>
          <w:lang w:val="en-US" w:eastAsia="zh-CN" w:bidi="ar-SA"/>
        </w:rPr>
        <w:t xml:space="preserve">部门（单位）的主要职责是：</w:t>
      </w:r>
    </w:p>
    <w:p>
      <w:pPr>
        <w:keepNext w:val="0"/>
        <w:keepLines w:val="0"/>
        <w:pageBreakBefore w:val="0"/>
        <w:widowControl w:val="0"/>
        <w:numPr>
          <w:ilvl w:val="0"/>
          <w:numId w:val="0"/>
        </w:numPr>
        <w:kinsoku/>
        <w:wordWrap w:val="0"/>
        <w:overflowPunct/>
        <w:topLinePunct w:val="0"/>
        <w:autoSpaceDE/>
        <w:autoSpaceDN/>
        <w:bidi w:val="0"/>
        <w:adjustRightInd/>
        <w:snapToGrid/>
        <w:spacing w:line="578" w:lineRule="exact"/>
        <w:ind w:firstLine="0" w:firstLineChars="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1、贯彻实施党和国家的教育体育方针政策、有关法律、法规；拟定全区教育体育发展政策并监督实施；负责教育体育理论研究和宣传工作。</w:t>
        <w:br/>
        <w:t xml:space="preserve">2、 规划并指导各级各类学校教职工的思想政治工作、法制宣传教育和学生的德育教育工作。</w:t>
        <w:br/>
        <w:t xml:space="preserve">3、统筹管理本部门教育经费，参与拟定教育拨款、教育基建投资和筹措教育经费。</w:t>
        <w:br/>
        <w:t xml:space="preserve">4、负责全区各类学校的体育、卫生、艺术教育、国防教育工作和学校安全工作。</w:t>
        <w:br/>
        <w:t xml:space="preserve">5、负责全区教师管理工作，负责局机关及所属单位的人事。工资调整、表彰奖励等工作；负责中小学校长考核聘任，各类学校教职工队伍建设；负责教师和教育管理人员继续教育、职称评聘、教职工档案和教师资格的认定管理工作；指导各类学校内部人事与分配制度改革。</w:t>
        <w:br/>
        <w:t xml:space="preserve">6、统筹管理全区基础教育、职业教育、成人教育、幼儿教育、和招生工作，负责教育督导评估。</w:t>
        <w:br/>
        <w:t xml:space="preserve">7、负责管理远程教育工作 。</w:t>
        <w:br/>
        <w:t xml:space="preserve">8、协调指导教育体制、办学体制及学校内部管理体制的改革；逐步建立适应经济和社会发展需要的教育体制和内部管理运行机制。</w:t>
        <w:br/>
        <w:t xml:space="preserve">9、贯彻落实《体育法》和国家、省体育工作方针政策，制定全区体育发展规划并组织实施；组织开展群众体育活动；组织参加省、市、区体育竞赛。</w:t>
        <w:br/>
        <w:t xml:space="preserve">10、落实国家语言文字工作方针、政策，负责普通话推广工作。</w:t>
        <w:br/>
        <w:t xml:space="preserve">11、承办区政府交办的其他事项。</w:t>
        <w:br/>
        <w:t xml:space="preserve">陕州区教育体育局设下列机构设置：</w:t>
        <w:br/>
        <w:t xml:space="preserve">1、办公室（政务服务科）</w:t>
        <w:br/>
        <w:t xml:space="preserve">2、人事科（对外合作和交流办公室）</w:t>
        <w:br/>
        <w:t xml:space="preserve">3、计划财务审计科</w:t>
        <w:br/>
        <w:t xml:space="preserve">4、基础教育科（区语言文字工作委员会办公室）</w:t>
        <w:br/>
        <w:t xml:space="preserve">5、学前教育科</w:t>
        <w:br/>
        <w:t xml:space="preserve">6、职业与社会教育科</w:t>
        <w:br/>
        <w:t xml:space="preserve">7、教师教育科</w:t>
        <w:br/>
        <w:t xml:space="preserve">8、安全法制科</w:t>
        <w:br/>
        <w:t xml:space="preserve">9、体育科</w:t>
        <w:br/>
        <w:t xml:space="preserve">10、三门峡市陕州区人民政府教育督导委员会办公室</w:t>
        <w:br/>
        <w:t xml:space="preserve">11、机关党委</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二、机构设置</w:t>
      </w:r>
    </w:p>
    <w:p>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1、办公室（政务服务科）</w:t>
        <w:br/>
        <w:t xml:space="preserve">2、人事科（对外合作和交流办公室）</w:t>
        <w:br/>
        <w:t xml:space="preserve">3、计划财务审计科</w:t>
        <w:br/>
        <w:t xml:space="preserve">4、基础教育科（区语言文字工作委员会办公室）</w:t>
        <w:br/>
        <w:t xml:space="preserve">5、学前教育科</w:t>
        <w:br/>
        <w:t xml:space="preserve">6、职业与社会教育科</w:t>
        <w:br/>
        <w:t xml:space="preserve">7、教师教育科</w:t>
        <w:br/>
        <w:t xml:space="preserve">8、安全法制科</w:t>
        <w:br/>
        <w:t xml:space="preserve">9、体育科</w:t>
        <w:br/>
        <w:t xml:space="preserve">10、三门峡市陕州区人民政府教育督导委员会办公室</w:t>
        <w:br/>
        <w:t xml:space="preserve">11、机关党委</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三、三门峡市陕州区教育体育局预算单位构成情况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根据部门预算管理有关规定，本预算为汇总预算，包括本级预算和所属单位预算，具体是：</w:t>
      </w:r>
      <w:r>
        <w:rPr>
          <w:rFonts w:ascii="仿宋" w:eastAsia="仿宋" w:hAnsi="仿宋" w:cs="仿宋" w:hint="eastAsia"/>
          <w:snapToGrid/>
          <w:kern w:val="2"/>
          <w:sz w:val="32"/>
          <w:szCs w:val="32"/>
          <w:lang w:val="en-US" w:eastAsia="zh-CN" w:bidi="ar-SA"/>
        </w:rPr>
        <w:t xml:space="preserve">三门峡市陕州区教育体育局。</w:t>
      </w:r>
    </w:p>
    <w:p>
      <w:pPr>
        <w:keepNext w:val="0"/>
        <w:keepLines w:val="0"/>
        <w:pageBreakBefore w:val="0"/>
        <w:wordWrap w:val="0"/>
        <w:overflowPunct/>
        <w:topLinePunct w:val="0"/>
        <w:bidi w:val="0"/>
        <w:rPr>
          <w:rFonts w:ascii="仿宋_GB2312" w:eastAsia="仿宋_GB2312" w:hAnsi="Calibri" w:cs="Times New Roman" w:hint="eastAsia"/>
          <w:snapToGrid/>
          <w:kern w:val="2"/>
          <w:sz w:val="32"/>
          <w:szCs w:val="32"/>
          <w:lang w:val="en-US" w:eastAsia="zh-CN" w:bidi="ar-SA"/>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第二部分</w:t>
        <w:br/>
        <w:t xml:space="preserve"> 三门峡市陕州区教育体育局2024年部门（单位）预算情况说明</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一、收入支出预算总体情况说明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highlight w:val="yellow"/>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三门峡市陕州区教育体育局</w:t>
      </w:r>
      <w:r>
        <w:rPr>
          <w:rFonts w:ascii="仿宋" w:eastAsia="仿宋" w:hAnsi="仿宋" w:cs="仿宋" w:hint="eastAsia"/>
          <w:snapToGrid/>
          <w:kern w:val="2"/>
          <w:sz w:val="32"/>
          <w:szCs w:val="32"/>
          <w:lang w:val="en-US" w:eastAsia="zh-CN" w:bidi="ar-SA"/>
        </w:rPr>
        <w:t xml:space="preserve">部门（单位）收入总计</w:t>
      </w:r>
      <w:r>
        <w:rPr>
          <w:rFonts w:ascii="仿宋" w:eastAsia="仿宋" w:hAnsi="仿宋" w:cs="仿宋" w:hint="eastAsia"/>
          <w:snapToGrid/>
          <w:kern w:val="2"/>
          <w:sz w:val="32"/>
          <w:szCs w:val="32"/>
          <w:lang w:val="en-US" w:eastAsia="zh-CN" w:bidi="ar-SA"/>
        </w:rPr>
        <w:t xml:space="preserve">6346.35</w:t>
      </w:r>
      <w:r>
        <w:rPr>
          <w:rFonts w:ascii="仿宋" w:eastAsia="仿宋" w:hAnsi="仿宋" w:cs="仿宋" w:hint="eastAsia"/>
          <w:snapToGrid/>
          <w:kern w:val="2"/>
          <w:sz w:val="32"/>
          <w:szCs w:val="32"/>
          <w:lang w:val="en-US" w:eastAsia="zh-CN" w:bidi="ar-SA"/>
        </w:rPr>
        <w:t xml:space="preserve">万元，支出总计</w:t>
      </w:r>
      <w:r>
        <w:rPr>
          <w:rFonts w:ascii="仿宋" w:eastAsia="仿宋" w:hAnsi="仿宋" w:cs="仿宋" w:hint="eastAsia"/>
          <w:snapToGrid/>
          <w:kern w:val="2"/>
          <w:sz w:val="32"/>
          <w:szCs w:val="32"/>
          <w:lang w:val="en-US" w:eastAsia="zh-CN" w:bidi="ar-SA"/>
        </w:rPr>
        <w:t xml:space="preserve">6346.35</w:t>
      </w:r>
      <w:r>
        <w:rPr>
          <w:rFonts w:ascii="仿宋" w:eastAsia="仿宋" w:hAnsi="仿宋" w:cs="仿宋" w:hint="eastAsia"/>
          <w:snapToGrid/>
          <w:kern w:val="2"/>
          <w:sz w:val="32"/>
          <w:szCs w:val="32"/>
          <w:lang w:val="en-US" w:eastAsia="zh-CN" w:bidi="ar-SA"/>
        </w:rPr>
        <w:t xml:space="preserve">万元，与2023年预算相比，收入</w:t>
      </w:r>
      <w:r>
        <w:rPr>
          <w:rFonts w:ascii="仿宋" w:eastAsia="仿宋" w:hAnsi="仿宋" w:cs="仿宋" w:hint="eastAsia"/>
          <w:snapToGrid/>
          <w:kern w:val="2"/>
          <w:sz w:val="32"/>
          <w:szCs w:val="32"/>
          <w:lang w:val="en-US" w:eastAsia="zh-CN" w:bidi="ar-SA"/>
        </w:rPr>
        <w:t xml:space="preserve">减少2971.11万元，下降31.89%</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一是人员工资、月目标考核奖、物业补贴及通讯补贴等津补贴改革减少；二是其他教育费附加安排的支出减少</w:t>
      </w:r>
      <w:r>
        <w:rPr>
          <w:rFonts w:ascii="仿宋" w:eastAsia="仿宋" w:hAnsi="仿宋" w:cs="仿宋" w:hint="eastAsia"/>
          <w:snapToGrid/>
          <w:kern w:val="2"/>
          <w:sz w:val="32"/>
          <w:szCs w:val="32"/>
          <w:lang w:val="en-US" w:eastAsia="zh-CN" w:bidi="ar-SA"/>
        </w:rPr>
        <w:t xml:space="preserve">；支出</w:t>
      </w:r>
      <w:r>
        <w:rPr>
          <w:rFonts w:ascii="仿宋" w:eastAsia="仿宋" w:hAnsi="仿宋" w:cs="仿宋" w:hint="eastAsia"/>
          <w:snapToGrid/>
          <w:kern w:val="2"/>
          <w:sz w:val="32"/>
          <w:szCs w:val="32"/>
          <w:lang w:val="en-US" w:eastAsia="zh-CN" w:bidi="ar-SA"/>
        </w:rPr>
        <w:t xml:space="preserve">减少2971.11万元，下降31.89%</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一是人员工资、月目标考核奖、物业补贴及通讯补贴等津补贴改革减少；二是其他教育费附加安排的支出减少</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二、收入预算总体情况说明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三门峡市陕州区教育体育局</w:t>
      </w:r>
      <w:r>
        <w:rPr>
          <w:rFonts w:ascii="仿宋" w:eastAsia="仿宋" w:hAnsi="仿宋" w:cs="仿宋" w:hint="eastAsia"/>
          <w:snapToGrid/>
          <w:kern w:val="2"/>
          <w:sz w:val="32"/>
          <w:szCs w:val="32"/>
          <w:lang w:val="en-US" w:eastAsia="zh-CN" w:bidi="ar-SA"/>
        </w:rPr>
        <w:t xml:space="preserve">部门（单位）收入合计</w:t>
      </w:r>
      <w:r>
        <w:rPr>
          <w:rFonts w:ascii="仿宋" w:eastAsia="仿宋" w:hAnsi="仿宋" w:cs="仿宋" w:hint="eastAsia"/>
          <w:snapToGrid/>
          <w:kern w:val="2"/>
          <w:sz w:val="32"/>
          <w:szCs w:val="32"/>
          <w:lang w:val="en-US" w:eastAsia="zh-CN" w:bidi="ar-SA"/>
        </w:rPr>
        <w:t xml:space="preserve">6346.35</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napToGrid/>
          <w:kern w:val="2"/>
          <w:sz w:val="32"/>
          <w:szCs w:val="32"/>
          <w:lang w:val="en-US" w:eastAsia="zh-CN" w:bidi="ar-SA"/>
        </w:rPr>
        <w:t xml:space="preserve">一般公共预算6346.35万元</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snapToGrid/>
          <w:kern w:val="2"/>
          <w:sz w:val="32"/>
          <w:szCs w:val="32"/>
          <w:lang w:val="en-US" w:eastAsia="zh-CN" w:bidi="ar-SA"/>
        </w:rPr>
        <w:tab/>
      </w:r>
      <w:r>
        <w:rPr>
          <w:rFonts w:ascii="仿宋" w:eastAsia="仿宋" w:hAnsi="仿宋" w:cs="仿宋" w:hint="eastAsia"/>
          <w:snapToGrid/>
          <w:kern w:val="2"/>
          <w:sz w:val="32"/>
          <w:szCs w:val="32"/>
          <w:lang w:val="en-US" w:eastAsia="zh-CN" w:bidi="ar-SA"/>
        </w:rPr>
        <w:tab/>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三、支出预算总体情况说明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三门峡市陕州区教育体育局</w:t>
      </w:r>
      <w:r>
        <w:rPr>
          <w:rFonts w:ascii="仿宋" w:eastAsia="仿宋" w:hAnsi="仿宋" w:cs="仿宋" w:hint="eastAsia"/>
          <w:snapToGrid/>
          <w:kern w:val="2"/>
          <w:sz w:val="32"/>
          <w:szCs w:val="32"/>
          <w:lang w:val="en-US" w:eastAsia="zh-CN" w:bidi="ar-SA"/>
        </w:rPr>
        <w:t xml:space="preserve">部门（单位）支出合计</w:t>
      </w:r>
      <w:r>
        <w:rPr>
          <w:rFonts w:ascii="仿宋" w:eastAsia="仿宋" w:hAnsi="仿宋" w:cs="仿宋" w:hint="eastAsia"/>
          <w:snapToGrid/>
          <w:kern w:val="2"/>
          <w:sz w:val="32"/>
          <w:szCs w:val="32"/>
          <w:lang w:val="en-US" w:eastAsia="zh-CN" w:bidi="ar-SA"/>
        </w:rPr>
        <w:t xml:space="preserve">6346.35</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napToGrid/>
          <w:kern w:val="2"/>
          <w:sz w:val="32"/>
          <w:szCs w:val="32"/>
          <w:lang w:val="en-US" w:eastAsia="zh-CN" w:bidi="ar-SA"/>
        </w:rPr>
        <w:t xml:space="preserve">基本支出582.34万元，占9.18%；项目支出5764.01万元，占90.82%</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四、财政拨款收入支出预算总体情况说明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三门峡市陕州区教育体育局</w:t>
      </w:r>
      <w:r>
        <w:rPr>
          <w:rFonts w:ascii="仿宋" w:eastAsia="仿宋" w:hAnsi="仿宋" w:cs="仿宋" w:hint="eastAsia"/>
          <w:snapToGrid/>
          <w:kern w:val="2"/>
          <w:sz w:val="32"/>
          <w:szCs w:val="32"/>
          <w:lang w:val="en-US" w:eastAsia="zh-CN" w:bidi="ar-SA"/>
        </w:rPr>
        <w:t xml:space="preserve">部门（单位）一般公共预算收支预算</w:t>
      </w:r>
      <w:r>
        <w:rPr>
          <w:rFonts w:ascii="仿宋" w:eastAsia="仿宋" w:hAnsi="仿宋" w:cs="仿宋" w:hint="eastAsia"/>
          <w:snapToGrid/>
          <w:kern w:val="2"/>
          <w:sz w:val="32"/>
          <w:szCs w:val="32"/>
          <w:lang w:val="en-US" w:eastAsia="zh-CN" w:bidi="ar-SA"/>
        </w:rPr>
        <w:t xml:space="preserve">6346.35</w:t>
      </w:r>
      <w:r>
        <w:rPr>
          <w:rFonts w:ascii="仿宋" w:eastAsia="仿宋" w:hAnsi="仿宋" w:cs="仿宋" w:hint="eastAsia"/>
          <w:snapToGrid/>
          <w:kern w:val="2"/>
          <w:sz w:val="32"/>
          <w:szCs w:val="32"/>
          <w:lang w:val="en-US" w:eastAsia="zh-CN" w:bidi="ar-SA"/>
        </w:rPr>
        <w:t xml:space="preserve">万元，政府性基金收支预算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万元，国有资本经营预算收支预算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万元。与2023年相比，一般公共预算收支预算</w:t>
      </w:r>
      <w:r>
        <w:rPr>
          <w:rFonts w:ascii="仿宋" w:eastAsia="仿宋" w:hAnsi="仿宋" w:cs="仿宋" w:hint="eastAsia"/>
          <w:snapToGrid/>
          <w:kern w:val="2"/>
          <w:sz w:val="32"/>
          <w:szCs w:val="32"/>
          <w:lang w:val="en-US" w:eastAsia="zh-CN" w:bidi="ar-SA"/>
        </w:rPr>
        <w:t xml:space="preserve">减少2971.11万元，下降31.89%</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一是人员工资、月目标考核奖、物业补贴及通讯补贴等津补贴改革减少；二是其他教育费附加安排的支出减少</w:t>
      </w:r>
      <w:r>
        <w:rPr>
          <w:rFonts w:ascii="仿宋" w:eastAsia="仿宋" w:hAnsi="仿宋" w:cs="仿宋" w:hint="eastAsia"/>
          <w:snapToGrid/>
          <w:kern w:val="2"/>
          <w:sz w:val="32"/>
          <w:szCs w:val="32"/>
          <w:lang w:val="en-US" w:eastAsia="zh-CN" w:bidi="ar-SA"/>
        </w:rPr>
        <w:t xml:space="preserve">；政府性基金收支预算</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无增减变化</w:t>
      </w:r>
      <w:r>
        <w:rPr>
          <w:rFonts w:ascii="仿宋" w:eastAsia="仿宋" w:hAnsi="仿宋" w:cs="仿宋" w:hint="eastAsia"/>
          <w:snapToGrid/>
          <w:kern w:val="2"/>
          <w:sz w:val="32"/>
          <w:szCs w:val="32"/>
          <w:lang w:val="en-US" w:eastAsia="zh-CN" w:bidi="ar-SA"/>
        </w:rPr>
        <w:t xml:space="preserve">；国有资本经营预算收支预算</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无增减变化</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五、一般公共预算支出预算情况说明</w:t>
      </w:r>
    </w:p>
    <w:p>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ascii="仿宋" w:eastAsia="仿宋" w:hAnsi="仿宋" w:cs="仿宋" w:hint="eastAsia"/>
          <w:sz w:val="32"/>
          <w:szCs w:val="32"/>
          <w:lang w:val="en-US" w:eastAsia="zh-CN"/>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三门峡市陕州区教育体育局</w:t>
      </w:r>
      <w:r>
        <w:rPr>
          <w:rFonts w:ascii="仿宋" w:eastAsia="仿宋" w:hAnsi="仿宋" w:cs="仿宋" w:hint="eastAsia"/>
          <w:snapToGrid/>
          <w:kern w:val="2"/>
          <w:sz w:val="32"/>
          <w:szCs w:val="32"/>
          <w:lang w:val="en-US" w:eastAsia="zh-CN" w:bidi="ar-SA"/>
        </w:rPr>
        <w:t xml:space="preserve">部门（单位）一般公共预算支出年初预算为</w:t>
      </w:r>
      <w:r>
        <w:rPr>
          <w:rFonts w:ascii="仿宋" w:eastAsia="仿宋" w:hAnsi="仿宋" w:cs="仿宋" w:hint="eastAsia"/>
          <w:snapToGrid/>
          <w:kern w:val="2"/>
          <w:sz w:val="32"/>
          <w:szCs w:val="32"/>
          <w:lang w:val="en-US" w:eastAsia="zh-CN" w:bidi="ar-SA"/>
        </w:rPr>
        <w:t xml:space="preserve">6346.35</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z w:val="32"/>
          <w:szCs w:val="32"/>
          <w:lang w:val="en-US" w:eastAsia="zh-CN"/>
        </w:rPr>
        <w:t xml:space="preserve">基本支出582.34万元，占9.18%；项目支出5764.01万元，占90.82%</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sz w:val="32"/>
          <w:szCs w:val="32"/>
        </w:rPr>
        <w:t xml:space="preserve">主要用于以下方面：</w:t>
      </w:r>
      <w:r>
        <w:rPr>
          <w:rFonts w:ascii="仿宋" w:eastAsia="仿宋" w:hAnsi="仿宋" w:cs="仿宋" w:hint="eastAsia"/>
          <w:sz w:val="32"/>
          <w:szCs w:val="32"/>
          <w:lang w:val="en-US" w:eastAsia="zh-CN"/>
        </w:rPr>
        <w:t xml:space="preserve">教育支出6176.78万元，占97.33%；社会保障和就业支出93.61万元，占1.48%；卫生健康支出30.56万元，占0.48%；住房保障支出45.40万元，占0.72%</w:t>
      </w:r>
      <w:r>
        <w:rPr>
          <w:rFonts w:ascii="仿宋" w:eastAsia="仿宋" w:hAnsi="仿宋" w:cs="仿宋" w:hint="eastAsia"/>
          <w:sz w:val="32"/>
          <w:szCs w:val="32"/>
          <w:lang w:val="en-US" w:eastAsia="zh-CN"/>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六、一般公共预算基本支出预算情况说明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三门峡市陕州区教育体育局</w:t>
      </w:r>
      <w:r>
        <w:rPr>
          <w:rFonts w:ascii="仿宋" w:eastAsia="仿宋" w:hAnsi="仿宋" w:cs="仿宋" w:hint="eastAsia"/>
          <w:snapToGrid/>
          <w:kern w:val="2"/>
          <w:sz w:val="32"/>
          <w:szCs w:val="32"/>
          <w:lang w:val="en-US" w:eastAsia="zh-CN" w:bidi="ar-SA"/>
        </w:rPr>
        <w:t xml:space="preserve">部门（单位）一般公共预算基本支出年初预算为</w:t>
      </w:r>
      <w:r>
        <w:rPr>
          <w:rFonts w:ascii="仿宋" w:eastAsia="仿宋" w:hAnsi="仿宋" w:cs="仿宋" w:hint="eastAsia"/>
          <w:snapToGrid/>
          <w:kern w:val="2"/>
          <w:sz w:val="32"/>
          <w:szCs w:val="32"/>
          <w:lang w:val="en-US" w:eastAsia="zh-CN" w:bidi="ar-SA"/>
        </w:rPr>
        <w:t xml:space="preserve">582.34</w:t>
      </w:r>
      <w:r>
        <w:rPr>
          <w:rFonts w:ascii="仿宋" w:eastAsia="仿宋" w:hAnsi="仿宋" w:cs="仿宋" w:hint="eastAsia"/>
          <w:snapToGrid/>
          <w:kern w:val="2"/>
          <w:sz w:val="32"/>
          <w:szCs w:val="32"/>
          <w:lang w:val="en-US" w:eastAsia="zh-CN" w:bidi="ar-SA"/>
        </w:rPr>
        <w:t xml:space="preserve">万元，其中：人员经费支出</w:t>
      </w:r>
      <w:r>
        <w:rPr>
          <w:rFonts w:ascii="仿宋" w:eastAsia="仿宋" w:hAnsi="仿宋" w:cs="仿宋" w:hint="eastAsia"/>
          <w:snapToGrid/>
          <w:kern w:val="2"/>
          <w:sz w:val="32"/>
          <w:szCs w:val="32"/>
          <w:lang w:val="en-US" w:eastAsia="zh-CN" w:bidi="ar-SA"/>
        </w:rPr>
        <w:t xml:space="preserve">571.71</w:t>
      </w:r>
      <w:r>
        <w:rPr>
          <w:rFonts w:ascii="仿宋" w:eastAsia="仿宋" w:hAnsi="仿宋" w:cs="仿宋" w:hint="eastAsia"/>
          <w:snapToGrid/>
          <w:kern w:val="2"/>
          <w:sz w:val="32"/>
          <w:szCs w:val="32"/>
          <w:lang w:val="en-US" w:eastAsia="zh-CN" w:bidi="ar-SA"/>
        </w:rPr>
        <w:t xml:space="preserve">万元，占</w:t>
      </w:r>
      <w:r>
        <w:rPr>
          <w:rFonts w:ascii="仿宋" w:eastAsia="仿宋" w:hAnsi="仿宋" w:cs="仿宋" w:hint="eastAsia"/>
          <w:snapToGrid/>
          <w:kern w:val="2"/>
          <w:sz w:val="32"/>
          <w:szCs w:val="32"/>
          <w:lang w:val="en-US" w:eastAsia="zh-CN" w:bidi="ar-SA"/>
        </w:rPr>
        <w:t xml:space="preserve">98.17</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color w:val="auto"/>
          <w:sz w:val="32"/>
          <w:szCs w:val="32"/>
          <w:highlight w:val="none"/>
          <w:lang w:val="en-US" w:eastAsia="zh-CN"/>
        </w:rPr>
        <w:t xml:space="preserve">主要包括：基本工资、津贴补贴、奖金、绩效工资、机关事业单位基本养老保险缴费、职业年金缴费、医疗保险缴费、其他社会保障缴费、住房公积金、其他工资福利支出、</w:t>
      </w:r>
      <w:r>
        <w:rPr>
          <w:rFonts w:ascii="仿宋" w:eastAsia="仿宋" w:hAnsi="仿宋" w:cs="仿宋" w:hint="eastAsia"/>
          <w:snapToGrid/>
          <w:kern w:val="2"/>
          <w:sz w:val="32"/>
          <w:szCs w:val="32"/>
          <w:lang w:val="en-US" w:eastAsia="zh-CN" w:bidi="ar-SA"/>
        </w:rPr>
        <w:t xml:space="preserve">公务用车补贴、</w:t>
      </w:r>
      <w:r>
        <w:rPr>
          <w:rFonts w:ascii="仿宋" w:eastAsia="仿宋" w:hAnsi="仿宋" w:cs="仿宋" w:hint="eastAsia"/>
          <w:color w:val="auto"/>
          <w:sz w:val="32"/>
          <w:szCs w:val="32"/>
          <w:highlight w:val="none"/>
          <w:lang w:val="en-US" w:eastAsia="zh-CN"/>
        </w:rPr>
        <w:t xml:space="preserve">其他对个人和家庭的补助支出；</w:t>
      </w:r>
      <w:r>
        <w:rPr>
          <w:rFonts w:ascii="仿宋" w:eastAsia="仿宋" w:hAnsi="仿宋" w:cs="仿宋" w:hint="eastAsia"/>
          <w:snapToGrid/>
          <w:kern w:val="2"/>
          <w:sz w:val="32"/>
          <w:szCs w:val="32"/>
          <w:lang w:val="en-US" w:eastAsia="zh-CN" w:bidi="ar-SA"/>
        </w:rPr>
        <w:t xml:space="preserve">公用经费支出</w:t>
      </w:r>
      <w:r>
        <w:rPr>
          <w:rFonts w:ascii="仿宋" w:eastAsia="仿宋" w:hAnsi="仿宋" w:cs="仿宋" w:hint="eastAsia"/>
          <w:snapToGrid/>
          <w:kern w:val="2"/>
          <w:sz w:val="32"/>
          <w:szCs w:val="32"/>
          <w:lang w:val="en-US" w:eastAsia="zh-CN" w:bidi="ar-SA"/>
        </w:rPr>
        <w:t xml:space="preserve">10.63</w:t>
      </w:r>
      <w:r>
        <w:rPr>
          <w:rFonts w:ascii="仿宋" w:eastAsia="仿宋" w:hAnsi="仿宋" w:cs="仿宋" w:hint="eastAsia"/>
          <w:snapToGrid/>
          <w:kern w:val="2"/>
          <w:sz w:val="32"/>
          <w:szCs w:val="32"/>
          <w:lang w:val="en-US" w:eastAsia="zh-CN" w:bidi="ar-SA"/>
        </w:rPr>
        <w:t xml:space="preserve">万元，占</w:t>
      </w:r>
      <w:r>
        <w:rPr>
          <w:rFonts w:ascii="仿宋" w:eastAsia="仿宋" w:hAnsi="仿宋" w:cs="仿宋" w:hint="eastAsia"/>
          <w:snapToGrid/>
          <w:kern w:val="2"/>
          <w:sz w:val="32"/>
          <w:szCs w:val="32"/>
          <w:lang w:val="en-US" w:eastAsia="zh-CN" w:bidi="ar-SA"/>
        </w:rPr>
        <w:t xml:space="preserve">1.83</w:t>
      </w:r>
      <w:r>
        <w:rPr>
          <w:rFonts w:ascii="仿宋" w:eastAsia="仿宋" w:hAnsi="仿宋" w:cs="仿宋" w:hint="eastAsia"/>
          <w:snapToGrid/>
          <w:kern w:val="2"/>
          <w:sz w:val="32"/>
          <w:szCs w:val="32"/>
          <w:lang w:val="en-US" w:eastAsia="zh-CN" w:bidi="ar-SA"/>
        </w:rPr>
        <w:t xml:space="preserve">%；主要包括：在职人员定额公用经费等。</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七、支出预算经济分类情况说明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按照《财政部关于印发&lt;支出经济分类科目改革方案&gt;的通知》(财预〔2017〕98号)要求，从2018年起全面实施支出经济分类科目改革，根据政府预算管理和部门预算管理的不同特点，分设部门预算支出经济分类科目和政府预算支出经济分类科目，两套科目之间保持对应关系。为适应改革要求，我单位《支出经济分类汇总表》按两套经济分类科目分别反映不同资金来源的全部预算支出。</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八、“三公”经费支出预算情况说明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三门峡市陕州区教育体育局</w:t>
      </w:r>
      <w:r>
        <w:rPr>
          <w:rFonts w:ascii="仿宋" w:eastAsia="仿宋" w:hAnsi="仿宋" w:cs="仿宋" w:hint="eastAsia"/>
          <w:snapToGrid/>
          <w:kern w:val="2"/>
          <w:sz w:val="32"/>
          <w:szCs w:val="32"/>
          <w:lang w:val="en-US" w:eastAsia="zh-CN" w:bidi="ar-SA"/>
        </w:rPr>
        <w:t xml:space="preserve">部门（单位）“三公”经费预算为</w:t>
      </w:r>
      <w:r>
        <w:rPr>
          <w:rFonts w:ascii="仿宋" w:eastAsia="仿宋" w:hAnsi="仿宋" w:cs="仿宋" w:hint="eastAsia"/>
          <w:snapToGrid/>
          <w:kern w:val="2"/>
          <w:sz w:val="32"/>
          <w:szCs w:val="32"/>
          <w:lang w:val="en-US" w:eastAsia="zh-CN" w:bidi="ar-SA"/>
        </w:rPr>
        <w:t xml:space="preserve">0.99</w:t>
      </w:r>
      <w:r>
        <w:rPr>
          <w:rFonts w:ascii="仿宋" w:eastAsia="仿宋" w:hAnsi="仿宋" w:cs="仿宋" w:hint="eastAsia"/>
          <w:snapToGrid/>
          <w:kern w:val="2"/>
          <w:sz w:val="32"/>
          <w:szCs w:val="32"/>
          <w:lang w:val="en-US" w:eastAsia="zh-CN" w:bidi="ar-SA"/>
        </w:rPr>
        <w:t xml:space="preserve">万元。2024年“三公”经费支出预算数较2023年</w:t>
      </w:r>
      <w:r>
        <w:rPr>
          <w:rFonts w:ascii="仿宋" w:eastAsia="仿宋" w:hAnsi="仿宋" w:cs="仿宋" w:hint="eastAsia"/>
          <w:snapToGrid/>
          <w:kern w:val="2"/>
          <w:sz w:val="32"/>
          <w:szCs w:val="32"/>
          <w:lang w:val="en-US" w:eastAsia="zh-CN" w:bidi="ar-SA"/>
        </w:rPr>
        <w:t xml:space="preserve">减少5.31万元，下降84.29%</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具体支出情况如下：</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(一)因公出国(境)费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万元，主要用于单位工作人员公务出国(境)的住宿费、旅费、伙食补助费、杂费、培训费等支出。预算数较2023年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无增减变化</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(二)公务接待费</w:t>
      </w:r>
      <w:r>
        <w:rPr>
          <w:rFonts w:ascii="仿宋" w:eastAsia="仿宋" w:hAnsi="仿宋" w:cs="仿宋" w:hint="eastAsia"/>
          <w:snapToGrid/>
          <w:kern w:val="2"/>
          <w:sz w:val="32"/>
          <w:szCs w:val="32"/>
          <w:lang w:val="en-US" w:eastAsia="zh-CN" w:bidi="ar-SA"/>
        </w:rPr>
        <w:t xml:space="preserve">0.29</w:t>
      </w:r>
      <w:r>
        <w:rPr>
          <w:rFonts w:ascii="仿宋" w:eastAsia="仿宋" w:hAnsi="仿宋" w:cs="仿宋" w:hint="eastAsia"/>
          <w:snapToGrid/>
          <w:kern w:val="2"/>
          <w:sz w:val="32"/>
          <w:szCs w:val="32"/>
          <w:lang w:val="en-US" w:eastAsia="zh-CN" w:bidi="ar-SA"/>
        </w:rPr>
        <w:t xml:space="preserve">万元，主要用于按规定开支的各类公务接待(含外宾接待)支出。预算数较2023</w:t>
      </w:r>
      <w:r>
        <w:rPr>
          <w:rFonts w:ascii="仿宋" w:eastAsia="仿宋" w:hAnsi="仿宋" w:cs="仿宋" w:hint="eastAsia"/>
          <w:snapToGrid/>
          <w:kern w:val="2"/>
          <w:sz w:val="32"/>
          <w:szCs w:val="32"/>
          <w:lang w:val="en-US" w:eastAsia="zh-CN" w:bidi="ar-SA"/>
        </w:rPr>
        <w:t xml:space="preserve">减少0.61万元，下降67.78%</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主要是严格执行《党政机关国内公务接待管理规定》等办法，不断规范公务接待管理，严格接待审批控制，厉行勤俭节约，不断压缩公务接待费支出</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highlight w:val="yellow"/>
          <w:lang w:val="en-US" w:eastAsia="zh-CN" w:bidi="ar-SA"/>
        </w:rPr>
      </w:pPr>
      <w:r>
        <w:rPr>
          <w:rFonts w:ascii="仿宋" w:eastAsia="仿宋" w:hAnsi="仿宋" w:cs="仿宋" w:hint="eastAsia"/>
          <w:snapToGrid/>
          <w:kern w:val="2"/>
          <w:sz w:val="32"/>
          <w:szCs w:val="32"/>
          <w:lang w:val="en-US" w:eastAsia="zh-CN" w:bidi="ar-SA"/>
        </w:rPr>
        <w:t xml:space="preserve">(三)公务用车购置及运行费</w:t>
      </w:r>
      <w:r>
        <w:rPr>
          <w:rFonts w:ascii="仿宋" w:eastAsia="仿宋" w:hAnsi="仿宋" w:cs="仿宋" w:hint="eastAsia"/>
          <w:snapToGrid/>
          <w:kern w:val="2"/>
          <w:sz w:val="32"/>
          <w:szCs w:val="32"/>
          <w:lang w:val="en-US" w:eastAsia="zh-CN" w:bidi="ar-SA"/>
        </w:rPr>
        <w:t xml:space="preserve">0.70</w:t>
      </w:r>
      <w:r>
        <w:rPr>
          <w:rFonts w:ascii="仿宋" w:eastAsia="仿宋" w:hAnsi="仿宋" w:cs="仿宋" w:hint="eastAsia"/>
          <w:snapToGrid/>
          <w:kern w:val="2"/>
          <w:sz w:val="32"/>
          <w:szCs w:val="32"/>
          <w:lang w:val="en-US" w:eastAsia="zh-CN" w:bidi="ar-SA"/>
        </w:rPr>
        <w:t xml:space="preserve">万元，其中，公务用车购置费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万元，主要用于单位公务用车购置支出（含车辆购置税、牌照费），较2023年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无增减变化</w:t>
      </w:r>
      <w:r>
        <w:rPr>
          <w:rFonts w:ascii="仿宋" w:eastAsia="仿宋" w:hAnsi="仿宋" w:cs="仿宋" w:hint="eastAsia"/>
          <w:snapToGrid/>
          <w:kern w:val="2"/>
          <w:sz w:val="32"/>
          <w:szCs w:val="32"/>
          <w:lang w:val="en-US" w:eastAsia="zh-CN" w:bidi="ar-SA"/>
        </w:rPr>
        <w:t xml:space="preserve">；公务用车运行维护费</w:t>
      </w:r>
      <w:r>
        <w:rPr>
          <w:rFonts w:ascii="仿宋" w:eastAsia="仿宋" w:hAnsi="仿宋" w:cs="仿宋" w:hint="eastAsia"/>
          <w:snapToGrid/>
          <w:kern w:val="2"/>
          <w:sz w:val="32"/>
          <w:szCs w:val="32"/>
          <w:lang w:val="en-US" w:eastAsia="zh-CN" w:bidi="ar-SA"/>
        </w:rPr>
        <w:t xml:space="preserve">0.70</w:t>
      </w:r>
      <w:r>
        <w:rPr>
          <w:rFonts w:ascii="仿宋" w:eastAsia="仿宋" w:hAnsi="仿宋" w:cs="仿宋" w:hint="eastAsia"/>
          <w:snapToGrid/>
          <w:kern w:val="2"/>
          <w:sz w:val="32"/>
          <w:szCs w:val="32"/>
          <w:lang w:val="en-US" w:eastAsia="zh-CN" w:bidi="ar-SA"/>
        </w:rPr>
        <w:t xml:space="preserve">万元，主要用于开展工作所需公务用车的燃料费、维修费、过路过桥费、保险费、安全奖励费用等支出，较2023年</w:t>
      </w:r>
      <w:r>
        <w:rPr>
          <w:rFonts w:ascii="仿宋" w:eastAsia="仿宋" w:hAnsi="仿宋" w:cs="仿宋" w:hint="eastAsia"/>
          <w:snapToGrid/>
          <w:kern w:val="2"/>
          <w:sz w:val="32"/>
          <w:szCs w:val="32"/>
          <w:lang w:val="en-US" w:eastAsia="zh-CN" w:bidi="ar-SA"/>
        </w:rPr>
        <w:t xml:space="preserve">减少4.70万元，下降87.04%</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压缩公务用车运行维护费</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九、政府性基金预算支出预算情况说明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三门峡市陕州区教育体育局</w:t>
      </w:r>
      <w:r>
        <w:rPr>
          <w:rFonts w:ascii="仿宋" w:eastAsia="仿宋" w:hAnsi="仿宋" w:cs="仿宋" w:hint="eastAsia"/>
          <w:snapToGrid/>
          <w:kern w:val="2"/>
          <w:sz w:val="32"/>
          <w:szCs w:val="32"/>
          <w:lang w:val="en-US" w:eastAsia="zh-CN" w:bidi="ar-SA"/>
        </w:rPr>
        <w:t xml:space="preserve">部门（单位）政府性基金预算支出</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万元，用于：</w:t>
      </w:r>
      <w:r>
        <w:rPr>
          <w:rFonts w:ascii="仿宋" w:eastAsia="仿宋" w:hAnsi="仿宋" w:cs="仿宋" w:hint="eastAsia"/>
          <w:snapToGrid/>
          <w:kern w:val="2"/>
          <w:sz w:val="32"/>
          <w:szCs w:val="32"/>
          <w:lang w:val="en-US" w:eastAsia="zh-CN" w:bidi="ar-SA"/>
        </w:rPr>
        <w:t xml:space="preserve">无</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十、其他重要事项的情况说明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(一)机构运行经费支出情况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三门峡市陕州区教育体育局</w:t>
      </w:r>
      <w:r>
        <w:rPr>
          <w:rFonts w:ascii="仿宋" w:eastAsia="仿宋" w:hAnsi="仿宋" w:cs="仿宋" w:hint="eastAsia"/>
          <w:snapToGrid/>
          <w:kern w:val="2"/>
          <w:sz w:val="32"/>
          <w:szCs w:val="32"/>
          <w:lang w:val="en-US" w:eastAsia="zh-CN" w:bidi="ar-SA"/>
        </w:rPr>
        <w:t xml:space="preserve">部门（单位）机构运行经费支出预算</w:t>
      </w:r>
      <w:r>
        <w:rPr>
          <w:rFonts w:ascii="仿宋" w:eastAsia="仿宋" w:hAnsi="仿宋" w:cs="仿宋" w:hint="eastAsia"/>
          <w:snapToGrid/>
          <w:kern w:val="2"/>
          <w:sz w:val="32"/>
          <w:szCs w:val="32"/>
          <w:lang w:val="en-US" w:eastAsia="zh-CN" w:bidi="ar-SA"/>
        </w:rPr>
        <w:t xml:space="preserve">7.05</w:t>
      </w:r>
      <w:r>
        <w:rPr>
          <w:rFonts w:ascii="仿宋" w:eastAsia="仿宋" w:hAnsi="仿宋" w:cs="仿宋" w:hint="eastAsia"/>
          <w:snapToGrid/>
          <w:kern w:val="2"/>
          <w:sz w:val="32"/>
          <w:szCs w:val="32"/>
          <w:lang w:val="en-US" w:eastAsia="zh-CN" w:bidi="ar-SA"/>
        </w:rPr>
        <w:t xml:space="preserve">万元，主要保障机构正常运转及正常履职需要，较2023年</w:t>
      </w:r>
      <w:r>
        <w:rPr>
          <w:rFonts w:ascii="仿宋" w:eastAsia="仿宋" w:hAnsi="仿宋" w:cs="仿宋" w:hint="eastAsia"/>
          <w:snapToGrid/>
          <w:kern w:val="2"/>
          <w:sz w:val="32"/>
          <w:szCs w:val="32"/>
          <w:lang w:val="en-US" w:eastAsia="zh-CN" w:bidi="ar-SA"/>
        </w:rPr>
        <w:t xml:space="preserve">增加2.25万元，增长46.88%</w:t>
      </w:r>
      <w:r>
        <w:rPr>
          <w:rFonts w:ascii="仿宋" w:eastAsia="仿宋" w:hAnsi="仿宋" w:cs="仿宋" w:hint="eastAsia"/>
          <w:snapToGrid/>
          <w:kern w:val="2"/>
          <w:sz w:val="32"/>
          <w:szCs w:val="32"/>
          <w:lang w:val="en-US" w:eastAsia="zh-CN" w:bidi="ar-SA"/>
        </w:rPr>
        <w:t xml:space="preserve">，主要原因：</w:t>
      </w:r>
      <w:r>
        <w:rPr>
          <w:rFonts w:ascii="仿宋" w:eastAsia="仿宋" w:hAnsi="仿宋" w:cs="仿宋" w:hint="eastAsia"/>
          <w:snapToGrid/>
          <w:kern w:val="2"/>
          <w:sz w:val="32"/>
          <w:szCs w:val="32"/>
          <w:lang w:val="en-US" w:eastAsia="zh-CN" w:bidi="ar-SA"/>
        </w:rPr>
        <w:t xml:space="preserve">保障机构正常运转及正常履职需要。</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(二)政府采购支出情况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2024年我部门（单位）政府采购预算安排</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万元，其中：政府采购货物预算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万元、政府采购工程预算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万元、政府采购服务预算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(三)绩效目标设置情况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我部门（单位）2024年预算项目均按要求编制了绩效目标，从项目产出、项目效益、满意度等方面设置了绩效目标，综合反映项目预期完成的数量、实效、质量，预期达到的社会经济效益、可持续影响以及服务对象满意度等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2024年，我部门（单位）纳入预算绩效管理的支出总额为</w:t>
      </w:r>
      <w:r>
        <w:rPr>
          <w:rFonts w:ascii="仿宋" w:eastAsia="仿宋" w:hAnsi="仿宋" w:cs="仿宋" w:hint="eastAsia"/>
          <w:snapToGrid/>
          <w:kern w:val="2"/>
          <w:sz w:val="32"/>
          <w:szCs w:val="32"/>
          <w:lang w:val="en-US" w:eastAsia="zh-CN" w:bidi="ar-SA"/>
        </w:rPr>
        <w:t xml:space="preserve">6346.35</w:t>
      </w:r>
      <w:r>
        <w:rPr>
          <w:rFonts w:ascii="仿宋" w:eastAsia="仿宋" w:hAnsi="仿宋" w:cs="仿宋" w:hint="eastAsia"/>
          <w:snapToGrid/>
          <w:kern w:val="2"/>
          <w:sz w:val="32"/>
          <w:szCs w:val="32"/>
          <w:lang w:val="en-US" w:eastAsia="zh-CN" w:bidi="ar-SA"/>
        </w:rPr>
        <w:t xml:space="preserve">万元，其中人员经费支出</w:t>
      </w:r>
      <w:r>
        <w:rPr>
          <w:rFonts w:ascii="仿宋" w:eastAsia="仿宋" w:hAnsi="仿宋" w:cs="仿宋" w:hint="eastAsia"/>
          <w:snapToGrid/>
          <w:kern w:val="2"/>
          <w:sz w:val="32"/>
          <w:szCs w:val="32"/>
          <w:lang w:val="en-US" w:eastAsia="zh-CN" w:bidi="ar-SA"/>
        </w:rPr>
        <w:t xml:space="preserve">571.71</w:t>
      </w:r>
      <w:r>
        <w:rPr>
          <w:rFonts w:ascii="仿宋" w:eastAsia="仿宋" w:hAnsi="仿宋" w:cs="仿宋" w:hint="eastAsia"/>
          <w:snapToGrid/>
          <w:kern w:val="2"/>
          <w:sz w:val="32"/>
          <w:szCs w:val="32"/>
          <w:lang w:val="en-US" w:eastAsia="zh-CN" w:bidi="ar-SA"/>
        </w:rPr>
        <w:t xml:space="preserve">万元，公用经费支出</w:t>
      </w:r>
      <w:r>
        <w:rPr>
          <w:rFonts w:ascii="仿宋" w:eastAsia="仿宋" w:hAnsi="仿宋" w:cs="仿宋" w:hint="eastAsia"/>
          <w:snapToGrid/>
          <w:kern w:val="2"/>
          <w:sz w:val="32"/>
          <w:szCs w:val="32"/>
          <w:lang w:val="en-US" w:eastAsia="zh-CN" w:bidi="ar-SA"/>
        </w:rPr>
        <w:t xml:space="preserve">10.63</w:t>
      </w:r>
      <w:r>
        <w:rPr>
          <w:rFonts w:ascii="仿宋" w:eastAsia="仿宋" w:hAnsi="仿宋" w:cs="仿宋" w:hint="eastAsia"/>
          <w:snapToGrid/>
          <w:kern w:val="2"/>
          <w:sz w:val="32"/>
          <w:szCs w:val="32"/>
          <w:lang w:val="en-US" w:eastAsia="zh-CN" w:bidi="ar-SA"/>
        </w:rPr>
        <w:t xml:space="preserve">万元，支出项目共</w:t>
      </w:r>
      <w:r>
        <w:rPr>
          <w:rFonts w:ascii="仿宋" w:eastAsia="仿宋" w:hAnsi="仿宋" w:cs="仿宋" w:hint="eastAsia"/>
          <w:snapToGrid/>
          <w:kern w:val="2"/>
          <w:sz w:val="32"/>
          <w:szCs w:val="32"/>
          <w:lang w:val="en-US" w:eastAsia="zh-CN" w:bidi="ar-SA"/>
        </w:rPr>
        <w:t xml:space="preserve">12</w:t>
      </w:r>
      <w:r>
        <w:rPr>
          <w:rFonts w:ascii="仿宋" w:eastAsia="仿宋" w:hAnsi="仿宋" w:cs="仿宋" w:hint="eastAsia"/>
          <w:snapToGrid/>
          <w:kern w:val="2"/>
          <w:sz w:val="32"/>
          <w:szCs w:val="32"/>
          <w:lang w:val="en-US" w:eastAsia="zh-CN" w:bidi="ar-SA"/>
        </w:rPr>
        <w:t xml:space="preserve">个，支出总额</w:t>
      </w:r>
      <w:r>
        <w:rPr>
          <w:rFonts w:ascii="仿宋" w:eastAsia="仿宋" w:hAnsi="仿宋" w:cs="仿宋" w:hint="eastAsia"/>
          <w:snapToGrid/>
          <w:kern w:val="2"/>
          <w:sz w:val="32"/>
          <w:szCs w:val="32"/>
          <w:lang w:val="en-US" w:eastAsia="zh-CN" w:bidi="ar-SA"/>
        </w:rPr>
        <w:t xml:space="preserve">5764.01</w:t>
      </w:r>
      <w:r>
        <w:rPr>
          <w:rFonts w:ascii="仿宋" w:eastAsia="仿宋" w:hAnsi="仿宋" w:cs="仿宋" w:hint="eastAsia"/>
          <w:snapToGrid/>
          <w:kern w:val="2"/>
          <w:sz w:val="32"/>
          <w:szCs w:val="32"/>
          <w:lang w:val="en-US" w:eastAsia="zh-CN" w:bidi="ar-SA"/>
        </w:rPr>
        <w:t xml:space="preserve">万元，其中预算支出100万元及100万元以上项目</w:t>
      </w:r>
      <w:r>
        <w:rPr>
          <w:rFonts w:ascii="仿宋" w:eastAsia="仿宋" w:hAnsi="仿宋" w:cs="仿宋" w:hint="eastAsia"/>
          <w:snapToGrid/>
          <w:kern w:val="2"/>
          <w:sz w:val="32"/>
          <w:szCs w:val="32"/>
          <w:lang w:val="en-US" w:eastAsia="zh-CN" w:bidi="ar-SA"/>
        </w:rPr>
        <w:t xml:space="preserve">6</w:t>
      </w:r>
      <w:r>
        <w:rPr>
          <w:rFonts w:ascii="仿宋" w:eastAsia="仿宋" w:hAnsi="仿宋" w:cs="仿宋" w:hint="eastAsia"/>
          <w:snapToGrid/>
          <w:kern w:val="2"/>
          <w:sz w:val="32"/>
          <w:szCs w:val="32"/>
          <w:lang w:val="en-US" w:eastAsia="zh-CN" w:bidi="ar-SA"/>
        </w:rPr>
        <w:t xml:space="preserve">个，支出总额</w:t>
      </w:r>
      <w:r>
        <w:rPr>
          <w:rFonts w:ascii="仿宋" w:eastAsia="仿宋" w:hAnsi="仿宋" w:cs="仿宋" w:hint="eastAsia"/>
          <w:snapToGrid/>
          <w:kern w:val="2"/>
          <w:sz w:val="32"/>
          <w:szCs w:val="32"/>
          <w:lang w:val="en-US" w:eastAsia="zh-CN" w:bidi="ar-SA"/>
        </w:rPr>
        <w:t xml:space="preserve">5857.73</w:t>
      </w:r>
      <w:r>
        <w:rPr>
          <w:rFonts w:ascii="仿宋" w:eastAsia="仿宋" w:hAnsi="仿宋" w:cs="仿宋" w:hint="eastAsia"/>
          <w:snapToGrid/>
          <w:kern w:val="2"/>
          <w:sz w:val="32"/>
          <w:szCs w:val="32"/>
          <w:lang w:val="en-US" w:eastAsia="zh-CN" w:bidi="ar-SA"/>
        </w:rPr>
        <w:t xml:space="preserve">万元。我部门（单位）2024年无重点评价项目。</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(四)国有资产占用情况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2023年期末，我部门（单位）共有车辆</w:t>
      </w:r>
      <w:r>
        <w:rPr>
          <w:rFonts w:ascii="仿宋" w:eastAsia="仿宋" w:hAnsi="仿宋" w:cs="仿宋" w:hint="eastAsia"/>
          <w:snapToGrid/>
          <w:kern w:val="2"/>
          <w:sz w:val="32"/>
          <w:szCs w:val="32"/>
          <w:lang w:val="en-US" w:eastAsia="zh-CN" w:bidi="ar-SA"/>
        </w:rPr>
        <w:t xml:space="preserve">2</w:t>
      </w:r>
      <w:r>
        <w:rPr>
          <w:rFonts w:ascii="仿宋" w:eastAsia="仿宋" w:hAnsi="仿宋" w:cs="仿宋" w:hint="eastAsia"/>
          <w:snapToGrid/>
          <w:kern w:val="2"/>
          <w:sz w:val="32"/>
          <w:szCs w:val="32"/>
          <w:lang w:val="en-US" w:eastAsia="zh-CN" w:bidi="ar-SA"/>
        </w:rPr>
        <w:t xml:space="preserve">辆，其中：一般公务用车</w:t>
      </w:r>
      <w:r>
        <w:rPr>
          <w:rFonts w:ascii="仿宋" w:eastAsia="仿宋" w:hAnsi="仿宋" w:cs="仿宋" w:hint="eastAsia"/>
          <w:snapToGrid/>
          <w:kern w:val="2"/>
          <w:sz w:val="32"/>
          <w:szCs w:val="32"/>
          <w:lang w:val="en-US" w:eastAsia="zh-CN" w:bidi="ar-SA"/>
        </w:rPr>
        <w:t xml:space="preserve">2</w:t>
      </w:r>
      <w:r>
        <w:rPr>
          <w:rFonts w:ascii="仿宋" w:eastAsia="仿宋" w:hAnsi="仿宋" w:cs="仿宋" w:hint="eastAsia"/>
          <w:snapToGrid/>
          <w:kern w:val="2"/>
          <w:sz w:val="32"/>
          <w:szCs w:val="32"/>
          <w:lang w:val="en-US" w:eastAsia="zh-CN" w:bidi="ar-SA"/>
        </w:rPr>
        <w:t xml:space="preserve">辆、一般执法执勤用车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辆、特种专业技术用车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辆；其他用车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辆，其他用车主要是：</w:t>
      </w:r>
      <w:r>
        <w:rPr>
          <w:rFonts w:ascii="仿宋" w:eastAsia="仿宋" w:hAnsi="仿宋" w:cs="仿宋" w:hint="eastAsia"/>
          <w:snapToGrid/>
          <w:kern w:val="2"/>
          <w:sz w:val="32"/>
          <w:szCs w:val="32"/>
          <w:lang w:val="en-US" w:eastAsia="zh-CN" w:bidi="ar-SA"/>
        </w:rPr>
        <w:t xml:space="preserve">无</w:t>
      </w:r>
      <w:r>
        <w:rPr>
          <w:rFonts w:ascii="仿宋" w:eastAsia="仿宋" w:hAnsi="仿宋" w:cs="仿宋" w:hint="eastAsia"/>
          <w:snapToGrid/>
          <w:kern w:val="2"/>
          <w:sz w:val="32"/>
          <w:szCs w:val="32"/>
          <w:lang w:val="en-US" w:eastAsia="zh-CN" w:bidi="ar-SA"/>
        </w:rPr>
        <w:t xml:space="preserve">；单价50万元以上通用设备</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套，单位价值100万元以上专用设备</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套。</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(五)专项转移支付项目情况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三门峡市陕州区教育体育局</w:t>
      </w:r>
      <w:r>
        <w:rPr>
          <w:rFonts w:ascii="仿宋" w:eastAsia="仿宋" w:hAnsi="仿宋" w:cs="仿宋" w:hint="eastAsia"/>
          <w:snapToGrid/>
          <w:kern w:val="2"/>
          <w:sz w:val="32"/>
          <w:szCs w:val="32"/>
          <w:lang w:val="en-US" w:eastAsia="zh-CN" w:bidi="ar-SA"/>
        </w:rPr>
        <w:t xml:space="preserve">部门（单位）负责管理的专项转移支付项目共有</w:t>
      </w:r>
      <w:r>
        <w:rPr>
          <w:rFonts w:ascii="仿宋" w:eastAsia="仿宋" w:hAnsi="仿宋" w:cs="仿宋" w:hint="eastAsia"/>
          <w:snapToGrid/>
          <w:kern w:val="2"/>
          <w:sz w:val="32"/>
          <w:szCs w:val="32"/>
          <w:lang w:val="en-US" w:eastAsia="zh-CN" w:bidi="ar-SA"/>
        </w:rPr>
        <w:t xml:space="preserve">3</w:t>
      </w:r>
      <w:r>
        <w:rPr>
          <w:rFonts w:ascii="仿宋" w:eastAsia="仿宋" w:hAnsi="仿宋" w:cs="仿宋" w:hint="eastAsia"/>
          <w:snapToGrid/>
          <w:kern w:val="2"/>
          <w:sz w:val="32"/>
          <w:szCs w:val="32"/>
          <w:lang w:val="en-US" w:eastAsia="zh-CN" w:bidi="ar-SA"/>
        </w:rPr>
        <w:t xml:space="preserve">项，主要是：</w:t>
      </w:r>
      <w:r>
        <w:rPr>
          <w:rFonts w:ascii="仿宋" w:eastAsia="仿宋" w:hAnsi="仿宋" w:cs="仿宋" w:hint="eastAsia"/>
          <w:snapToGrid/>
          <w:kern w:val="2"/>
          <w:sz w:val="32"/>
          <w:szCs w:val="32"/>
          <w:lang w:val="en-US" w:eastAsia="zh-CN" w:bidi="ar-SA"/>
        </w:rPr>
        <w:t xml:space="preserve">学前教育奖补资金、生均公用经费、校舍长效机制</w:t>
      </w:r>
      <w:r>
        <w:rPr>
          <w:rFonts w:ascii="仿宋" w:eastAsia="仿宋" w:hAnsi="仿宋" w:cs="仿宋" w:hint="eastAsia"/>
          <w:snapToGrid/>
          <w:kern w:val="2"/>
          <w:sz w:val="32"/>
          <w:szCs w:val="32"/>
          <w:lang w:val="en-US" w:eastAsia="zh-CN" w:bidi="ar-SA"/>
        </w:rPr>
        <w:t xml:space="preserve">。我单位将按照《预算法》等有关规定，积极做好项目分配前期准备工作，在规定的时间内向财政部门提出资金分配意见，根据有关要求做好项目申报公开等相关工作。</w:t>
      </w:r>
    </w:p>
    <w:p>
      <w:pPr>
        <w:jc w:val="both"/>
        <w:rPr>
          <w:rFonts w:ascii="仿宋_GB2312" w:eastAsia="仿宋_GB2312" w:hAnsi="Calibri" w:cs="Times New Roman" w:hint="eastAsia"/>
          <w:snapToGrid/>
          <w:kern w:val="2"/>
          <w:sz w:val="32"/>
          <w:szCs w:val="32"/>
          <w:lang w:val="en-US" w:eastAsia="zh-CN" w:bidi="ar-SA"/>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第三部分</w:t>
        <w:br/>
        <w:t xml:space="preserve">名词解释</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一、财政拨款收入：是指市级财政当年拨付的资金；包括一般公共预算拨款、政府性基金预算拨款、国有资本经营预算拨款。</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二、财政专户管理资金：是指缴入财政专户、实行专项管理的高中以上学费、住宿费、高校委托培养费、函大、电大、夜大及短训班培训费等教育收费。</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三、事业收入：是指事业单位开展专业活动及辅助活动所取得的收入，不包括教育收费。</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四、事业单位经营收入：是指事业单位在专业业务活动及其辅助活动之外开展非独立核算经营活动取得的收入。</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五、其他收入：是指部门取得的除“财政拨款”、“事业收入”、“事业单位经营收入”等以外的收入。</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七、基本支出：是指为保障机构正常运转、完成日常工作任务所必需的开支，其内容包括人员经费和日常公用经费两部分。</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八、项目支出：是指在基本支出之外，为完成特定的行政工作任务或事业发展目标所发生的支出。</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九、“三公”经费：是指纳入市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十、机构运行经费：是指为保障行政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附件：</w:t>
      </w:r>
      <w:r>
        <w:rPr>
          <w:rFonts w:ascii="仿宋" w:eastAsia="仿宋" w:hAnsi="仿宋" w:cs="仿宋" w:hint="eastAsia"/>
          <w:snapToGrid/>
          <w:kern w:val="2"/>
          <w:sz w:val="32"/>
          <w:szCs w:val="32"/>
          <w:lang w:val="en-US" w:eastAsia="zh-CN" w:bidi="ar-SA"/>
        </w:rPr>
        <w:t xml:space="preserve">三门峡市陕州区教育体育局</w:t>
      </w:r>
      <w:r>
        <w:rPr>
          <w:rFonts w:ascii="仿宋" w:eastAsia="仿宋" w:hAnsi="仿宋" w:cs="仿宋" w:hint="eastAsia"/>
          <w:snapToGrid/>
          <w:kern w:val="2"/>
          <w:sz w:val="32"/>
          <w:szCs w:val="32"/>
          <w:lang w:val="en-US" w:eastAsia="zh-CN" w:bidi="ar-SA"/>
        </w:rPr>
        <w:t xml:space="preserve">2024年度部门（单位）预算表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left"/>
        <w:textAlignment w:val="baseline"/>
        <w:rPr>
          <w:rFonts w:ascii="黑体" w:eastAsia="黑体" w:hAnsi="黑体" w:cs="黑体" w:hint="eastAsia"/>
          <w:spacing w:val="19"/>
          <w:sz w:val="31"/>
          <w:szCs w:val="31"/>
          <w:lang w:val="en-US" w:eastAsia="zh-CN"/>
        </w:rPr>
      </w:pPr>
    </w:p>
    <w:p>
      <w:pPr>
        <w:rPr>
          <w:rFonts w:ascii="仿宋_GB2312" w:eastAsia="仿宋_GB2312" w:hAnsi="Calibri" w:cs="Times New Roman" w:hint="eastAsia"/>
          <w:snapToGrid/>
          <w:kern w:val="2"/>
          <w:sz w:val="32"/>
          <w:szCs w:val="32"/>
          <w:lang w:val="en-US" w:eastAsia="zh-CN" w:bidi="ar-SA"/>
        </w:rPr>
      </w:pPr>
      <w:r>
        <w:br w:type="page"/>
      </w:r>
    </w:p>
    <w:p>
      <w:pPr>
        <w:jc w:val="center"/>
        <w:rPr>
          <w:rFonts w:ascii="华文中宋" w:eastAsia="华文中宋" w:hAnsi="华文中宋" w:cs="华文中宋" w:hint="default"/>
          <w:color w:val="000000"/>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部门收支总体情况表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YS01</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部门：三门峡市陕州区教育体育局</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60"/>
        <w:gridCol w:w="2320"/>
        <w:gridCol w:w="4660"/>
        <w:gridCol w:w="2318"/>
      </w:tblGrid>
      <w:tr>
        <w:trPr>
          <w:trHeight w:hRule="exact" w:val="582"/>
          <w:jc w:val="center"/>
        </w:trPr>
        <w:tc>
          <w:tcPr>
            <w:tcW w:w="4660" w:type="dxa"/>
            <w:hMerge w:val="restart"/>
            <w:vAlign w:val="center"/>
          </w:tcPr>
          <w:p>
            <w:pPr>
              <w:jc w:val="center"/>
            </w:pPr>
            <w:r>
              <w:rPr>
                <w:rFonts w:ascii="宋体" w:eastAsia="宋体" w:hAnsi="宋体" w:cs="宋体"/>
                <w:b w:val="0"/>
                <w:i w:val="0"/>
                <w:color w:val="494949"/>
                <w:sz w:val="27"/>
              </w:rPr>
              <w:t xml:space="preserve"> 收入</w:t>
            </w:r>
          </w:p>
        </w:tc>
        <w:tc>
          <w:tcPr>
            <w:tcW w:w="2320" w:type="dxa"/>
            <w:hMerge/>
            <w:vAlign w:val="center"/>
          </w:tcPr>
          <w:p>
            <w:pPr/>
          </w:p>
        </w:tc>
        <w:tc>
          <w:tcPr>
            <w:tcW w:w="4660" w:type="dxa"/>
            <w:hMerge w:val="restart"/>
            <w:vAlign w:val="center"/>
          </w:tcPr>
          <w:p>
            <w:pPr>
              <w:jc w:val="center"/>
            </w:pPr>
            <w:r>
              <w:rPr>
                <w:rFonts w:ascii="宋体" w:eastAsia="宋体" w:hAnsi="宋体" w:cs="宋体"/>
                <w:b w:val="0"/>
                <w:i w:val="0"/>
                <w:color w:val="494949"/>
                <w:sz w:val="27"/>
              </w:rPr>
              <w:t xml:space="preserve">支出</w:t>
            </w:r>
          </w:p>
        </w:tc>
        <w:tc>
          <w:tcPr>
            <w:tcW w:w="2318" w:type="dxa"/>
            <w:hMerge/>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 项目  </w:t>
            </w:r>
          </w:p>
        </w:tc>
        <w:tc>
          <w:tcPr>
            <w:tcW w:w="2320" w:type="dxa"/>
            <w:tcBorders/>
            <w:vAlign w:val="center"/>
          </w:tcPr>
          <w:p>
            <w:pPr>
              <w:jc w:val="center"/>
            </w:pPr>
            <w:r>
              <w:rPr>
                <w:rFonts w:ascii="宋体" w:eastAsia="宋体" w:hAnsi="宋体" w:cs="宋体"/>
                <w:b w:val="0"/>
                <w:i w:val="0"/>
                <w:color w:val="494949"/>
                <w:sz w:val="27"/>
              </w:rPr>
              <w:t xml:space="preserve"> 金额  </w:t>
            </w:r>
          </w:p>
        </w:tc>
        <w:tc>
          <w:tcPr>
            <w:tcW w:w="4660" w:type="dxa"/>
            <w:tcBorders/>
            <w:vAlign w:val="center"/>
          </w:tcPr>
          <w:p>
            <w:pPr>
              <w:jc w:val="center"/>
            </w:pPr>
            <w:r>
              <w:rPr>
                <w:rFonts w:ascii="宋体" w:eastAsia="宋体" w:hAnsi="宋体" w:cs="宋体"/>
                <w:b w:val="0"/>
                <w:i w:val="0"/>
                <w:color w:val="494949"/>
                <w:sz w:val="27"/>
              </w:rPr>
              <w:t xml:space="preserve">项目  </w:t>
            </w:r>
          </w:p>
        </w:tc>
        <w:tc>
          <w:tcPr>
            <w:tcW w:w="2318" w:type="dxa"/>
            <w:tcBorders/>
            <w:vAlign w:val="center"/>
          </w:tcPr>
          <w:p>
            <w:pPr>
              <w:jc w:val="center"/>
            </w:pPr>
            <w:r>
              <w:rPr>
                <w:rFonts w:ascii="宋体" w:eastAsia="宋体" w:hAnsi="宋体" w:cs="宋体"/>
                <w:b w:val="0"/>
                <w:i w:val="0"/>
                <w:color w:val="494949"/>
                <w:sz w:val="27"/>
              </w:rPr>
              <w:t xml:space="preserve">金额</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一、一般公共预算</w:t>
            </w:r>
          </w:p>
        </w:tc>
        <w:tc>
          <w:tcPr>
            <w:tcW w:w="2320" w:type="dxa"/>
            <w:tcBorders/>
            <w:vAlign w:val="center"/>
          </w:tcPr>
          <w:p>
            <w:pPr>
              <w:jc w:val="right"/>
            </w:pPr>
            <w:r>
              <w:rPr>
                <w:rFonts w:ascii="宋体" w:eastAsia="宋体" w:hAnsi="宋体" w:cs="宋体"/>
                <w:b w:val="0"/>
                <w:i w:val="0"/>
                <w:color w:val="000000"/>
                <w:sz w:val="27"/>
              </w:rPr>
              <w:t xml:space="preserve">6,346.35</w:t>
            </w:r>
          </w:p>
        </w:tc>
        <w:tc>
          <w:tcPr>
            <w:tcW w:w="4660" w:type="dxa"/>
            <w:tcBorders/>
            <w:vAlign w:val="center"/>
          </w:tcPr>
          <w:p>
            <w:pPr>
              <w:jc w:val="left"/>
            </w:pPr>
            <w:r>
              <w:rPr>
                <w:rFonts w:ascii="宋体" w:eastAsia="宋体" w:hAnsi="宋体" w:cs="宋体"/>
                <w:b w:val="0"/>
                <w:i w:val="0"/>
                <w:color w:val="494949"/>
                <w:sz w:val="27"/>
              </w:rPr>
              <w:t xml:space="preserve">一、一般公共服务</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其中：财政拨款</w:t>
            </w:r>
          </w:p>
        </w:tc>
        <w:tc>
          <w:tcPr>
            <w:tcW w:w="2320" w:type="dxa"/>
            <w:tcBorders/>
            <w:vAlign w:val="center"/>
          </w:tcPr>
          <w:p>
            <w:pPr>
              <w:jc w:val="right"/>
            </w:pPr>
            <w:r>
              <w:rPr>
                <w:rFonts w:ascii="宋体" w:eastAsia="宋体" w:hAnsi="宋体" w:cs="宋体"/>
                <w:b w:val="0"/>
                <w:i w:val="0"/>
                <w:color w:val="000000"/>
                <w:sz w:val="27"/>
              </w:rPr>
              <w:t xml:space="preserve">4,352.35</w:t>
            </w:r>
          </w:p>
        </w:tc>
        <w:tc>
          <w:tcPr>
            <w:tcW w:w="4660" w:type="dxa"/>
            <w:tcBorders/>
            <w:vAlign w:val="center"/>
          </w:tcPr>
          <w:p>
            <w:pPr>
              <w:jc w:val="left"/>
            </w:pPr>
            <w:r>
              <w:rPr>
                <w:rFonts w:ascii="宋体" w:eastAsia="宋体" w:hAnsi="宋体" w:cs="宋体"/>
                <w:b w:val="0"/>
                <w:i w:val="0"/>
                <w:color w:val="494949"/>
                <w:sz w:val="27"/>
              </w:rPr>
              <w:t xml:space="preserve">二、外交</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二、政府性基金预算拨款收入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三、国防</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三、国有资本经营预算拨款收入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四、公共安全</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四、财政专户管理资金收入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五、教育</w:t>
            </w:r>
          </w:p>
        </w:tc>
        <w:tc>
          <w:tcPr>
            <w:tcW w:w="2318" w:type="dxa"/>
            <w:tcBorders/>
            <w:vAlign w:val="center"/>
          </w:tcPr>
          <w:p>
            <w:pPr>
              <w:jc w:val="right"/>
            </w:pPr>
            <w:r>
              <w:rPr>
                <w:rFonts w:ascii="宋体" w:eastAsia="宋体" w:hAnsi="宋体" w:cs="宋体"/>
                <w:b w:val="0"/>
                <w:i w:val="0"/>
                <w:color w:val="000000"/>
                <w:sz w:val="27"/>
              </w:rPr>
              <w:t xml:space="preserve">6,176.78</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五、事业收入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六、科学技术</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六、事业单位经营收入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七、文化旅游体育与传媒</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七、上级补助收入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八、社会保障和就业</w:t>
            </w:r>
          </w:p>
        </w:tc>
        <w:tc>
          <w:tcPr>
            <w:tcW w:w="2318" w:type="dxa"/>
            <w:tcBorders/>
            <w:vAlign w:val="center"/>
          </w:tcPr>
          <w:p>
            <w:pPr>
              <w:jc w:val="right"/>
            </w:pPr>
            <w:r>
              <w:rPr>
                <w:rFonts w:ascii="宋体" w:eastAsia="宋体" w:hAnsi="宋体" w:cs="宋体"/>
                <w:b w:val="0"/>
                <w:i w:val="0"/>
                <w:color w:val="000000"/>
                <w:sz w:val="27"/>
              </w:rPr>
              <w:t xml:space="preserve">93.61</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八、附属单位上缴收入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九、社会保险基金支出</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九、其他收入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十、卫生健康</w:t>
            </w:r>
          </w:p>
        </w:tc>
        <w:tc>
          <w:tcPr>
            <w:tcW w:w="2318" w:type="dxa"/>
            <w:tcBorders/>
            <w:vAlign w:val="center"/>
          </w:tcPr>
          <w:p>
            <w:pPr>
              <w:jc w:val="right"/>
            </w:pPr>
            <w:r>
              <w:rPr>
                <w:rFonts w:ascii="宋体" w:eastAsia="宋体" w:hAnsi="宋体" w:cs="宋体"/>
                <w:b w:val="0"/>
                <w:i w:val="0"/>
                <w:color w:val="000000"/>
                <w:sz w:val="27"/>
              </w:rPr>
              <w:t xml:space="preserve">30.56</w:t>
            </w: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十一、节能环保</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十二、城乡社区事务</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十三、农林水事务</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十四、交通运输</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十五、资源勘探信息等</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十六、商业服务业等</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十七、金融支出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十九、援助其他地区支出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二十、自然资源海洋气象等支出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二十一、住房保障支出</w:t>
            </w:r>
          </w:p>
        </w:tc>
        <w:tc>
          <w:tcPr>
            <w:tcW w:w="2318" w:type="dxa"/>
            <w:tcBorders/>
            <w:vAlign w:val="center"/>
          </w:tcPr>
          <w:p>
            <w:pPr>
              <w:jc w:val="right"/>
            </w:pPr>
            <w:r>
              <w:rPr>
                <w:rFonts w:ascii="宋体" w:eastAsia="宋体" w:hAnsi="宋体" w:cs="宋体"/>
                <w:b w:val="0"/>
                <w:i w:val="0"/>
                <w:color w:val="000000"/>
                <w:sz w:val="27"/>
              </w:rPr>
              <w:t xml:space="preserve">45.40</w:t>
            </w: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二十二、粮油物资储备支出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二十三、国有资本经营预算</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二十四、灾害防治及应急管理</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二十七、预备费</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二十九、其他支出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三十、转移性支出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三十一、债务还本支出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三十二、债务付息支出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三十三、债务发行费用支出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三十四、抗疫特别国债安排的支出</w:t>
            </w:r>
          </w:p>
        </w:tc>
        <w:tc>
          <w:tcPr>
            <w:tcW w:w="2318" w:type="dxa"/>
            <w:tcBorders/>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本 年 收 入 合 计</w:t>
            </w:r>
          </w:p>
        </w:tc>
        <w:tc>
          <w:tcPr>
            <w:tcW w:w="2320" w:type="dxa"/>
            <w:tcBorders/>
            <w:vAlign w:val="center"/>
          </w:tcPr>
          <w:p>
            <w:pPr>
              <w:jc w:val="right"/>
            </w:pPr>
            <w:r>
              <w:rPr>
                <w:rFonts w:ascii="宋体" w:eastAsia="宋体" w:hAnsi="宋体" w:cs="宋体"/>
                <w:b w:val="0"/>
                <w:i w:val="0"/>
                <w:color w:val="000000"/>
                <w:sz w:val="27"/>
              </w:rPr>
              <w:t xml:space="preserve">6,346.35</w:t>
            </w:r>
          </w:p>
        </w:tc>
        <w:tc>
          <w:tcPr>
            <w:tcW w:w="4660" w:type="dxa"/>
            <w:tcBorders/>
            <w:vAlign w:val="center"/>
          </w:tcPr>
          <w:p>
            <w:pPr>
              <w:jc w:val="center"/>
            </w:pPr>
            <w:r>
              <w:rPr>
                <w:rFonts w:ascii="宋体" w:eastAsia="宋体" w:hAnsi="宋体" w:cs="宋体"/>
                <w:b w:val="0"/>
                <w:i w:val="0"/>
                <w:color w:val="494949"/>
                <w:sz w:val="27"/>
              </w:rPr>
              <w:t xml:space="preserve">本 年 支 出 合 计</w:t>
            </w:r>
          </w:p>
        </w:tc>
        <w:tc>
          <w:tcPr>
            <w:tcW w:w="2318" w:type="dxa"/>
            <w:tcBorders/>
            <w:vAlign w:val="center"/>
          </w:tcPr>
          <w:p>
            <w:pPr>
              <w:jc w:val="right"/>
            </w:pPr>
            <w:r>
              <w:rPr>
                <w:rFonts w:ascii="宋体" w:eastAsia="宋体" w:hAnsi="宋体" w:cs="宋体"/>
                <w:b w:val="0"/>
                <w:i w:val="0"/>
                <w:color w:val="000000"/>
                <w:sz w:val="27"/>
              </w:rPr>
              <w:t xml:space="preserve">6,346.35</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上年结转结余</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年终结转结余</w:t>
            </w:r>
          </w:p>
        </w:tc>
        <w:tc>
          <w:tcPr>
            <w:tcW w:w="2318" w:type="dxa"/>
            <w:tcBorders/>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收 入 总 计</w:t>
            </w:r>
          </w:p>
        </w:tc>
        <w:tc>
          <w:tcPr>
            <w:tcW w:w="2320" w:type="dxa"/>
            <w:tcBorders/>
            <w:vAlign w:val="center"/>
          </w:tcPr>
          <w:p>
            <w:pPr>
              <w:jc w:val="right"/>
            </w:pPr>
            <w:r>
              <w:rPr>
                <w:rFonts w:ascii="宋体" w:eastAsia="宋体" w:hAnsi="宋体" w:cs="宋体"/>
                <w:b w:val="0"/>
                <w:i w:val="0"/>
                <w:color w:val="000000"/>
                <w:sz w:val="27"/>
              </w:rPr>
              <w:t xml:space="preserve">6,346.35</w:t>
            </w:r>
          </w:p>
        </w:tc>
        <w:tc>
          <w:tcPr>
            <w:tcW w:w="4660" w:type="dxa"/>
            <w:tcBorders/>
            <w:vAlign w:val="center"/>
          </w:tcPr>
          <w:p>
            <w:pPr>
              <w:jc w:val="center"/>
            </w:pPr>
            <w:r>
              <w:rPr>
                <w:rFonts w:ascii="宋体" w:eastAsia="宋体" w:hAnsi="宋体" w:cs="宋体"/>
                <w:b w:val="0"/>
                <w:i w:val="0"/>
                <w:color w:val="494949"/>
                <w:sz w:val="27"/>
              </w:rPr>
              <w:t xml:space="preserve">支 出 总 计</w:t>
            </w:r>
          </w:p>
        </w:tc>
        <w:tc>
          <w:tcPr>
            <w:tcW w:w="2318" w:type="dxa"/>
            <w:tcBorders/>
            <w:vAlign w:val="center"/>
          </w:tcPr>
          <w:p>
            <w:pPr>
              <w:jc w:val="right"/>
            </w:pPr>
            <w:r>
              <w:rPr>
                <w:rFonts w:ascii="宋体" w:eastAsia="宋体" w:hAnsi="宋体" w:cs="宋体"/>
                <w:b w:val="0"/>
                <w:i w:val="0"/>
                <w:color w:val="000000"/>
                <w:sz w:val="27"/>
              </w:rPr>
              <w:t xml:space="preserve">6,346.35</w:t>
            </w:r>
          </w:p>
        </w:tc>
      </w:tr>
    </w:tbl>
    <w:p>
      <w:pPr>
        <w:snapToGrid w:val="0"/>
        <w:spacing w:before="200" w:after="200" w:line="200"/>
      </w:pPr>
      <w:r>
        <w:rPr>
          <w:sz w:val="8"/>
        </w:rPr>
        <w:t xml:space="preserve"> </w:t>
      </w:r>
    </w:p>
    <w:p>
      <w:pPr>
        <w:jc w:val="center"/>
        <w:rPr>
          <w:rFonts w:ascii="华文中宋" w:eastAsia="华文中宋" w:hAnsi="华文中宋" w:cs="华文中宋" w:hint="default"/>
          <w:color w:val="000000"/>
          <w:kern w:val="0"/>
          <w:sz w:val="32"/>
          <w:szCs w:val="32"/>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部门收入总体情况表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YS02</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部门：三门峡市陕州区教育体育局</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720"/>
        <w:gridCol w:w="1540"/>
        <w:gridCol w:w="660"/>
        <w:gridCol w:w="660"/>
        <w:gridCol w:w="600"/>
        <w:gridCol w:w="720"/>
        <w:gridCol w:w="660"/>
        <w:gridCol w:w="660"/>
        <w:gridCol w:w="660"/>
        <w:gridCol w:w="660"/>
        <w:gridCol w:w="660"/>
        <w:gridCol w:w="660"/>
        <w:gridCol w:w="660"/>
        <w:gridCol w:w="660"/>
        <w:gridCol w:w="600"/>
        <w:gridCol w:w="660"/>
        <w:gridCol w:w="660"/>
        <w:gridCol w:w="660"/>
        <w:gridCol w:w="660"/>
        <w:gridCol w:w="538"/>
      </w:tblGrid>
      <w:tr>
        <w:trPr>
          <w:trHeight w:hRule="exact" w:val="267"/>
          <w:jc w:val="center"/>
        </w:trPr>
        <w:tc>
          <w:tcPr>
            <w:tcW w:w="720" w:type="dxa"/>
            <w:vMerge w:val="restart"/>
            <w:vAlign w:val="center"/>
          </w:tcPr>
          <w:p>
            <w:pPr>
              <w:jc w:val="center"/>
            </w:pPr>
            <w:r>
              <w:rPr>
                <w:rFonts w:ascii="宋体" w:eastAsia="宋体" w:hAnsi="宋体" w:cs="宋体"/>
                <w:b w:val="0"/>
                <w:i w:val="0"/>
                <w:color w:val="494949"/>
                <w:sz w:val="8"/>
              </w:rPr>
              <w:t xml:space="preserve">部门（单位）代码</w:t>
            </w:r>
          </w:p>
        </w:tc>
        <w:tc>
          <w:tcPr>
            <w:tcW w:w="1540" w:type="dxa"/>
            <w:vMerge w:val="restart"/>
            <w:vAlign w:val="center"/>
          </w:tcPr>
          <w:p>
            <w:pPr>
              <w:jc w:val="center"/>
            </w:pPr>
            <w:r>
              <w:rPr>
                <w:rFonts w:ascii="宋体" w:eastAsia="宋体" w:hAnsi="宋体" w:cs="宋体"/>
                <w:b w:val="0"/>
                <w:i w:val="0"/>
                <w:color w:val="494949"/>
                <w:sz w:val="8"/>
              </w:rPr>
              <w:t xml:space="preserve">部门（单位）名称</w:t>
            </w:r>
          </w:p>
        </w:tc>
        <w:tc>
          <w:tcPr>
            <w:tcW w:w="660" w:type="dxa"/>
            <w:vMerge w:val="restart"/>
            <w:vAlign w:val="center"/>
          </w:tcPr>
          <w:p>
            <w:pPr>
              <w:jc w:val="center"/>
            </w:pPr>
            <w:r>
              <w:rPr>
                <w:rFonts w:ascii="宋体" w:eastAsia="宋体" w:hAnsi="宋体" w:cs="宋体"/>
                <w:b w:val="0"/>
                <w:i w:val="0"/>
                <w:color w:val="494949"/>
                <w:sz w:val="8"/>
              </w:rPr>
              <w:t xml:space="preserve">总计</w:t>
            </w:r>
          </w:p>
        </w:tc>
        <w:tc>
          <w:tcPr>
            <w:tcW w:w="660" w:type="dxa"/>
            <w:hMerge w:val="restart"/>
            <w:vAlign w:val="center"/>
          </w:tcPr>
          <w:p>
            <w:pPr>
              <w:jc w:val="center"/>
            </w:pPr>
            <w:r>
              <w:rPr>
                <w:rFonts w:ascii="宋体" w:eastAsia="宋体" w:hAnsi="宋体" w:cs="宋体"/>
                <w:b w:val="0"/>
                <w:i w:val="0"/>
                <w:color w:val="494949"/>
                <w:sz w:val="8"/>
              </w:rPr>
              <w:t xml:space="preserve">本年收入</w:t>
            </w:r>
          </w:p>
        </w:tc>
        <w:tc>
          <w:tcPr>
            <w:tcW w:w="600" w:type="dxa"/>
            <w:hMerge/>
            <w:vAlign w:val="center"/>
          </w:tcPr>
          <w:p>
            <w:pPr/>
          </w:p>
        </w:tc>
        <w:tc>
          <w:tcPr>
            <w:tcW w:w="72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00" w:type="dxa"/>
            <w:hMerge w:val="restart"/>
            <w:vAlign w:val="center"/>
          </w:tcPr>
          <w:p>
            <w:pPr>
              <w:jc w:val="center"/>
            </w:pPr>
            <w:r>
              <w:rPr>
                <w:rFonts w:ascii="宋体" w:eastAsia="宋体" w:hAnsi="宋体" w:cs="宋体"/>
                <w:b w:val="0"/>
                <w:i w:val="0"/>
                <w:color w:val="494949"/>
                <w:sz w:val="8"/>
              </w:rPr>
              <w:t xml:space="preserve">上年结转结余</w:t>
            </w: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538" w:type="dxa"/>
            <w:hMerge/>
            <w:vAlign w:val="center"/>
          </w:tcPr>
          <w:p>
            <w:pPr/>
          </w:p>
        </w:tc>
      </w:tr>
      <w:tr>
        <w:trPr>
          <w:trHeight w:hRule="exact" w:val="356"/>
          <w:jc w:val="center"/>
        </w:trPr>
        <w:tc>
          <w:tcPr>
            <w:tcW w:w="720" w:type="dxa"/>
            <w:vMerge/>
            <w:tcBorders/>
            <w:vAlign w:val="center"/>
          </w:tcPr>
          <w:p>
            <w:pPr/>
          </w:p>
        </w:tc>
        <w:tc>
          <w:tcPr>
            <w:tcW w:w="1540" w:type="dxa"/>
            <w:vMerge/>
            <w:tcBorders/>
            <w:vAlign w:val="center"/>
          </w:tcPr>
          <w:p>
            <w:pPr/>
          </w:p>
        </w:tc>
        <w:tc>
          <w:tcPr>
            <w:tcW w:w="660" w:type="dxa"/>
            <w:vMerge/>
            <w:tcBorders/>
            <w:vAlign w:val="center"/>
          </w:tcPr>
          <w:p>
            <w:pPr/>
          </w:p>
        </w:tc>
        <w:tc>
          <w:tcPr>
            <w:tcW w:w="660" w:type="dxa"/>
            <w:vMerge w:val="restart"/>
            <w:tcBorders/>
            <w:vAlign w:val="center"/>
          </w:tcPr>
          <w:p>
            <w:pPr>
              <w:jc w:val="center"/>
            </w:pPr>
            <w:r>
              <w:rPr>
                <w:rFonts w:ascii="宋体" w:eastAsia="宋体" w:hAnsi="宋体" w:cs="宋体"/>
                <w:b w:val="0"/>
                <w:i w:val="0"/>
                <w:color w:val="494949"/>
                <w:sz w:val="8"/>
              </w:rPr>
              <w:t xml:space="preserve">合计</w:t>
            </w:r>
          </w:p>
        </w:tc>
        <w:tc>
          <w:tcPr>
            <w:tcW w:w="600" w:type="dxa"/>
            <w:hMerge w:val="restart"/>
            <w:tcBorders/>
            <w:vAlign w:val="center"/>
          </w:tcPr>
          <w:p>
            <w:pPr>
              <w:jc w:val="center"/>
            </w:pPr>
            <w:r>
              <w:rPr>
                <w:rFonts w:ascii="宋体" w:eastAsia="宋体" w:hAnsi="宋体" w:cs="宋体"/>
                <w:b w:val="0"/>
                <w:i w:val="0"/>
                <w:color w:val="000000"/>
                <w:sz w:val="8"/>
              </w:rPr>
              <w:t xml:space="preserve">一般公共预算</w:t>
            </w:r>
          </w:p>
        </w:tc>
        <w:tc>
          <w:tcPr>
            <w:tcW w:w="720" w:type="dxa"/>
            <w:hMerge/>
            <w:tcBorders/>
            <w:vAlign w:val="center"/>
          </w:tcPr>
          <w:p>
            <w:pPr/>
          </w:p>
        </w:tc>
        <w:tc>
          <w:tcPr>
            <w:tcW w:w="660" w:type="dxa"/>
            <w:vMerge w:val="restart"/>
            <w:tcBorders/>
            <w:vAlign w:val="center"/>
          </w:tcPr>
          <w:p>
            <w:pPr>
              <w:jc w:val="center"/>
            </w:pPr>
            <w:r>
              <w:rPr>
                <w:rFonts w:ascii="宋体" w:eastAsia="宋体" w:hAnsi="宋体" w:cs="宋体"/>
                <w:b w:val="0"/>
                <w:i w:val="0"/>
                <w:color w:val="494949"/>
                <w:sz w:val="8"/>
              </w:rPr>
              <w:t xml:space="preserve">政府性基金</w:t>
            </w:r>
          </w:p>
        </w:tc>
        <w:tc>
          <w:tcPr>
            <w:tcW w:w="660" w:type="dxa"/>
            <w:vMerge w:val="restart"/>
            <w:tcBorders/>
            <w:vAlign w:val="center"/>
          </w:tcPr>
          <w:p>
            <w:pPr>
              <w:jc w:val="center"/>
            </w:pPr>
            <w:r>
              <w:rPr>
                <w:rFonts w:ascii="宋体" w:eastAsia="宋体" w:hAnsi="宋体" w:cs="宋体"/>
                <w:b w:val="0"/>
                <w:i w:val="0"/>
                <w:color w:val="494949"/>
                <w:sz w:val="8"/>
              </w:rPr>
              <w:t xml:space="preserve">国有资本经营预算</w:t>
            </w:r>
          </w:p>
        </w:tc>
        <w:tc>
          <w:tcPr>
            <w:tcW w:w="660" w:type="dxa"/>
            <w:vMerge w:val="restart"/>
            <w:tcBorders/>
            <w:vAlign w:val="center"/>
          </w:tcPr>
          <w:p>
            <w:pPr>
              <w:jc w:val="center"/>
            </w:pPr>
            <w:r>
              <w:rPr>
                <w:rFonts w:ascii="宋体" w:eastAsia="宋体" w:hAnsi="宋体" w:cs="宋体"/>
                <w:b w:val="0"/>
                <w:i w:val="0"/>
                <w:color w:val="494949"/>
                <w:sz w:val="8"/>
              </w:rPr>
              <w:t xml:space="preserve">财政专户管理资金收入</w:t>
            </w:r>
          </w:p>
        </w:tc>
        <w:tc>
          <w:tcPr>
            <w:tcW w:w="660" w:type="dxa"/>
            <w:vMerge w:val="restart"/>
            <w:tcBorders/>
            <w:vAlign w:val="center"/>
          </w:tcPr>
          <w:p>
            <w:pPr>
              <w:jc w:val="center"/>
            </w:pPr>
            <w:r>
              <w:rPr>
                <w:rFonts w:ascii="宋体" w:eastAsia="宋体" w:hAnsi="宋体" w:cs="宋体"/>
                <w:b w:val="0"/>
                <w:i w:val="0"/>
                <w:color w:val="494949"/>
                <w:sz w:val="8"/>
              </w:rPr>
              <w:t xml:space="preserve">事业收入</w:t>
            </w:r>
          </w:p>
        </w:tc>
        <w:tc>
          <w:tcPr>
            <w:tcW w:w="660" w:type="dxa"/>
            <w:vMerge w:val="restart"/>
            <w:tcBorders/>
            <w:vAlign w:val="center"/>
          </w:tcPr>
          <w:p>
            <w:pPr>
              <w:jc w:val="center"/>
            </w:pPr>
            <w:r>
              <w:rPr>
                <w:rFonts w:ascii="宋体" w:eastAsia="宋体" w:hAnsi="宋体" w:cs="宋体"/>
                <w:b w:val="0"/>
                <w:i w:val="0"/>
                <w:color w:val="494949"/>
                <w:sz w:val="8"/>
              </w:rPr>
              <w:t xml:space="preserve">事业单位经营收入</w:t>
            </w:r>
          </w:p>
        </w:tc>
        <w:tc>
          <w:tcPr>
            <w:tcW w:w="660" w:type="dxa"/>
            <w:vMerge w:val="restart"/>
            <w:tcBorders/>
            <w:vAlign w:val="center"/>
          </w:tcPr>
          <w:p>
            <w:pPr>
              <w:jc w:val="center"/>
            </w:pPr>
            <w:r>
              <w:rPr>
                <w:rFonts w:ascii="宋体" w:eastAsia="宋体" w:hAnsi="宋体" w:cs="宋体"/>
                <w:b w:val="0"/>
                <w:i w:val="0"/>
                <w:color w:val="494949"/>
                <w:sz w:val="8"/>
              </w:rPr>
              <w:t xml:space="preserve">上级补助收入</w:t>
            </w:r>
          </w:p>
        </w:tc>
        <w:tc>
          <w:tcPr>
            <w:tcW w:w="660" w:type="dxa"/>
            <w:vMerge w:val="restart"/>
            <w:tcBorders/>
            <w:vAlign w:val="center"/>
          </w:tcPr>
          <w:p>
            <w:pPr>
              <w:jc w:val="center"/>
            </w:pPr>
            <w:r>
              <w:rPr>
                <w:rFonts w:ascii="宋体" w:eastAsia="宋体" w:hAnsi="宋体" w:cs="宋体"/>
                <w:b w:val="0"/>
                <w:i w:val="0"/>
                <w:color w:val="494949"/>
                <w:sz w:val="8"/>
              </w:rPr>
              <w:t xml:space="preserve">附属单位上缴收入</w:t>
            </w:r>
          </w:p>
        </w:tc>
        <w:tc>
          <w:tcPr>
            <w:tcW w:w="660" w:type="dxa"/>
            <w:vMerge w:val="restart"/>
            <w:tcBorders/>
            <w:vAlign w:val="center"/>
          </w:tcPr>
          <w:p>
            <w:pPr>
              <w:jc w:val="center"/>
            </w:pPr>
            <w:r>
              <w:rPr>
                <w:rFonts w:ascii="宋体" w:eastAsia="宋体" w:hAnsi="宋体" w:cs="宋体"/>
                <w:b w:val="0"/>
                <w:i w:val="0"/>
                <w:color w:val="494949"/>
                <w:sz w:val="8"/>
              </w:rPr>
              <w:t xml:space="preserve"> 其他收入  </w:t>
            </w:r>
          </w:p>
        </w:tc>
        <w:tc>
          <w:tcPr>
            <w:tcW w:w="600" w:type="dxa"/>
            <w:vMerge w:val="restart"/>
            <w:tcBorders/>
            <w:vAlign w:val="center"/>
          </w:tcPr>
          <w:p>
            <w:pPr>
              <w:jc w:val="center"/>
            </w:pPr>
            <w:r>
              <w:rPr>
                <w:rFonts w:ascii="宋体" w:eastAsia="宋体" w:hAnsi="宋体" w:cs="宋体"/>
                <w:b w:val="0"/>
                <w:i w:val="0"/>
                <w:color w:val="494949"/>
                <w:sz w:val="8"/>
              </w:rPr>
              <w:t xml:space="preserve">合计</w:t>
            </w:r>
          </w:p>
        </w:tc>
        <w:tc>
          <w:tcPr>
            <w:tcW w:w="660" w:type="dxa"/>
            <w:vMerge w:val="restart"/>
            <w:tcBorders/>
            <w:vAlign w:val="center"/>
          </w:tcPr>
          <w:p>
            <w:pPr>
              <w:jc w:val="center"/>
            </w:pPr>
            <w:r>
              <w:rPr>
                <w:rFonts w:ascii="宋体" w:eastAsia="宋体" w:hAnsi="宋体" w:cs="宋体"/>
                <w:b w:val="0"/>
                <w:i w:val="0"/>
                <w:color w:val="494949"/>
                <w:sz w:val="8"/>
              </w:rPr>
              <w:t xml:space="preserve">一般公共预算</w:t>
            </w:r>
          </w:p>
        </w:tc>
        <w:tc>
          <w:tcPr>
            <w:tcW w:w="660" w:type="dxa"/>
            <w:vMerge w:val="restart"/>
            <w:tcBorders/>
            <w:vAlign w:val="center"/>
          </w:tcPr>
          <w:p>
            <w:pPr>
              <w:jc w:val="center"/>
            </w:pPr>
            <w:r>
              <w:rPr>
                <w:rFonts w:ascii="宋体" w:eastAsia="宋体" w:hAnsi="宋体" w:cs="宋体"/>
                <w:b w:val="0"/>
                <w:i w:val="0"/>
                <w:color w:val="494949"/>
                <w:sz w:val="8"/>
              </w:rPr>
              <w:t xml:space="preserve">政府性基金</w:t>
            </w:r>
          </w:p>
        </w:tc>
        <w:tc>
          <w:tcPr>
            <w:tcW w:w="660" w:type="dxa"/>
            <w:vMerge w:val="restart"/>
            <w:tcBorders/>
            <w:vAlign w:val="center"/>
          </w:tcPr>
          <w:p>
            <w:pPr>
              <w:jc w:val="center"/>
            </w:pPr>
            <w:r>
              <w:rPr>
                <w:rFonts w:ascii="宋体" w:eastAsia="宋体" w:hAnsi="宋体" w:cs="宋体"/>
                <w:b w:val="0"/>
                <w:i w:val="0"/>
                <w:color w:val="494949"/>
                <w:sz w:val="8"/>
              </w:rPr>
              <w:t xml:space="preserve">国有资本经营预算</w:t>
            </w:r>
          </w:p>
        </w:tc>
        <w:tc>
          <w:tcPr>
            <w:tcW w:w="660" w:type="dxa"/>
            <w:vMerge w:val="restart"/>
            <w:tcBorders/>
            <w:vAlign w:val="center"/>
          </w:tcPr>
          <w:p>
            <w:pPr>
              <w:jc w:val="center"/>
            </w:pPr>
            <w:r>
              <w:rPr>
                <w:rFonts w:ascii="宋体" w:eastAsia="宋体" w:hAnsi="宋体" w:cs="宋体"/>
                <w:b w:val="0"/>
                <w:i w:val="0"/>
                <w:color w:val="494949"/>
                <w:sz w:val="8"/>
              </w:rPr>
              <w:t xml:space="preserve">财政专户管理资金</w:t>
            </w:r>
          </w:p>
        </w:tc>
        <w:tc>
          <w:tcPr>
            <w:tcW w:w="538" w:type="dxa"/>
            <w:vMerge w:val="restart"/>
            <w:tcBorders/>
            <w:vAlign w:val="center"/>
          </w:tcPr>
          <w:p>
            <w:pPr>
              <w:jc w:val="center"/>
            </w:pPr>
            <w:r>
              <w:rPr>
                <w:rFonts w:ascii="宋体" w:eastAsia="宋体" w:hAnsi="宋体" w:cs="宋体"/>
                <w:b w:val="0"/>
                <w:i w:val="0"/>
                <w:color w:val="494949"/>
                <w:sz w:val="8"/>
              </w:rPr>
              <w:t xml:space="preserve">单位资金</w:t>
            </w:r>
          </w:p>
        </w:tc>
      </w:tr>
      <w:tr>
        <w:trPr>
          <w:trHeight w:hRule="exact" w:val="356"/>
          <w:jc w:val="center"/>
        </w:trPr>
        <w:tc>
          <w:tcPr>
            <w:tcW w:w="720" w:type="dxa"/>
            <w:vMerge/>
            <w:tcBorders/>
            <w:vAlign w:val="center"/>
          </w:tcPr>
          <w:p>
            <w:pPr/>
          </w:p>
        </w:tc>
        <w:tc>
          <w:tcPr>
            <w:tcW w:w="1540" w:type="dxa"/>
            <w:vMerge/>
            <w:tcBorders/>
            <w:vAlign w:val="center"/>
          </w:tcPr>
          <w:p>
            <w:pPr/>
          </w:p>
        </w:tc>
        <w:tc>
          <w:tcPr>
            <w:tcW w:w="660" w:type="dxa"/>
            <w:vMerge/>
            <w:tcBorders/>
            <w:vAlign w:val="center"/>
          </w:tcPr>
          <w:p>
            <w:pPr/>
          </w:p>
        </w:tc>
        <w:tc>
          <w:tcPr>
            <w:tcW w:w="660" w:type="dxa"/>
            <w:vMerge/>
            <w:tcBorders/>
            <w:vAlign w:val="center"/>
          </w:tcPr>
          <w:p>
            <w:pPr/>
          </w:p>
        </w:tc>
        <w:tc>
          <w:tcPr>
            <w:tcW w:w="600" w:type="dxa"/>
            <w:tcBorders/>
            <w:vAlign w:val="center"/>
          </w:tcPr>
          <w:p>
            <w:pPr>
              <w:jc w:val="center"/>
            </w:pPr>
            <w:r>
              <w:rPr>
                <w:rFonts w:ascii="宋体" w:eastAsia="宋体" w:hAnsi="宋体" w:cs="宋体"/>
                <w:b w:val="0"/>
                <w:i w:val="0"/>
                <w:color w:val="494949"/>
                <w:sz w:val="8"/>
              </w:rPr>
              <w:t xml:space="preserve">小计</w:t>
            </w:r>
          </w:p>
        </w:tc>
        <w:tc>
          <w:tcPr>
            <w:tcW w:w="720" w:type="dxa"/>
            <w:tcBorders/>
            <w:vAlign w:val="center"/>
          </w:tcPr>
          <w:p>
            <w:pPr>
              <w:jc w:val="center"/>
            </w:pPr>
            <w:r>
              <w:rPr>
                <w:rFonts w:ascii="宋体" w:eastAsia="宋体" w:hAnsi="宋体" w:cs="宋体"/>
                <w:b w:val="0"/>
                <w:i w:val="0"/>
                <w:color w:val="494949"/>
                <w:sz w:val="8"/>
              </w:rPr>
              <w:t xml:space="preserve">其中：财政拨款</w:t>
            </w: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0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538" w:type="dxa"/>
            <w:vMerge/>
            <w:tcBorders/>
            <w:vAlign w:val="center"/>
          </w:tcPr>
          <w:p>
            <w:pPr/>
          </w:p>
        </w:tc>
      </w:tr>
      <w:tr>
        <w:trPr>
          <w:trHeight w:hRule="exact" w:val="267"/>
          <w:jc w:val="center"/>
        </w:trPr>
        <w:tc>
          <w:tcPr>
            <w:tcW w:w="720" w:type="dxa"/>
            <w:tcBorders/>
            <w:vAlign w:val="center"/>
          </w:tcPr>
          <w:p>
            <w:pPr/>
          </w:p>
        </w:tc>
        <w:tc>
          <w:tcPr>
            <w:tcW w:w="1540" w:type="dxa"/>
            <w:tcBorders/>
            <w:vAlign w:val="center"/>
          </w:tcPr>
          <w:p>
            <w:pPr/>
          </w:p>
        </w:tc>
        <w:tc>
          <w:tcPr>
            <w:tcW w:w="660" w:type="dxa"/>
            <w:tcBorders/>
            <w:vAlign w:val="center"/>
          </w:tcPr>
          <w:p>
            <w:pPr>
              <w:jc w:val="right"/>
            </w:pPr>
            <w:r>
              <w:rPr>
                <w:rFonts w:ascii="宋体" w:eastAsia="宋体" w:hAnsi="宋体" w:cs="宋体"/>
                <w:b w:val="0"/>
                <w:i w:val="0"/>
                <w:color w:val="000000"/>
                <w:sz w:val="8"/>
              </w:rPr>
              <w:t xml:space="preserve">6,346.35</w:t>
            </w:r>
          </w:p>
        </w:tc>
        <w:tc>
          <w:tcPr>
            <w:tcW w:w="660" w:type="dxa"/>
            <w:tcBorders/>
            <w:vAlign w:val="center"/>
          </w:tcPr>
          <w:p>
            <w:pPr>
              <w:jc w:val="right"/>
            </w:pPr>
            <w:r>
              <w:rPr>
                <w:rFonts w:ascii="宋体" w:eastAsia="宋体" w:hAnsi="宋体" w:cs="宋体"/>
                <w:b w:val="0"/>
                <w:i w:val="0"/>
                <w:color w:val="000000"/>
                <w:sz w:val="8"/>
              </w:rPr>
              <w:t xml:space="preserve">6,346.35</w:t>
            </w:r>
          </w:p>
        </w:tc>
        <w:tc>
          <w:tcPr>
            <w:tcW w:w="600" w:type="dxa"/>
            <w:tcBorders/>
            <w:vAlign w:val="center"/>
          </w:tcPr>
          <w:p>
            <w:pPr>
              <w:jc w:val="right"/>
            </w:pPr>
            <w:r>
              <w:rPr>
                <w:rFonts w:ascii="宋体" w:eastAsia="宋体" w:hAnsi="宋体" w:cs="宋体"/>
                <w:b w:val="0"/>
                <w:i w:val="0"/>
                <w:color w:val="000000"/>
                <w:sz w:val="8"/>
              </w:rPr>
              <w:t xml:space="preserve">6,346.35</w:t>
            </w:r>
          </w:p>
        </w:tc>
        <w:tc>
          <w:tcPr>
            <w:tcW w:w="720" w:type="dxa"/>
            <w:tcBorders/>
            <w:vAlign w:val="center"/>
          </w:tcPr>
          <w:p>
            <w:pPr>
              <w:jc w:val="right"/>
            </w:pPr>
            <w:r>
              <w:rPr>
                <w:rFonts w:ascii="宋体" w:eastAsia="宋体" w:hAnsi="宋体" w:cs="宋体"/>
                <w:b w:val="0"/>
                <w:i w:val="0"/>
                <w:color w:val="000000"/>
                <w:sz w:val="8"/>
              </w:rPr>
              <w:t xml:space="preserve">4,352.35</w:t>
            </w: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538" w:type="dxa"/>
            <w:tcBorders/>
            <w:vAlign w:val="center"/>
          </w:tcPr>
          <w:p>
            <w:pPr/>
          </w:p>
        </w:tc>
      </w:tr>
      <w:tr>
        <w:trPr>
          <w:trHeight w:hRule="exact" w:val="356"/>
          <w:jc w:val="center"/>
        </w:trPr>
        <w:tc>
          <w:tcPr>
            <w:tcW w:w="720" w:type="dxa"/>
            <w:tcBorders/>
            <w:vAlign w:val="center"/>
          </w:tcPr>
          <w:p>
            <w:pPr>
              <w:jc w:val="left"/>
            </w:pPr>
            <w:r>
              <w:rPr>
                <w:rFonts w:ascii="宋体" w:eastAsia="宋体" w:hAnsi="宋体" w:cs="宋体"/>
                <w:b w:val="0"/>
                <w:i w:val="0"/>
                <w:color w:val="000000"/>
                <w:sz w:val="8"/>
              </w:rPr>
              <w:t xml:space="preserve">212001</w:t>
            </w:r>
          </w:p>
        </w:tc>
        <w:tc>
          <w:tcPr>
            <w:tcW w:w="1540" w:type="dxa"/>
            <w:tcBorders/>
            <w:vAlign w:val="center"/>
          </w:tcPr>
          <w:p>
            <w:pPr>
              <w:jc w:val="left"/>
            </w:pPr>
            <w:r>
              <w:rPr>
                <w:rFonts w:ascii="宋体" w:eastAsia="宋体" w:hAnsi="宋体" w:cs="宋体"/>
                <w:b w:val="0"/>
                <w:i w:val="0"/>
                <w:color w:val="000000"/>
                <w:sz w:val="8"/>
              </w:rPr>
              <w:t xml:space="preserve">三门峡市陕州区教育体育局</w:t>
            </w:r>
          </w:p>
        </w:tc>
        <w:tc>
          <w:tcPr>
            <w:tcW w:w="660" w:type="dxa"/>
            <w:tcBorders/>
            <w:vAlign w:val="center"/>
          </w:tcPr>
          <w:p>
            <w:pPr>
              <w:jc w:val="right"/>
            </w:pPr>
            <w:r>
              <w:rPr>
                <w:rFonts w:ascii="宋体" w:eastAsia="宋体" w:hAnsi="宋体" w:cs="宋体"/>
                <w:b w:val="0"/>
                <w:i w:val="0"/>
                <w:color w:val="000000"/>
                <w:sz w:val="8"/>
              </w:rPr>
              <w:t xml:space="preserve">6,346.35</w:t>
            </w:r>
          </w:p>
        </w:tc>
        <w:tc>
          <w:tcPr>
            <w:tcW w:w="660" w:type="dxa"/>
            <w:tcBorders/>
            <w:vAlign w:val="center"/>
          </w:tcPr>
          <w:p>
            <w:pPr>
              <w:jc w:val="right"/>
            </w:pPr>
            <w:r>
              <w:rPr>
                <w:rFonts w:ascii="宋体" w:eastAsia="宋体" w:hAnsi="宋体" w:cs="宋体"/>
                <w:b w:val="0"/>
                <w:i w:val="0"/>
                <w:color w:val="000000"/>
                <w:sz w:val="8"/>
              </w:rPr>
              <w:t xml:space="preserve">6,346.35</w:t>
            </w:r>
          </w:p>
        </w:tc>
        <w:tc>
          <w:tcPr>
            <w:tcW w:w="600" w:type="dxa"/>
            <w:tcBorders/>
            <w:vAlign w:val="center"/>
          </w:tcPr>
          <w:p>
            <w:pPr>
              <w:jc w:val="right"/>
            </w:pPr>
            <w:r>
              <w:rPr>
                <w:rFonts w:ascii="宋体" w:eastAsia="宋体" w:hAnsi="宋体" w:cs="宋体"/>
                <w:b w:val="0"/>
                <w:i w:val="0"/>
                <w:color w:val="000000"/>
                <w:sz w:val="8"/>
              </w:rPr>
              <w:t xml:space="preserve">6,346.35</w:t>
            </w:r>
          </w:p>
        </w:tc>
        <w:tc>
          <w:tcPr>
            <w:tcW w:w="720" w:type="dxa"/>
            <w:tcBorders/>
            <w:vAlign w:val="center"/>
          </w:tcPr>
          <w:p>
            <w:pPr>
              <w:jc w:val="right"/>
            </w:pPr>
            <w:r>
              <w:rPr>
                <w:rFonts w:ascii="宋体" w:eastAsia="宋体" w:hAnsi="宋体" w:cs="宋体"/>
                <w:b w:val="0"/>
                <w:i w:val="0"/>
                <w:color w:val="000000"/>
                <w:sz w:val="8"/>
              </w:rPr>
              <w:t xml:space="preserve">4,352.35</w:t>
            </w: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53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部门支出总体情况表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YS03</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部门：三门峡市陕州区教育体育局</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060"/>
        <w:gridCol w:w="1720"/>
        <w:gridCol w:w="1060"/>
        <w:gridCol w:w="1060"/>
        <w:gridCol w:w="1140"/>
        <w:gridCol w:w="1140"/>
        <w:gridCol w:w="1140"/>
        <w:gridCol w:w="1140"/>
        <w:gridCol w:w="1060"/>
        <w:gridCol w:w="1140"/>
        <w:gridCol w:w="1158"/>
      </w:tblGrid>
      <w:tr>
        <w:trPr>
          <w:trHeight w:hRule="exact" w:val="287"/>
          <w:jc w:val="center"/>
        </w:trPr>
        <w:tc>
          <w:tcPr>
            <w:tcW w:w="380" w:type="dxa"/>
            <w:hMerge w:val="restart"/>
            <w:vMerge w:val="restart"/>
            <w:vAlign w:val="center"/>
          </w:tcPr>
          <w:p>
            <w:pPr>
              <w:jc w:val="center"/>
            </w:pPr>
            <w:r>
              <w:rPr>
                <w:rFonts w:ascii="宋体" w:eastAsia="宋体" w:hAnsi="宋体" w:cs="宋体"/>
                <w:b w:val="0"/>
                <w:i w:val="0"/>
                <w:color w:val="494949"/>
                <w:sz w:val="13"/>
              </w:rPr>
              <w:t xml:space="preserve">科目编码</w:t>
            </w:r>
          </w:p>
        </w:tc>
        <w:tc>
          <w:tcPr>
            <w:tcW w:w="380" w:type="dxa"/>
            <w:hMerge/>
            <w:vAlign w:val="center"/>
          </w:tcPr>
          <w:p>
            <w:pPr/>
          </w:p>
        </w:tc>
        <w:tc>
          <w:tcPr>
            <w:tcW w:w="380" w:type="dxa"/>
            <w:hMerge/>
            <w:vAlign w:val="center"/>
          </w:tcPr>
          <w:p>
            <w:pPr/>
          </w:p>
        </w:tc>
        <w:tc>
          <w:tcPr>
            <w:tcW w:w="1060" w:type="dxa"/>
            <w:vMerge w:val="restart"/>
            <w:vAlign w:val="center"/>
          </w:tcPr>
          <w:p>
            <w:pPr>
              <w:jc w:val="center"/>
            </w:pPr>
            <w:r>
              <w:rPr>
                <w:rFonts w:ascii="宋体" w:eastAsia="宋体" w:hAnsi="宋体" w:cs="宋体"/>
                <w:b w:val="0"/>
                <w:i w:val="0"/>
                <w:color w:val="494949"/>
                <w:sz w:val="13"/>
              </w:rPr>
              <w:t xml:space="preserve">单位代码</w:t>
            </w:r>
          </w:p>
        </w:tc>
        <w:tc>
          <w:tcPr>
            <w:tcW w:w="1720" w:type="dxa"/>
            <w:vMerge w:val="restart"/>
            <w:vAlign w:val="center"/>
          </w:tcPr>
          <w:p>
            <w:pPr>
              <w:jc w:val="center"/>
            </w:pPr>
            <w:r>
              <w:rPr>
                <w:rFonts w:ascii="宋体" w:eastAsia="宋体" w:hAnsi="宋体" w:cs="宋体"/>
                <w:b w:val="0"/>
                <w:i w:val="0"/>
                <w:color w:val="494949"/>
                <w:sz w:val="13"/>
              </w:rPr>
              <w:t xml:space="preserve">单位（科目名称）</w:t>
            </w:r>
          </w:p>
        </w:tc>
        <w:tc>
          <w:tcPr>
            <w:tcW w:w="1060" w:type="dxa"/>
            <w:vMerge w:val="restart"/>
            <w:vAlign w:val="center"/>
          </w:tcPr>
          <w:p>
            <w:pPr>
              <w:jc w:val="center"/>
            </w:pPr>
            <w:r>
              <w:rPr>
                <w:rFonts w:ascii="宋体" w:eastAsia="宋体" w:hAnsi="宋体" w:cs="宋体"/>
                <w:b w:val="0"/>
                <w:i w:val="0"/>
                <w:color w:val="494949"/>
                <w:sz w:val="13"/>
              </w:rPr>
              <w:t xml:space="preserve">合计</w:t>
            </w:r>
          </w:p>
        </w:tc>
        <w:tc>
          <w:tcPr>
            <w:tcW w:w="1060" w:type="dxa"/>
            <w:hMerge w:val="restart"/>
            <w:vAlign w:val="center"/>
          </w:tcPr>
          <w:p>
            <w:pPr>
              <w:jc w:val="center"/>
            </w:pPr>
            <w:r>
              <w:rPr>
                <w:rFonts w:ascii="宋体" w:eastAsia="宋体" w:hAnsi="宋体" w:cs="宋体"/>
                <w:b w:val="0"/>
                <w:i w:val="0"/>
                <w:color w:val="494949"/>
                <w:sz w:val="13"/>
              </w:rPr>
              <w:t xml:space="preserve">基本支出  </w:t>
            </w:r>
          </w:p>
        </w:tc>
        <w:tc>
          <w:tcPr>
            <w:tcW w:w="1140" w:type="dxa"/>
            <w:hMerge/>
            <w:vAlign w:val="center"/>
          </w:tcPr>
          <w:p>
            <w:pPr/>
          </w:p>
        </w:tc>
        <w:tc>
          <w:tcPr>
            <w:tcW w:w="1140" w:type="dxa"/>
            <w:hMerge/>
            <w:vAlign w:val="center"/>
          </w:tcPr>
          <w:p>
            <w:pPr/>
          </w:p>
        </w:tc>
        <w:tc>
          <w:tcPr>
            <w:tcW w:w="1140" w:type="dxa"/>
            <w:hMerge/>
            <w:vAlign w:val="center"/>
          </w:tcPr>
          <w:p>
            <w:pPr/>
          </w:p>
        </w:tc>
        <w:tc>
          <w:tcPr>
            <w:tcW w:w="1140" w:type="dxa"/>
            <w:hMerge/>
            <w:vAlign w:val="center"/>
          </w:tcPr>
          <w:p>
            <w:pPr/>
          </w:p>
        </w:tc>
        <w:tc>
          <w:tcPr>
            <w:tcW w:w="1060" w:type="dxa"/>
            <w:hMerge w:val="restart"/>
            <w:vAlign w:val="center"/>
          </w:tcPr>
          <w:p>
            <w:pPr>
              <w:jc w:val="center"/>
            </w:pPr>
            <w:r>
              <w:rPr>
                <w:rFonts w:ascii="宋体" w:eastAsia="宋体" w:hAnsi="宋体" w:cs="宋体"/>
                <w:b w:val="0"/>
                <w:i w:val="0"/>
                <w:color w:val="494949"/>
                <w:sz w:val="13"/>
              </w:rPr>
              <w:t xml:space="preserve">项目支出</w:t>
            </w:r>
          </w:p>
        </w:tc>
        <w:tc>
          <w:tcPr>
            <w:tcW w:w="1140" w:type="dxa"/>
            <w:hMerge/>
            <w:vAlign w:val="center"/>
          </w:tcPr>
          <w:p>
            <w:pPr/>
          </w:p>
        </w:tc>
        <w:tc>
          <w:tcPr>
            <w:tcW w:w="1158" w:type="dxa"/>
            <w:hMerge/>
            <w:vAlign w:val="center"/>
          </w:tcPr>
          <w:p>
            <w:pPr/>
          </w:p>
        </w:tc>
      </w:tr>
      <w:tr>
        <w:trPr>
          <w:trHeight w:hRule="exact" w:val="287"/>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060" w:type="dxa"/>
            <w:vMerge/>
            <w:tcBorders/>
            <w:vAlign w:val="center"/>
          </w:tcPr>
          <w:p>
            <w:pPr/>
          </w:p>
        </w:tc>
        <w:tc>
          <w:tcPr>
            <w:tcW w:w="1720" w:type="dxa"/>
            <w:vMerge/>
            <w:tcBorders/>
            <w:vAlign w:val="center"/>
          </w:tcPr>
          <w:p>
            <w:pPr/>
          </w:p>
        </w:tc>
        <w:tc>
          <w:tcPr>
            <w:tcW w:w="1060" w:type="dxa"/>
            <w:vMerge/>
            <w:tcBorders/>
            <w:vAlign w:val="center"/>
          </w:tcPr>
          <w:p>
            <w:pPr/>
          </w:p>
        </w:tc>
        <w:tc>
          <w:tcPr>
            <w:tcW w:w="1060" w:type="dxa"/>
            <w:vMerge w:val="restart"/>
            <w:tcBorders/>
            <w:vAlign w:val="center"/>
          </w:tcPr>
          <w:p>
            <w:pPr>
              <w:jc w:val="center"/>
            </w:pPr>
            <w:r>
              <w:rPr>
                <w:rFonts w:ascii="宋体" w:eastAsia="宋体" w:hAnsi="宋体" w:cs="宋体"/>
                <w:b w:val="0"/>
                <w:i w:val="0"/>
                <w:color w:val="494949"/>
                <w:sz w:val="13"/>
              </w:rPr>
              <w:t xml:space="preserve">小计</w:t>
            </w:r>
          </w:p>
        </w:tc>
        <w:tc>
          <w:tcPr>
            <w:tcW w:w="1140" w:type="dxa"/>
            <w:hMerge w:val="restart"/>
            <w:tcBorders/>
            <w:vAlign w:val="center"/>
          </w:tcPr>
          <w:p>
            <w:pPr>
              <w:jc w:val="center"/>
            </w:pPr>
            <w:r>
              <w:rPr>
                <w:rFonts w:ascii="宋体" w:eastAsia="宋体" w:hAnsi="宋体" w:cs="宋体"/>
                <w:b w:val="0"/>
                <w:i w:val="0"/>
                <w:color w:val="494949"/>
                <w:sz w:val="13"/>
              </w:rPr>
              <w:t xml:space="preserve">人员经费</w:t>
            </w:r>
          </w:p>
        </w:tc>
        <w:tc>
          <w:tcPr>
            <w:tcW w:w="1140" w:type="dxa"/>
            <w:hMerge/>
            <w:tcBorders/>
            <w:vAlign w:val="center"/>
          </w:tcPr>
          <w:p>
            <w:pPr/>
          </w:p>
        </w:tc>
        <w:tc>
          <w:tcPr>
            <w:tcW w:w="1140" w:type="dxa"/>
            <w:hMerge w:val="restart"/>
            <w:tcBorders/>
            <w:vAlign w:val="center"/>
          </w:tcPr>
          <w:p>
            <w:pPr>
              <w:jc w:val="center"/>
            </w:pPr>
            <w:r>
              <w:rPr>
                <w:rFonts w:ascii="宋体" w:eastAsia="宋体" w:hAnsi="宋体" w:cs="宋体"/>
                <w:b w:val="0"/>
                <w:i w:val="0"/>
                <w:color w:val="494949"/>
                <w:sz w:val="13"/>
              </w:rPr>
              <w:t xml:space="preserve">公用经费</w:t>
            </w:r>
          </w:p>
        </w:tc>
        <w:tc>
          <w:tcPr>
            <w:tcW w:w="1140" w:type="dxa"/>
            <w:hMerge/>
            <w:tcBorders/>
            <w:vAlign w:val="center"/>
          </w:tcPr>
          <w:p>
            <w:pPr/>
          </w:p>
        </w:tc>
        <w:tc>
          <w:tcPr>
            <w:tcW w:w="1060" w:type="dxa"/>
            <w:vMerge w:val="restart"/>
            <w:tcBorders/>
            <w:vAlign w:val="center"/>
          </w:tcPr>
          <w:p>
            <w:pPr>
              <w:jc w:val="center"/>
            </w:pPr>
            <w:r>
              <w:rPr>
                <w:rFonts w:ascii="宋体" w:eastAsia="宋体" w:hAnsi="宋体" w:cs="宋体"/>
                <w:b w:val="0"/>
                <w:i w:val="0"/>
                <w:color w:val="494949"/>
                <w:sz w:val="13"/>
              </w:rPr>
              <w:t xml:space="preserve">小计</w:t>
            </w:r>
          </w:p>
        </w:tc>
        <w:tc>
          <w:tcPr>
            <w:tcW w:w="1140" w:type="dxa"/>
            <w:vMerge w:val="restart"/>
            <w:tcBorders/>
            <w:vAlign w:val="center"/>
          </w:tcPr>
          <w:p>
            <w:pPr>
              <w:jc w:val="center"/>
            </w:pPr>
            <w:r>
              <w:rPr>
                <w:rFonts w:ascii="宋体" w:eastAsia="宋体" w:hAnsi="宋体" w:cs="宋体"/>
                <w:b w:val="0"/>
                <w:i w:val="0"/>
                <w:color w:val="494949"/>
                <w:sz w:val="13"/>
              </w:rPr>
              <w:t xml:space="preserve">其他运转类</w:t>
            </w:r>
          </w:p>
        </w:tc>
        <w:tc>
          <w:tcPr>
            <w:tcW w:w="1158" w:type="dxa"/>
            <w:vMerge w:val="restart"/>
            <w:tcBorders/>
            <w:vAlign w:val="center"/>
          </w:tcPr>
          <w:p>
            <w:pPr>
              <w:jc w:val="center"/>
            </w:pPr>
            <w:r>
              <w:rPr>
                <w:rFonts w:ascii="宋体" w:eastAsia="宋体" w:hAnsi="宋体" w:cs="宋体"/>
                <w:b w:val="0"/>
                <w:i w:val="0"/>
                <w:color w:val="494949"/>
                <w:sz w:val="13"/>
              </w:rPr>
              <w:t xml:space="preserve">特定目标类</w:t>
            </w:r>
          </w:p>
        </w:tc>
      </w:tr>
      <w:tr>
        <w:trPr>
          <w:trHeight w:hRule="exact" w:val="574"/>
          <w:jc w:val="center"/>
        </w:trPr>
        <w:tc>
          <w:tcPr>
            <w:tcW w:w="380" w:type="dxa"/>
            <w:tcBorders/>
            <w:vAlign w:val="center"/>
          </w:tcPr>
          <w:p>
            <w:pPr>
              <w:jc w:val="center"/>
            </w:pPr>
            <w:r>
              <w:rPr>
                <w:rFonts w:ascii="宋体" w:eastAsia="宋体" w:hAnsi="宋体" w:cs="宋体"/>
                <w:b w:val="0"/>
                <w:i w:val="0"/>
                <w:color w:val="494949"/>
                <w:sz w:val="13"/>
              </w:rPr>
              <w:t xml:space="preserve">类</w:t>
            </w:r>
          </w:p>
        </w:tc>
        <w:tc>
          <w:tcPr>
            <w:tcW w:w="380" w:type="dxa"/>
            <w:tcBorders/>
            <w:vAlign w:val="center"/>
          </w:tcPr>
          <w:p>
            <w:pPr>
              <w:jc w:val="center"/>
            </w:pPr>
            <w:r>
              <w:rPr>
                <w:rFonts w:ascii="宋体" w:eastAsia="宋体" w:hAnsi="宋体" w:cs="宋体"/>
                <w:b w:val="0"/>
                <w:i w:val="0"/>
                <w:color w:val="494949"/>
                <w:sz w:val="13"/>
              </w:rPr>
              <w:t xml:space="preserve">款</w:t>
            </w:r>
          </w:p>
        </w:tc>
        <w:tc>
          <w:tcPr>
            <w:tcW w:w="380" w:type="dxa"/>
            <w:tcBorders/>
            <w:vAlign w:val="center"/>
          </w:tcPr>
          <w:p>
            <w:pPr>
              <w:jc w:val="center"/>
            </w:pPr>
            <w:r>
              <w:rPr>
                <w:rFonts w:ascii="宋体" w:eastAsia="宋体" w:hAnsi="宋体" w:cs="宋体"/>
                <w:b w:val="0"/>
                <w:i w:val="0"/>
                <w:color w:val="494949"/>
                <w:sz w:val="13"/>
              </w:rPr>
              <w:t xml:space="preserve">项</w:t>
            </w:r>
          </w:p>
        </w:tc>
        <w:tc>
          <w:tcPr>
            <w:tcW w:w="1060" w:type="dxa"/>
            <w:vMerge/>
            <w:tcBorders/>
            <w:vAlign w:val="center"/>
          </w:tcPr>
          <w:p>
            <w:pPr/>
          </w:p>
        </w:tc>
        <w:tc>
          <w:tcPr>
            <w:tcW w:w="1720" w:type="dxa"/>
            <w:vMerge/>
            <w:tcBorders/>
            <w:vAlign w:val="center"/>
          </w:tcPr>
          <w:p>
            <w:pPr/>
          </w:p>
        </w:tc>
        <w:tc>
          <w:tcPr>
            <w:tcW w:w="1060" w:type="dxa"/>
            <w:vMerge/>
            <w:tcBorders/>
            <w:vAlign w:val="center"/>
          </w:tcPr>
          <w:p>
            <w:pPr/>
          </w:p>
        </w:tc>
        <w:tc>
          <w:tcPr>
            <w:tcW w:w="1060" w:type="dxa"/>
            <w:vMerge/>
            <w:tcBorders/>
            <w:vAlign w:val="center"/>
          </w:tcPr>
          <w:p>
            <w:pPr/>
          </w:p>
        </w:tc>
        <w:tc>
          <w:tcPr>
            <w:tcW w:w="1140" w:type="dxa"/>
            <w:tcBorders/>
            <w:vAlign w:val="center"/>
          </w:tcPr>
          <w:p>
            <w:pPr>
              <w:jc w:val="center"/>
            </w:pPr>
            <w:r>
              <w:rPr>
                <w:rFonts w:ascii="宋体" w:eastAsia="宋体" w:hAnsi="宋体" w:cs="宋体"/>
                <w:b w:val="0"/>
                <w:i w:val="0"/>
                <w:color w:val="494949"/>
                <w:sz w:val="13"/>
              </w:rPr>
              <w:t xml:space="preserve">工资福利支出</w:t>
            </w:r>
          </w:p>
        </w:tc>
        <w:tc>
          <w:tcPr>
            <w:tcW w:w="1140" w:type="dxa"/>
            <w:tcBorders/>
            <w:vAlign w:val="center"/>
          </w:tcPr>
          <w:p>
            <w:pPr>
              <w:jc w:val="center"/>
            </w:pPr>
            <w:r>
              <w:rPr>
                <w:rFonts w:ascii="宋体" w:eastAsia="宋体" w:hAnsi="宋体" w:cs="宋体"/>
                <w:b w:val="0"/>
                <w:i w:val="0"/>
                <w:color w:val="494949"/>
                <w:sz w:val="13"/>
              </w:rPr>
              <w:t xml:space="preserve">对个人和家庭的补助</w:t>
            </w:r>
          </w:p>
        </w:tc>
        <w:tc>
          <w:tcPr>
            <w:tcW w:w="1140" w:type="dxa"/>
            <w:tcBorders/>
            <w:vAlign w:val="center"/>
          </w:tcPr>
          <w:p>
            <w:pPr>
              <w:jc w:val="center"/>
            </w:pPr>
            <w:r>
              <w:rPr>
                <w:rFonts w:ascii="宋体" w:eastAsia="宋体" w:hAnsi="宋体" w:cs="宋体"/>
                <w:b w:val="0"/>
                <w:i w:val="0"/>
                <w:color w:val="494949"/>
                <w:sz w:val="13"/>
              </w:rPr>
              <w:t xml:space="preserve">商品和服务支出</w:t>
            </w:r>
          </w:p>
        </w:tc>
        <w:tc>
          <w:tcPr>
            <w:tcW w:w="1140" w:type="dxa"/>
            <w:tcBorders/>
            <w:vAlign w:val="center"/>
          </w:tcPr>
          <w:p>
            <w:pPr>
              <w:jc w:val="center"/>
            </w:pPr>
            <w:r>
              <w:rPr>
                <w:rFonts w:ascii="宋体" w:eastAsia="宋体" w:hAnsi="宋体" w:cs="宋体"/>
                <w:b w:val="0"/>
                <w:i w:val="0"/>
                <w:color w:val="494949"/>
                <w:sz w:val="13"/>
              </w:rPr>
              <w:t xml:space="preserve">资本性支出</w:t>
            </w:r>
          </w:p>
        </w:tc>
        <w:tc>
          <w:tcPr>
            <w:tcW w:w="1060" w:type="dxa"/>
            <w:vMerge/>
            <w:tcBorders/>
            <w:vAlign w:val="center"/>
          </w:tcPr>
          <w:p>
            <w:pPr/>
          </w:p>
        </w:tc>
        <w:tc>
          <w:tcPr>
            <w:tcW w:w="1140" w:type="dxa"/>
            <w:vMerge/>
            <w:tcBorders/>
            <w:vAlign w:val="center"/>
          </w:tcPr>
          <w:p>
            <w:pPr/>
          </w:p>
        </w:tc>
        <w:tc>
          <w:tcPr>
            <w:tcW w:w="1158" w:type="dxa"/>
            <w:vMerge/>
            <w:tcBorders/>
            <w:vAlign w:val="center"/>
          </w:tcPr>
          <w:p>
            <w:pPr/>
          </w:p>
        </w:tc>
      </w:tr>
      <w:tr>
        <w:trPr>
          <w:trHeight w:hRule="exact" w:val="287"/>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060" w:type="dxa"/>
            <w:tcBorders/>
            <w:vAlign w:val="center"/>
          </w:tcPr>
          <w:p>
            <w:pPr/>
          </w:p>
        </w:tc>
        <w:tc>
          <w:tcPr>
            <w:tcW w:w="172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6,346.35</w:t>
            </w:r>
          </w:p>
        </w:tc>
        <w:tc>
          <w:tcPr>
            <w:tcW w:w="1060" w:type="dxa"/>
            <w:tcBorders/>
            <w:vAlign w:val="center"/>
          </w:tcPr>
          <w:p>
            <w:pPr>
              <w:jc w:val="right"/>
            </w:pPr>
            <w:r>
              <w:rPr>
                <w:rFonts w:ascii="宋体" w:eastAsia="宋体" w:hAnsi="宋体" w:cs="宋体"/>
                <w:b w:val="0"/>
                <w:i w:val="0"/>
                <w:color w:val="000000"/>
                <w:sz w:val="13"/>
              </w:rPr>
              <w:t xml:space="preserve">582.34</w:t>
            </w:r>
          </w:p>
        </w:tc>
        <w:tc>
          <w:tcPr>
            <w:tcW w:w="1140" w:type="dxa"/>
            <w:tcBorders/>
            <w:vAlign w:val="center"/>
          </w:tcPr>
          <w:p>
            <w:pPr>
              <w:jc w:val="right"/>
            </w:pPr>
            <w:r>
              <w:rPr>
                <w:rFonts w:ascii="宋体" w:eastAsia="宋体" w:hAnsi="宋体" w:cs="宋体"/>
                <w:b w:val="0"/>
                <w:i w:val="0"/>
                <w:color w:val="000000"/>
                <w:sz w:val="13"/>
              </w:rPr>
              <w:t xml:space="preserve">528.81</w:t>
            </w:r>
          </w:p>
        </w:tc>
        <w:tc>
          <w:tcPr>
            <w:tcW w:w="1140" w:type="dxa"/>
            <w:tcBorders/>
            <w:vAlign w:val="center"/>
          </w:tcPr>
          <w:p>
            <w:pPr>
              <w:jc w:val="right"/>
            </w:pPr>
            <w:r>
              <w:rPr>
                <w:rFonts w:ascii="宋体" w:eastAsia="宋体" w:hAnsi="宋体" w:cs="宋体"/>
                <w:b w:val="0"/>
                <w:i w:val="0"/>
                <w:color w:val="000000"/>
                <w:sz w:val="13"/>
              </w:rPr>
              <w:t xml:space="preserve">42.90</w:t>
            </w:r>
          </w:p>
        </w:tc>
        <w:tc>
          <w:tcPr>
            <w:tcW w:w="1140" w:type="dxa"/>
            <w:tcBorders/>
            <w:vAlign w:val="center"/>
          </w:tcPr>
          <w:p>
            <w:pPr>
              <w:jc w:val="right"/>
            </w:pPr>
            <w:r>
              <w:rPr>
                <w:rFonts w:ascii="宋体" w:eastAsia="宋体" w:hAnsi="宋体" w:cs="宋体"/>
                <w:b w:val="0"/>
                <w:i w:val="0"/>
                <w:color w:val="000000"/>
                <w:sz w:val="13"/>
              </w:rPr>
              <w:t xml:space="preserve">10.63</w:t>
            </w:r>
          </w:p>
        </w:tc>
        <w:tc>
          <w:tcPr>
            <w:tcW w:w="114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5,764.01</w:t>
            </w:r>
          </w:p>
        </w:tc>
        <w:tc>
          <w:tcPr>
            <w:tcW w:w="1140" w:type="dxa"/>
            <w:tcBorders/>
            <w:vAlign w:val="center"/>
          </w:tcPr>
          <w:p>
            <w:pPr>
              <w:jc w:val="right"/>
            </w:pPr>
            <w:r>
              <w:rPr>
                <w:rFonts w:ascii="宋体" w:eastAsia="宋体" w:hAnsi="宋体" w:cs="宋体"/>
                <w:b w:val="0"/>
                <w:i w:val="0"/>
                <w:color w:val="000000"/>
                <w:sz w:val="13"/>
              </w:rPr>
              <w:t xml:space="preserve">3,477.00</w:t>
            </w:r>
          </w:p>
        </w:tc>
        <w:tc>
          <w:tcPr>
            <w:tcW w:w="1158" w:type="dxa"/>
            <w:tcBorders/>
            <w:vAlign w:val="center"/>
          </w:tcPr>
          <w:p>
            <w:pPr>
              <w:jc w:val="right"/>
            </w:pPr>
            <w:r>
              <w:rPr>
                <w:rFonts w:ascii="宋体" w:eastAsia="宋体" w:hAnsi="宋体" w:cs="宋体"/>
                <w:b w:val="0"/>
                <w:i w:val="0"/>
                <w:color w:val="000000"/>
                <w:sz w:val="13"/>
              </w:rPr>
              <w:t xml:space="preserve">2,287.01</w:t>
            </w:r>
          </w:p>
        </w:tc>
      </w:tr>
      <w:tr>
        <w:trPr>
          <w:trHeight w:hRule="exact" w:val="287"/>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060" w:type="dxa"/>
            <w:tcBorders/>
            <w:vAlign w:val="center"/>
          </w:tcPr>
          <w:p>
            <w:pPr>
              <w:jc w:val="left"/>
            </w:pPr>
            <w:r>
              <w:rPr>
                <w:rFonts w:ascii="宋体" w:eastAsia="宋体" w:hAnsi="宋体" w:cs="宋体"/>
                <w:b w:val="0"/>
                <w:i w:val="0"/>
                <w:color w:val="000000"/>
                <w:sz w:val="13"/>
              </w:rPr>
              <w:t xml:space="preserve">212001</w:t>
            </w:r>
          </w:p>
        </w:tc>
        <w:tc>
          <w:tcPr>
            <w:tcW w:w="1720" w:type="dxa"/>
            <w:tcBorders/>
            <w:vAlign w:val="center"/>
          </w:tcPr>
          <w:p>
            <w:pPr>
              <w:jc w:val="left"/>
            </w:pPr>
            <w:r>
              <w:rPr>
                <w:rFonts w:ascii="宋体" w:eastAsia="宋体" w:hAnsi="宋体" w:cs="宋体"/>
                <w:b w:val="0"/>
                <w:i w:val="0"/>
                <w:color w:val="000000"/>
                <w:sz w:val="13"/>
              </w:rPr>
              <w:t xml:space="preserve">三门峡市陕州区教育体育局</w:t>
            </w:r>
          </w:p>
        </w:tc>
        <w:tc>
          <w:tcPr>
            <w:tcW w:w="1060" w:type="dxa"/>
            <w:tcBorders/>
            <w:vAlign w:val="center"/>
          </w:tcPr>
          <w:p>
            <w:pPr>
              <w:jc w:val="right"/>
            </w:pPr>
            <w:r>
              <w:rPr>
                <w:rFonts w:ascii="宋体" w:eastAsia="宋体" w:hAnsi="宋体" w:cs="宋体"/>
                <w:b w:val="0"/>
                <w:i w:val="0"/>
                <w:color w:val="000000"/>
                <w:sz w:val="13"/>
              </w:rPr>
              <w:t xml:space="preserve">6,346.35</w:t>
            </w:r>
          </w:p>
        </w:tc>
        <w:tc>
          <w:tcPr>
            <w:tcW w:w="1060" w:type="dxa"/>
            <w:tcBorders/>
            <w:vAlign w:val="center"/>
          </w:tcPr>
          <w:p>
            <w:pPr>
              <w:jc w:val="right"/>
            </w:pPr>
            <w:r>
              <w:rPr>
                <w:rFonts w:ascii="宋体" w:eastAsia="宋体" w:hAnsi="宋体" w:cs="宋体"/>
                <w:b w:val="0"/>
                <w:i w:val="0"/>
                <w:color w:val="000000"/>
                <w:sz w:val="13"/>
              </w:rPr>
              <w:t xml:space="preserve">582.34</w:t>
            </w:r>
          </w:p>
        </w:tc>
        <w:tc>
          <w:tcPr>
            <w:tcW w:w="1140" w:type="dxa"/>
            <w:tcBorders/>
            <w:vAlign w:val="center"/>
          </w:tcPr>
          <w:p>
            <w:pPr>
              <w:jc w:val="right"/>
            </w:pPr>
            <w:r>
              <w:rPr>
                <w:rFonts w:ascii="宋体" w:eastAsia="宋体" w:hAnsi="宋体" w:cs="宋体"/>
                <w:b w:val="0"/>
                <w:i w:val="0"/>
                <w:color w:val="000000"/>
                <w:sz w:val="13"/>
              </w:rPr>
              <w:t xml:space="preserve">528.81</w:t>
            </w:r>
          </w:p>
        </w:tc>
        <w:tc>
          <w:tcPr>
            <w:tcW w:w="1140" w:type="dxa"/>
            <w:tcBorders/>
            <w:vAlign w:val="center"/>
          </w:tcPr>
          <w:p>
            <w:pPr>
              <w:jc w:val="right"/>
            </w:pPr>
            <w:r>
              <w:rPr>
                <w:rFonts w:ascii="宋体" w:eastAsia="宋体" w:hAnsi="宋体" w:cs="宋体"/>
                <w:b w:val="0"/>
                <w:i w:val="0"/>
                <w:color w:val="000000"/>
                <w:sz w:val="13"/>
              </w:rPr>
              <w:t xml:space="preserve">42.90</w:t>
            </w:r>
          </w:p>
        </w:tc>
        <w:tc>
          <w:tcPr>
            <w:tcW w:w="1140" w:type="dxa"/>
            <w:tcBorders/>
            <w:vAlign w:val="center"/>
          </w:tcPr>
          <w:p>
            <w:pPr>
              <w:jc w:val="right"/>
            </w:pPr>
            <w:r>
              <w:rPr>
                <w:rFonts w:ascii="宋体" w:eastAsia="宋体" w:hAnsi="宋体" w:cs="宋体"/>
                <w:b w:val="0"/>
                <w:i w:val="0"/>
                <w:color w:val="000000"/>
                <w:sz w:val="13"/>
              </w:rPr>
              <w:t xml:space="preserve">10.63</w:t>
            </w:r>
          </w:p>
        </w:tc>
        <w:tc>
          <w:tcPr>
            <w:tcW w:w="114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5,764.01</w:t>
            </w:r>
          </w:p>
        </w:tc>
        <w:tc>
          <w:tcPr>
            <w:tcW w:w="1140" w:type="dxa"/>
            <w:tcBorders/>
            <w:vAlign w:val="center"/>
          </w:tcPr>
          <w:p>
            <w:pPr>
              <w:jc w:val="right"/>
            </w:pPr>
            <w:r>
              <w:rPr>
                <w:rFonts w:ascii="宋体" w:eastAsia="宋体" w:hAnsi="宋体" w:cs="宋体"/>
                <w:b w:val="0"/>
                <w:i w:val="0"/>
                <w:color w:val="000000"/>
                <w:sz w:val="13"/>
              </w:rPr>
              <w:t xml:space="preserve">3,477.00</w:t>
            </w:r>
          </w:p>
        </w:tc>
        <w:tc>
          <w:tcPr>
            <w:tcW w:w="1158" w:type="dxa"/>
            <w:tcBorders/>
            <w:vAlign w:val="center"/>
          </w:tcPr>
          <w:p>
            <w:pPr>
              <w:jc w:val="right"/>
            </w:pPr>
            <w:r>
              <w:rPr>
                <w:rFonts w:ascii="宋体" w:eastAsia="宋体" w:hAnsi="宋体" w:cs="宋体"/>
                <w:b w:val="0"/>
                <w:i w:val="0"/>
                <w:color w:val="000000"/>
                <w:sz w:val="13"/>
              </w:rPr>
              <w:t xml:space="preserve">2,287.01</w:t>
            </w: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205</w:t>
            </w:r>
          </w:p>
        </w:tc>
        <w:tc>
          <w:tcPr>
            <w:tcW w:w="380" w:type="dxa"/>
            <w:tcBorders/>
            <w:vAlign w:val="center"/>
          </w:tcPr>
          <w:p>
            <w:pPr>
              <w:jc w:val="left"/>
            </w:pPr>
            <w:r>
              <w:rPr>
                <w:rFonts w:ascii="宋体" w:eastAsia="宋体" w:hAnsi="宋体" w:cs="宋体"/>
                <w:b w:val="0"/>
                <w:i w:val="0"/>
                <w:color w:val="000000"/>
                <w:sz w:val="13"/>
              </w:rPr>
              <w:t xml:space="preserve">01</w:t>
            </w:r>
          </w:p>
        </w:tc>
        <w:tc>
          <w:tcPr>
            <w:tcW w:w="380" w:type="dxa"/>
            <w:tcBorders/>
            <w:vAlign w:val="center"/>
          </w:tcPr>
          <w:p>
            <w:pPr>
              <w:jc w:val="left"/>
            </w:pPr>
            <w:r>
              <w:rPr>
                <w:rFonts w:ascii="宋体" w:eastAsia="宋体" w:hAnsi="宋体" w:cs="宋体"/>
                <w:b w:val="0"/>
                <w:i w:val="0"/>
                <w:color w:val="000000"/>
                <w:sz w:val="13"/>
              </w:rPr>
              <w:t xml:space="preserve">01</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行政运行</w:t>
            </w:r>
          </w:p>
        </w:tc>
        <w:tc>
          <w:tcPr>
            <w:tcW w:w="1060" w:type="dxa"/>
            <w:tcBorders/>
            <w:vAlign w:val="center"/>
          </w:tcPr>
          <w:p>
            <w:pPr>
              <w:jc w:val="right"/>
            </w:pPr>
            <w:r>
              <w:rPr>
                <w:rFonts w:ascii="宋体" w:eastAsia="宋体" w:hAnsi="宋体" w:cs="宋体"/>
                <w:b w:val="0"/>
                <w:i w:val="0"/>
                <w:color w:val="000000"/>
                <w:sz w:val="13"/>
              </w:rPr>
              <w:t xml:space="preserve">412.77</w:t>
            </w:r>
          </w:p>
        </w:tc>
        <w:tc>
          <w:tcPr>
            <w:tcW w:w="1060" w:type="dxa"/>
            <w:tcBorders/>
            <w:vAlign w:val="center"/>
          </w:tcPr>
          <w:p>
            <w:pPr>
              <w:jc w:val="right"/>
            </w:pPr>
            <w:r>
              <w:rPr>
                <w:rFonts w:ascii="宋体" w:eastAsia="宋体" w:hAnsi="宋体" w:cs="宋体"/>
                <w:b w:val="0"/>
                <w:i w:val="0"/>
                <w:color w:val="000000"/>
                <w:sz w:val="13"/>
              </w:rPr>
              <w:t xml:space="preserve">412.77</w:t>
            </w:r>
          </w:p>
        </w:tc>
        <w:tc>
          <w:tcPr>
            <w:tcW w:w="1140" w:type="dxa"/>
            <w:tcBorders/>
            <w:vAlign w:val="center"/>
          </w:tcPr>
          <w:p>
            <w:pPr>
              <w:jc w:val="right"/>
            </w:pPr>
            <w:r>
              <w:rPr>
                <w:rFonts w:ascii="宋体" w:eastAsia="宋体" w:hAnsi="宋体" w:cs="宋体"/>
                <w:b w:val="0"/>
                <w:i w:val="0"/>
                <w:color w:val="000000"/>
                <w:sz w:val="13"/>
              </w:rPr>
              <w:t xml:space="preserve">393.89</w:t>
            </w:r>
          </w:p>
        </w:tc>
        <w:tc>
          <w:tcPr>
            <w:tcW w:w="1140" w:type="dxa"/>
            <w:tcBorders/>
            <w:vAlign w:val="center"/>
          </w:tcPr>
          <w:p>
            <w:pPr>
              <w:jc w:val="right"/>
            </w:pPr>
            <w:r>
              <w:rPr>
                <w:rFonts w:ascii="宋体" w:eastAsia="宋体" w:hAnsi="宋体" w:cs="宋体"/>
                <w:b w:val="0"/>
                <w:i w:val="0"/>
                <w:color w:val="000000"/>
                <w:sz w:val="13"/>
              </w:rPr>
              <w:t xml:space="preserve">8.25</w:t>
            </w:r>
          </w:p>
        </w:tc>
        <w:tc>
          <w:tcPr>
            <w:tcW w:w="1140" w:type="dxa"/>
            <w:tcBorders/>
            <w:vAlign w:val="center"/>
          </w:tcPr>
          <w:p>
            <w:pPr>
              <w:jc w:val="right"/>
            </w:pPr>
            <w:r>
              <w:rPr>
                <w:rFonts w:ascii="宋体" w:eastAsia="宋体" w:hAnsi="宋体" w:cs="宋体"/>
                <w:b w:val="0"/>
                <w:i w:val="0"/>
                <w:color w:val="000000"/>
                <w:sz w:val="13"/>
              </w:rPr>
              <w:t xml:space="preserve">10.63</w:t>
            </w: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205</w:t>
            </w:r>
          </w:p>
        </w:tc>
        <w:tc>
          <w:tcPr>
            <w:tcW w:w="380" w:type="dxa"/>
            <w:tcBorders/>
            <w:vAlign w:val="center"/>
          </w:tcPr>
          <w:p>
            <w:pPr>
              <w:jc w:val="left"/>
            </w:pPr>
            <w:r>
              <w:rPr>
                <w:rFonts w:ascii="宋体" w:eastAsia="宋体" w:hAnsi="宋体" w:cs="宋体"/>
                <w:b w:val="0"/>
                <w:i w:val="0"/>
                <w:color w:val="000000"/>
                <w:sz w:val="13"/>
              </w:rPr>
              <w:t xml:space="preserve">01</w:t>
            </w:r>
          </w:p>
        </w:tc>
        <w:tc>
          <w:tcPr>
            <w:tcW w:w="380" w:type="dxa"/>
            <w:tcBorders/>
            <w:vAlign w:val="center"/>
          </w:tcPr>
          <w:p>
            <w:pPr>
              <w:jc w:val="left"/>
            </w:pPr>
            <w:r>
              <w:rPr>
                <w:rFonts w:ascii="宋体" w:eastAsia="宋体" w:hAnsi="宋体" w:cs="宋体"/>
                <w:b w:val="0"/>
                <w:i w:val="0"/>
                <w:color w:val="000000"/>
                <w:sz w:val="13"/>
              </w:rPr>
              <w:t xml:space="preserve">99</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其他教育管理事务支出</w:t>
            </w:r>
          </w:p>
        </w:tc>
        <w:tc>
          <w:tcPr>
            <w:tcW w:w="1060" w:type="dxa"/>
            <w:tcBorders/>
            <w:vAlign w:val="center"/>
          </w:tcPr>
          <w:p>
            <w:pPr>
              <w:jc w:val="right"/>
            </w:pPr>
            <w:r>
              <w:rPr>
                <w:rFonts w:ascii="宋体" w:eastAsia="宋体" w:hAnsi="宋体" w:cs="宋体"/>
                <w:b w:val="0"/>
                <w:i w:val="0"/>
                <w:color w:val="000000"/>
                <w:sz w:val="13"/>
              </w:rPr>
              <w:t xml:space="preserve">20.00</w:t>
            </w:r>
          </w:p>
        </w:tc>
        <w:tc>
          <w:tcPr>
            <w:tcW w:w="1060" w:type="dxa"/>
            <w:tcBorders/>
            <w:vAlign w:val="center"/>
          </w:tcPr>
          <w:p>
            <w:pPr/>
          </w:p>
        </w:tc>
        <w:tc>
          <w:tcPr>
            <w:tcW w:w="1140" w:type="dxa"/>
            <w:tcBorders/>
            <w:vAlign w:val="center"/>
          </w:tcPr>
          <w:p>
            <w:pP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20.00</w:t>
            </w:r>
          </w:p>
        </w:tc>
        <w:tc>
          <w:tcPr>
            <w:tcW w:w="1140" w:type="dxa"/>
            <w:tcBorders/>
            <w:vAlign w:val="center"/>
          </w:tcPr>
          <w:p>
            <w:pPr>
              <w:jc w:val="right"/>
            </w:pPr>
            <w:r>
              <w:rPr>
                <w:rFonts w:ascii="宋体" w:eastAsia="宋体" w:hAnsi="宋体" w:cs="宋体"/>
                <w:b w:val="0"/>
                <w:i w:val="0"/>
                <w:color w:val="000000"/>
                <w:sz w:val="13"/>
              </w:rPr>
              <w:t xml:space="preserve">20.00</w:t>
            </w: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205</w:t>
            </w:r>
          </w:p>
        </w:tc>
        <w:tc>
          <w:tcPr>
            <w:tcW w:w="380" w:type="dxa"/>
            <w:tcBorders/>
            <w:vAlign w:val="center"/>
          </w:tcPr>
          <w:p>
            <w:pPr>
              <w:jc w:val="left"/>
            </w:pPr>
            <w:r>
              <w:rPr>
                <w:rFonts w:ascii="宋体" w:eastAsia="宋体" w:hAnsi="宋体" w:cs="宋体"/>
                <w:b w:val="0"/>
                <w:i w:val="0"/>
                <w:color w:val="000000"/>
                <w:sz w:val="13"/>
              </w:rPr>
              <w:t xml:space="preserve">02</w:t>
            </w:r>
          </w:p>
        </w:tc>
        <w:tc>
          <w:tcPr>
            <w:tcW w:w="380" w:type="dxa"/>
            <w:tcBorders/>
            <w:vAlign w:val="center"/>
          </w:tcPr>
          <w:p>
            <w:pPr>
              <w:jc w:val="left"/>
            </w:pPr>
            <w:r>
              <w:rPr>
                <w:rFonts w:ascii="宋体" w:eastAsia="宋体" w:hAnsi="宋体" w:cs="宋体"/>
                <w:b w:val="0"/>
                <w:i w:val="0"/>
                <w:color w:val="000000"/>
                <w:sz w:val="13"/>
              </w:rPr>
              <w:t xml:space="preserve">02</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小学教育</w:t>
            </w:r>
          </w:p>
        </w:tc>
        <w:tc>
          <w:tcPr>
            <w:tcW w:w="1060" w:type="dxa"/>
            <w:tcBorders/>
            <w:vAlign w:val="center"/>
          </w:tcPr>
          <w:p>
            <w:pPr>
              <w:jc w:val="right"/>
            </w:pPr>
            <w:r>
              <w:rPr>
                <w:rFonts w:ascii="宋体" w:eastAsia="宋体" w:hAnsi="宋体" w:cs="宋体"/>
                <w:b w:val="0"/>
                <w:i w:val="0"/>
                <w:color w:val="000000"/>
                <w:sz w:val="13"/>
              </w:rPr>
              <w:t xml:space="preserve">2,160.61</w:t>
            </w:r>
          </w:p>
        </w:tc>
        <w:tc>
          <w:tcPr>
            <w:tcW w:w="1060" w:type="dxa"/>
            <w:tcBorders/>
            <w:vAlign w:val="center"/>
          </w:tcPr>
          <w:p>
            <w:pPr/>
          </w:p>
        </w:tc>
        <w:tc>
          <w:tcPr>
            <w:tcW w:w="1140" w:type="dxa"/>
            <w:tcBorders/>
            <w:vAlign w:val="center"/>
          </w:tcPr>
          <w:p>
            <w:pP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2,160.61</w:t>
            </w:r>
          </w:p>
        </w:tc>
        <w:tc>
          <w:tcPr>
            <w:tcW w:w="1140" w:type="dxa"/>
            <w:tcBorders/>
            <w:vAlign w:val="center"/>
          </w:tcPr>
          <w:p>
            <w:pPr>
              <w:jc w:val="right"/>
            </w:pPr>
            <w:r>
              <w:rPr>
                <w:rFonts w:ascii="宋体" w:eastAsia="宋体" w:hAnsi="宋体" w:cs="宋体"/>
                <w:b w:val="0"/>
                <w:i w:val="0"/>
                <w:color w:val="000000"/>
                <w:sz w:val="13"/>
              </w:rPr>
              <w:t xml:space="preserve">830.00</w:t>
            </w:r>
          </w:p>
        </w:tc>
        <w:tc>
          <w:tcPr>
            <w:tcW w:w="1158" w:type="dxa"/>
            <w:tcBorders/>
            <w:vAlign w:val="center"/>
          </w:tcPr>
          <w:p>
            <w:pPr>
              <w:jc w:val="right"/>
            </w:pPr>
            <w:r>
              <w:rPr>
                <w:rFonts w:ascii="宋体" w:eastAsia="宋体" w:hAnsi="宋体" w:cs="宋体"/>
                <w:b w:val="0"/>
                <w:i w:val="0"/>
                <w:color w:val="000000"/>
                <w:sz w:val="13"/>
              </w:rPr>
              <w:t xml:space="preserve">1,330.61</w:t>
            </w: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205</w:t>
            </w:r>
          </w:p>
        </w:tc>
        <w:tc>
          <w:tcPr>
            <w:tcW w:w="380" w:type="dxa"/>
            <w:tcBorders/>
            <w:vAlign w:val="center"/>
          </w:tcPr>
          <w:p>
            <w:pPr>
              <w:jc w:val="left"/>
            </w:pPr>
            <w:r>
              <w:rPr>
                <w:rFonts w:ascii="宋体" w:eastAsia="宋体" w:hAnsi="宋体" w:cs="宋体"/>
                <w:b w:val="0"/>
                <w:i w:val="0"/>
                <w:color w:val="000000"/>
                <w:sz w:val="13"/>
              </w:rPr>
              <w:t xml:space="preserve">02</w:t>
            </w:r>
          </w:p>
        </w:tc>
        <w:tc>
          <w:tcPr>
            <w:tcW w:w="380" w:type="dxa"/>
            <w:tcBorders/>
            <w:vAlign w:val="center"/>
          </w:tcPr>
          <w:p>
            <w:pPr>
              <w:jc w:val="left"/>
            </w:pPr>
            <w:r>
              <w:rPr>
                <w:rFonts w:ascii="宋体" w:eastAsia="宋体" w:hAnsi="宋体" w:cs="宋体"/>
                <w:b w:val="0"/>
                <w:i w:val="0"/>
                <w:color w:val="000000"/>
                <w:sz w:val="13"/>
              </w:rPr>
              <w:t xml:space="preserve">03</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初中教育</w:t>
            </w:r>
          </w:p>
        </w:tc>
        <w:tc>
          <w:tcPr>
            <w:tcW w:w="1060" w:type="dxa"/>
            <w:tcBorders/>
            <w:vAlign w:val="center"/>
          </w:tcPr>
          <w:p>
            <w:pPr>
              <w:jc w:val="right"/>
            </w:pPr>
            <w:r>
              <w:rPr>
                <w:rFonts w:ascii="宋体" w:eastAsia="宋体" w:hAnsi="宋体" w:cs="宋体"/>
                <w:b w:val="0"/>
                <w:i w:val="0"/>
                <w:color w:val="000000"/>
                <w:sz w:val="13"/>
              </w:rPr>
              <w:t xml:space="preserve">780.00</w:t>
            </w:r>
          </w:p>
        </w:tc>
        <w:tc>
          <w:tcPr>
            <w:tcW w:w="1060" w:type="dxa"/>
            <w:tcBorders/>
            <w:vAlign w:val="center"/>
          </w:tcPr>
          <w:p>
            <w:pPr/>
          </w:p>
        </w:tc>
        <w:tc>
          <w:tcPr>
            <w:tcW w:w="1140" w:type="dxa"/>
            <w:tcBorders/>
            <w:vAlign w:val="center"/>
          </w:tcPr>
          <w:p>
            <w:pP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780.00</w:t>
            </w:r>
          </w:p>
        </w:tc>
        <w:tc>
          <w:tcPr>
            <w:tcW w:w="1140" w:type="dxa"/>
            <w:tcBorders/>
            <w:vAlign w:val="center"/>
          </w:tcPr>
          <w:p>
            <w:pPr/>
          </w:p>
        </w:tc>
        <w:tc>
          <w:tcPr>
            <w:tcW w:w="1158" w:type="dxa"/>
            <w:tcBorders/>
            <w:vAlign w:val="center"/>
          </w:tcPr>
          <w:p>
            <w:pPr>
              <w:jc w:val="right"/>
            </w:pPr>
            <w:r>
              <w:rPr>
                <w:rFonts w:ascii="宋体" w:eastAsia="宋体" w:hAnsi="宋体" w:cs="宋体"/>
                <w:b w:val="0"/>
                <w:i w:val="0"/>
                <w:color w:val="000000"/>
                <w:sz w:val="13"/>
              </w:rPr>
              <w:t xml:space="preserve">780.00</w:t>
            </w: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205</w:t>
            </w:r>
          </w:p>
        </w:tc>
        <w:tc>
          <w:tcPr>
            <w:tcW w:w="380" w:type="dxa"/>
            <w:tcBorders/>
            <w:vAlign w:val="center"/>
          </w:tcPr>
          <w:p>
            <w:pPr>
              <w:jc w:val="left"/>
            </w:pPr>
            <w:r>
              <w:rPr>
                <w:rFonts w:ascii="宋体" w:eastAsia="宋体" w:hAnsi="宋体" w:cs="宋体"/>
                <w:b w:val="0"/>
                <w:i w:val="0"/>
                <w:color w:val="000000"/>
                <w:sz w:val="13"/>
              </w:rPr>
              <w:t xml:space="preserve">02</w:t>
            </w:r>
          </w:p>
        </w:tc>
        <w:tc>
          <w:tcPr>
            <w:tcW w:w="380" w:type="dxa"/>
            <w:tcBorders/>
            <w:vAlign w:val="center"/>
          </w:tcPr>
          <w:p>
            <w:pPr>
              <w:jc w:val="left"/>
            </w:pPr>
            <w:r>
              <w:rPr>
                <w:rFonts w:ascii="宋体" w:eastAsia="宋体" w:hAnsi="宋体" w:cs="宋体"/>
                <w:b w:val="0"/>
                <w:i w:val="0"/>
                <w:color w:val="000000"/>
                <w:sz w:val="13"/>
              </w:rPr>
              <w:t xml:space="preserve">99</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其他普通教育支出</w:t>
            </w:r>
          </w:p>
        </w:tc>
        <w:tc>
          <w:tcPr>
            <w:tcW w:w="1060" w:type="dxa"/>
            <w:tcBorders/>
            <w:vAlign w:val="center"/>
          </w:tcPr>
          <w:p>
            <w:pPr>
              <w:jc w:val="right"/>
            </w:pPr>
            <w:r>
              <w:rPr>
                <w:rFonts w:ascii="宋体" w:eastAsia="宋体" w:hAnsi="宋体" w:cs="宋体"/>
                <w:b w:val="0"/>
                <w:i w:val="0"/>
                <w:color w:val="000000"/>
                <w:sz w:val="13"/>
              </w:rPr>
              <w:t xml:space="preserve">2,127.00</w:t>
            </w:r>
          </w:p>
        </w:tc>
        <w:tc>
          <w:tcPr>
            <w:tcW w:w="1060" w:type="dxa"/>
            <w:tcBorders/>
            <w:vAlign w:val="center"/>
          </w:tcPr>
          <w:p>
            <w:pPr/>
          </w:p>
        </w:tc>
        <w:tc>
          <w:tcPr>
            <w:tcW w:w="1140" w:type="dxa"/>
            <w:tcBorders/>
            <w:vAlign w:val="center"/>
          </w:tcPr>
          <w:p>
            <w:pP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2,127.00</w:t>
            </w:r>
          </w:p>
        </w:tc>
        <w:tc>
          <w:tcPr>
            <w:tcW w:w="1140" w:type="dxa"/>
            <w:tcBorders/>
            <w:vAlign w:val="center"/>
          </w:tcPr>
          <w:p>
            <w:pPr>
              <w:jc w:val="right"/>
            </w:pPr>
            <w:r>
              <w:rPr>
                <w:rFonts w:ascii="宋体" w:eastAsia="宋体" w:hAnsi="宋体" w:cs="宋体"/>
                <w:b w:val="0"/>
                <w:i w:val="0"/>
                <w:color w:val="000000"/>
                <w:sz w:val="13"/>
              </w:rPr>
              <w:t xml:space="preserve">2,127.00</w:t>
            </w: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205</w:t>
            </w:r>
          </w:p>
        </w:tc>
        <w:tc>
          <w:tcPr>
            <w:tcW w:w="380" w:type="dxa"/>
            <w:tcBorders/>
            <w:vAlign w:val="center"/>
          </w:tcPr>
          <w:p>
            <w:pPr>
              <w:jc w:val="left"/>
            </w:pPr>
            <w:r>
              <w:rPr>
                <w:rFonts w:ascii="宋体" w:eastAsia="宋体" w:hAnsi="宋体" w:cs="宋体"/>
                <w:b w:val="0"/>
                <w:i w:val="0"/>
                <w:color w:val="000000"/>
                <w:sz w:val="13"/>
              </w:rPr>
              <w:t xml:space="preserve">07</w:t>
            </w:r>
          </w:p>
        </w:tc>
        <w:tc>
          <w:tcPr>
            <w:tcW w:w="380" w:type="dxa"/>
            <w:tcBorders/>
            <w:vAlign w:val="center"/>
          </w:tcPr>
          <w:p>
            <w:pPr>
              <w:jc w:val="left"/>
            </w:pPr>
            <w:r>
              <w:rPr>
                <w:rFonts w:ascii="宋体" w:eastAsia="宋体" w:hAnsi="宋体" w:cs="宋体"/>
                <w:b w:val="0"/>
                <w:i w:val="0"/>
                <w:color w:val="000000"/>
                <w:sz w:val="13"/>
              </w:rPr>
              <w:t xml:space="preserve">01</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特殊学校教育</w:t>
            </w:r>
          </w:p>
        </w:tc>
        <w:tc>
          <w:tcPr>
            <w:tcW w:w="1060" w:type="dxa"/>
            <w:tcBorders/>
            <w:vAlign w:val="center"/>
          </w:tcPr>
          <w:p>
            <w:pPr>
              <w:jc w:val="right"/>
            </w:pPr>
            <w:r>
              <w:rPr>
                <w:rFonts w:ascii="宋体" w:eastAsia="宋体" w:hAnsi="宋体" w:cs="宋体"/>
                <w:b w:val="0"/>
                <w:i w:val="0"/>
                <w:color w:val="000000"/>
                <w:sz w:val="13"/>
              </w:rPr>
              <w:t xml:space="preserve">176.40</w:t>
            </w:r>
          </w:p>
        </w:tc>
        <w:tc>
          <w:tcPr>
            <w:tcW w:w="1060" w:type="dxa"/>
            <w:tcBorders/>
            <w:vAlign w:val="center"/>
          </w:tcPr>
          <w:p>
            <w:pPr/>
          </w:p>
        </w:tc>
        <w:tc>
          <w:tcPr>
            <w:tcW w:w="1140" w:type="dxa"/>
            <w:tcBorders/>
            <w:vAlign w:val="center"/>
          </w:tcPr>
          <w:p>
            <w:pP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176.40</w:t>
            </w:r>
          </w:p>
        </w:tc>
        <w:tc>
          <w:tcPr>
            <w:tcW w:w="1140" w:type="dxa"/>
            <w:tcBorders/>
            <w:vAlign w:val="center"/>
          </w:tcPr>
          <w:p>
            <w:pPr/>
          </w:p>
        </w:tc>
        <w:tc>
          <w:tcPr>
            <w:tcW w:w="1158" w:type="dxa"/>
            <w:tcBorders/>
            <w:vAlign w:val="center"/>
          </w:tcPr>
          <w:p>
            <w:pPr>
              <w:jc w:val="right"/>
            </w:pPr>
            <w:r>
              <w:rPr>
                <w:rFonts w:ascii="宋体" w:eastAsia="宋体" w:hAnsi="宋体" w:cs="宋体"/>
                <w:b w:val="0"/>
                <w:i w:val="0"/>
                <w:color w:val="000000"/>
                <w:sz w:val="13"/>
              </w:rPr>
              <w:t xml:space="preserve">176.40</w:t>
            </w: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205</w:t>
            </w:r>
          </w:p>
        </w:tc>
        <w:tc>
          <w:tcPr>
            <w:tcW w:w="380" w:type="dxa"/>
            <w:tcBorders/>
            <w:vAlign w:val="center"/>
          </w:tcPr>
          <w:p>
            <w:pPr>
              <w:jc w:val="left"/>
            </w:pPr>
            <w:r>
              <w:rPr>
                <w:rFonts w:ascii="宋体" w:eastAsia="宋体" w:hAnsi="宋体" w:cs="宋体"/>
                <w:b w:val="0"/>
                <w:i w:val="0"/>
                <w:color w:val="000000"/>
                <w:sz w:val="13"/>
              </w:rPr>
              <w:t xml:space="preserve">09</w:t>
            </w:r>
          </w:p>
        </w:tc>
        <w:tc>
          <w:tcPr>
            <w:tcW w:w="380" w:type="dxa"/>
            <w:tcBorders/>
            <w:vAlign w:val="center"/>
          </w:tcPr>
          <w:p>
            <w:pPr>
              <w:jc w:val="left"/>
            </w:pPr>
            <w:r>
              <w:rPr>
                <w:rFonts w:ascii="宋体" w:eastAsia="宋体" w:hAnsi="宋体" w:cs="宋体"/>
                <w:b w:val="0"/>
                <w:i w:val="0"/>
                <w:color w:val="000000"/>
                <w:sz w:val="13"/>
              </w:rPr>
              <w:t xml:space="preserve">99</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其他教育费附加安排的支出</w:t>
            </w:r>
          </w:p>
        </w:tc>
        <w:tc>
          <w:tcPr>
            <w:tcW w:w="1060" w:type="dxa"/>
            <w:tcBorders/>
            <w:vAlign w:val="center"/>
          </w:tcPr>
          <w:p>
            <w:pPr>
              <w:jc w:val="right"/>
            </w:pPr>
            <w:r>
              <w:rPr>
                <w:rFonts w:ascii="宋体" w:eastAsia="宋体" w:hAnsi="宋体" w:cs="宋体"/>
                <w:b w:val="0"/>
                <w:i w:val="0"/>
                <w:color w:val="000000"/>
                <w:sz w:val="13"/>
              </w:rPr>
              <w:t xml:space="preserve">500.00</w:t>
            </w:r>
          </w:p>
        </w:tc>
        <w:tc>
          <w:tcPr>
            <w:tcW w:w="1060" w:type="dxa"/>
            <w:tcBorders/>
            <w:vAlign w:val="center"/>
          </w:tcPr>
          <w:p>
            <w:pPr/>
          </w:p>
        </w:tc>
        <w:tc>
          <w:tcPr>
            <w:tcW w:w="1140" w:type="dxa"/>
            <w:tcBorders/>
            <w:vAlign w:val="center"/>
          </w:tcPr>
          <w:p>
            <w:pP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500.00</w:t>
            </w:r>
          </w:p>
        </w:tc>
        <w:tc>
          <w:tcPr>
            <w:tcW w:w="1140" w:type="dxa"/>
            <w:tcBorders/>
            <w:vAlign w:val="center"/>
          </w:tcPr>
          <w:p>
            <w:pPr>
              <w:jc w:val="right"/>
            </w:pPr>
            <w:r>
              <w:rPr>
                <w:rFonts w:ascii="宋体" w:eastAsia="宋体" w:hAnsi="宋体" w:cs="宋体"/>
                <w:b w:val="0"/>
                <w:i w:val="0"/>
                <w:color w:val="000000"/>
                <w:sz w:val="13"/>
              </w:rPr>
              <w:t xml:space="preserve">500.00</w:t>
            </w: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208</w:t>
            </w:r>
          </w:p>
        </w:tc>
        <w:tc>
          <w:tcPr>
            <w:tcW w:w="380" w:type="dxa"/>
            <w:tcBorders/>
            <w:vAlign w:val="center"/>
          </w:tcPr>
          <w:p>
            <w:pPr>
              <w:jc w:val="left"/>
            </w:pPr>
            <w:r>
              <w:rPr>
                <w:rFonts w:ascii="宋体" w:eastAsia="宋体" w:hAnsi="宋体" w:cs="宋体"/>
                <w:b w:val="0"/>
                <w:i w:val="0"/>
                <w:color w:val="000000"/>
                <w:sz w:val="13"/>
              </w:rPr>
              <w:t xml:space="preserve">05</w:t>
            </w:r>
          </w:p>
        </w:tc>
        <w:tc>
          <w:tcPr>
            <w:tcW w:w="380" w:type="dxa"/>
            <w:tcBorders/>
            <w:vAlign w:val="center"/>
          </w:tcPr>
          <w:p>
            <w:pPr>
              <w:jc w:val="left"/>
            </w:pPr>
            <w:r>
              <w:rPr>
                <w:rFonts w:ascii="宋体" w:eastAsia="宋体" w:hAnsi="宋体" w:cs="宋体"/>
                <w:b w:val="0"/>
                <w:i w:val="0"/>
                <w:color w:val="000000"/>
                <w:sz w:val="13"/>
              </w:rPr>
              <w:t xml:space="preserve">01</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行政单位离退休</w:t>
            </w:r>
          </w:p>
        </w:tc>
        <w:tc>
          <w:tcPr>
            <w:tcW w:w="1060" w:type="dxa"/>
            <w:tcBorders/>
            <w:vAlign w:val="center"/>
          </w:tcPr>
          <w:p>
            <w:pPr>
              <w:jc w:val="right"/>
            </w:pPr>
            <w:r>
              <w:rPr>
                <w:rFonts w:ascii="宋体" w:eastAsia="宋体" w:hAnsi="宋体" w:cs="宋体"/>
                <w:b w:val="0"/>
                <w:i w:val="0"/>
                <w:color w:val="000000"/>
                <w:sz w:val="13"/>
              </w:rPr>
              <w:t xml:space="preserve">34.65</w:t>
            </w:r>
          </w:p>
        </w:tc>
        <w:tc>
          <w:tcPr>
            <w:tcW w:w="1060" w:type="dxa"/>
            <w:tcBorders/>
            <w:vAlign w:val="center"/>
          </w:tcPr>
          <w:p>
            <w:pPr>
              <w:jc w:val="right"/>
            </w:pPr>
            <w:r>
              <w:rPr>
                <w:rFonts w:ascii="宋体" w:eastAsia="宋体" w:hAnsi="宋体" w:cs="宋体"/>
                <w:b w:val="0"/>
                <w:i w:val="0"/>
                <w:color w:val="000000"/>
                <w:sz w:val="13"/>
              </w:rPr>
              <w:t xml:space="preserve">34.65</w:t>
            </w:r>
          </w:p>
        </w:tc>
        <w:tc>
          <w:tcPr>
            <w:tcW w:w="1140" w:type="dxa"/>
            <w:tcBorders/>
            <w:vAlign w:val="center"/>
          </w:tcPr>
          <w:p>
            <w:pPr/>
          </w:p>
        </w:tc>
        <w:tc>
          <w:tcPr>
            <w:tcW w:w="1140" w:type="dxa"/>
            <w:tcBorders/>
            <w:vAlign w:val="center"/>
          </w:tcPr>
          <w:p>
            <w:pPr>
              <w:jc w:val="right"/>
            </w:pPr>
            <w:r>
              <w:rPr>
                <w:rFonts w:ascii="宋体" w:eastAsia="宋体" w:hAnsi="宋体" w:cs="宋体"/>
                <w:b w:val="0"/>
                <w:i w:val="0"/>
                <w:color w:val="000000"/>
                <w:sz w:val="13"/>
              </w:rPr>
              <w:t xml:space="preserve">34.65</w:t>
            </w: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208</w:t>
            </w:r>
          </w:p>
        </w:tc>
        <w:tc>
          <w:tcPr>
            <w:tcW w:w="380" w:type="dxa"/>
            <w:tcBorders/>
            <w:vAlign w:val="center"/>
          </w:tcPr>
          <w:p>
            <w:pPr>
              <w:jc w:val="left"/>
            </w:pPr>
            <w:r>
              <w:rPr>
                <w:rFonts w:ascii="宋体" w:eastAsia="宋体" w:hAnsi="宋体" w:cs="宋体"/>
                <w:b w:val="0"/>
                <w:i w:val="0"/>
                <w:color w:val="000000"/>
                <w:sz w:val="13"/>
              </w:rPr>
              <w:t xml:space="preserve">05</w:t>
            </w:r>
          </w:p>
        </w:tc>
        <w:tc>
          <w:tcPr>
            <w:tcW w:w="380" w:type="dxa"/>
            <w:tcBorders/>
            <w:vAlign w:val="center"/>
          </w:tcPr>
          <w:p>
            <w:pPr>
              <w:jc w:val="left"/>
            </w:pPr>
            <w:r>
              <w:rPr>
                <w:rFonts w:ascii="宋体" w:eastAsia="宋体" w:hAnsi="宋体" w:cs="宋体"/>
                <w:b w:val="0"/>
                <w:i w:val="0"/>
                <w:color w:val="000000"/>
                <w:sz w:val="13"/>
              </w:rPr>
              <w:t xml:space="preserve">05</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机关事业单位基本养老保险缴费支出</w:t>
            </w:r>
          </w:p>
        </w:tc>
        <w:tc>
          <w:tcPr>
            <w:tcW w:w="1060" w:type="dxa"/>
            <w:tcBorders/>
            <w:vAlign w:val="center"/>
          </w:tcPr>
          <w:p>
            <w:pPr>
              <w:jc w:val="right"/>
            </w:pPr>
            <w:r>
              <w:rPr>
                <w:rFonts w:ascii="宋体" w:eastAsia="宋体" w:hAnsi="宋体" w:cs="宋体"/>
                <w:b w:val="0"/>
                <w:i w:val="0"/>
                <w:color w:val="000000"/>
                <w:sz w:val="13"/>
              </w:rPr>
              <w:t xml:space="preserve">58.96</w:t>
            </w:r>
          </w:p>
        </w:tc>
        <w:tc>
          <w:tcPr>
            <w:tcW w:w="1060" w:type="dxa"/>
            <w:tcBorders/>
            <w:vAlign w:val="center"/>
          </w:tcPr>
          <w:p>
            <w:pPr>
              <w:jc w:val="right"/>
            </w:pPr>
            <w:r>
              <w:rPr>
                <w:rFonts w:ascii="宋体" w:eastAsia="宋体" w:hAnsi="宋体" w:cs="宋体"/>
                <w:b w:val="0"/>
                <w:i w:val="0"/>
                <w:color w:val="000000"/>
                <w:sz w:val="13"/>
              </w:rPr>
              <w:t xml:space="preserve">58.96</w:t>
            </w:r>
          </w:p>
        </w:tc>
        <w:tc>
          <w:tcPr>
            <w:tcW w:w="1140" w:type="dxa"/>
            <w:tcBorders/>
            <w:vAlign w:val="center"/>
          </w:tcPr>
          <w:p>
            <w:pPr>
              <w:jc w:val="right"/>
            </w:pPr>
            <w:r>
              <w:rPr>
                <w:rFonts w:ascii="宋体" w:eastAsia="宋体" w:hAnsi="宋体" w:cs="宋体"/>
                <w:b w:val="0"/>
                <w:i w:val="0"/>
                <w:color w:val="000000"/>
                <w:sz w:val="13"/>
              </w:rPr>
              <w:t xml:space="preserve">58.96</w:t>
            </w: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210</w:t>
            </w:r>
          </w:p>
        </w:tc>
        <w:tc>
          <w:tcPr>
            <w:tcW w:w="380" w:type="dxa"/>
            <w:tcBorders/>
            <w:vAlign w:val="center"/>
          </w:tcPr>
          <w:p>
            <w:pPr>
              <w:jc w:val="left"/>
            </w:pPr>
            <w:r>
              <w:rPr>
                <w:rFonts w:ascii="宋体" w:eastAsia="宋体" w:hAnsi="宋体" w:cs="宋体"/>
                <w:b w:val="0"/>
                <w:i w:val="0"/>
                <w:color w:val="000000"/>
                <w:sz w:val="13"/>
              </w:rPr>
              <w:t xml:space="preserve">11</w:t>
            </w:r>
          </w:p>
        </w:tc>
        <w:tc>
          <w:tcPr>
            <w:tcW w:w="380" w:type="dxa"/>
            <w:tcBorders/>
            <w:vAlign w:val="center"/>
          </w:tcPr>
          <w:p>
            <w:pPr>
              <w:jc w:val="left"/>
            </w:pPr>
            <w:r>
              <w:rPr>
                <w:rFonts w:ascii="宋体" w:eastAsia="宋体" w:hAnsi="宋体" w:cs="宋体"/>
                <w:b w:val="0"/>
                <w:i w:val="0"/>
                <w:color w:val="000000"/>
                <w:sz w:val="13"/>
              </w:rPr>
              <w:t xml:space="preserve">01</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行政单位医疗</w:t>
            </w:r>
          </w:p>
        </w:tc>
        <w:tc>
          <w:tcPr>
            <w:tcW w:w="1060" w:type="dxa"/>
            <w:tcBorders/>
            <w:vAlign w:val="center"/>
          </w:tcPr>
          <w:p>
            <w:pPr>
              <w:jc w:val="right"/>
            </w:pPr>
            <w:r>
              <w:rPr>
                <w:rFonts w:ascii="宋体" w:eastAsia="宋体" w:hAnsi="宋体" w:cs="宋体"/>
                <w:b w:val="0"/>
                <w:i w:val="0"/>
                <w:color w:val="000000"/>
                <w:sz w:val="13"/>
              </w:rPr>
              <w:t xml:space="preserve">30.56</w:t>
            </w:r>
          </w:p>
        </w:tc>
        <w:tc>
          <w:tcPr>
            <w:tcW w:w="1060" w:type="dxa"/>
            <w:tcBorders/>
            <w:vAlign w:val="center"/>
          </w:tcPr>
          <w:p>
            <w:pPr>
              <w:jc w:val="right"/>
            </w:pPr>
            <w:r>
              <w:rPr>
                <w:rFonts w:ascii="宋体" w:eastAsia="宋体" w:hAnsi="宋体" w:cs="宋体"/>
                <w:b w:val="0"/>
                <w:i w:val="0"/>
                <w:color w:val="000000"/>
                <w:sz w:val="13"/>
              </w:rPr>
              <w:t xml:space="preserve">30.56</w:t>
            </w:r>
          </w:p>
        </w:tc>
        <w:tc>
          <w:tcPr>
            <w:tcW w:w="1140" w:type="dxa"/>
            <w:tcBorders/>
            <w:vAlign w:val="center"/>
          </w:tcPr>
          <w:p>
            <w:pPr>
              <w:jc w:val="right"/>
            </w:pPr>
            <w:r>
              <w:rPr>
                <w:rFonts w:ascii="宋体" w:eastAsia="宋体" w:hAnsi="宋体" w:cs="宋体"/>
                <w:b w:val="0"/>
                <w:i w:val="0"/>
                <w:color w:val="000000"/>
                <w:sz w:val="13"/>
              </w:rPr>
              <w:t xml:space="preserve">30.56</w:t>
            </w: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221</w:t>
            </w:r>
          </w:p>
        </w:tc>
        <w:tc>
          <w:tcPr>
            <w:tcW w:w="380" w:type="dxa"/>
            <w:tcBorders/>
            <w:vAlign w:val="center"/>
          </w:tcPr>
          <w:p>
            <w:pPr>
              <w:jc w:val="left"/>
            </w:pPr>
            <w:r>
              <w:rPr>
                <w:rFonts w:ascii="宋体" w:eastAsia="宋体" w:hAnsi="宋体" w:cs="宋体"/>
                <w:b w:val="0"/>
                <w:i w:val="0"/>
                <w:color w:val="000000"/>
                <w:sz w:val="13"/>
              </w:rPr>
              <w:t xml:space="preserve">02</w:t>
            </w:r>
          </w:p>
        </w:tc>
        <w:tc>
          <w:tcPr>
            <w:tcW w:w="380" w:type="dxa"/>
            <w:tcBorders/>
            <w:vAlign w:val="center"/>
          </w:tcPr>
          <w:p>
            <w:pPr>
              <w:jc w:val="left"/>
            </w:pPr>
            <w:r>
              <w:rPr>
                <w:rFonts w:ascii="宋体" w:eastAsia="宋体" w:hAnsi="宋体" w:cs="宋体"/>
                <w:b w:val="0"/>
                <w:i w:val="0"/>
                <w:color w:val="000000"/>
                <w:sz w:val="13"/>
              </w:rPr>
              <w:t xml:space="preserve">01</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住房公积金</w:t>
            </w:r>
          </w:p>
        </w:tc>
        <w:tc>
          <w:tcPr>
            <w:tcW w:w="1060" w:type="dxa"/>
            <w:tcBorders/>
            <w:vAlign w:val="center"/>
          </w:tcPr>
          <w:p>
            <w:pPr>
              <w:jc w:val="right"/>
            </w:pPr>
            <w:r>
              <w:rPr>
                <w:rFonts w:ascii="宋体" w:eastAsia="宋体" w:hAnsi="宋体" w:cs="宋体"/>
                <w:b w:val="0"/>
                <w:i w:val="0"/>
                <w:color w:val="000000"/>
                <w:sz w:val="13"/>
              </w:rPr>
              <w:t xml:space="preserve">45.40</w:t>
            </w:r>
          </w:p>
        </w:tc>
        <w:tc>
          <w:tcPr>
            <w:tcW w:w="1060" w:type="dxa"/>
            <w:tcBorders/>
            <w:vAlign w:val="center"/>
          </w:tcPr>
          <w:p>
            <w:pPr>
              <w:jc w:val="right"/>
            </w:pPr>
            <w:r>
              <w:rPr>
                <w:rFonts w:ascii="宋体" w:eastAsia="宋体" w:hAnsi="宋体" w:cs="宋体"/>
                <w:b w:val="0"/>
                <w:i w:val="0"/>
                <w:color w:val="000000"/>
                <w:sz w:val="13"/>
              </w:rPr>
              <w:t xml:space="preserve">45.40</w:t>
            </w:r>
          </w:p>
        </w:tc>
        <w:tc>
          <w:tcPr>
            <w:tcW w:w="1140" w:type="dxa"/>
            <w:tcBorders/>
            <w:vAlign w:val="center"/>
          </w:tcPr>
          <w:p>
            <w:pPr>
              <w:jc w:val="right"/>
            </w:pPr>
            <w:r>
              <w:rPr>
                <w:rFonts w:ascii="宋体" w:eastAsia="宋体" w:hAnsi="宋体" w:cs="宋体"/>
                <w:b w:val="0"/>
                <w:i w:val="0"/>
                <w:color w:val="000000"/>
                <w:sz w:val="13"/>
              </w:rPr>
              <w:t xml:space="preserve">45.40</w:t>
            </w: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财政拨款收支总体情况表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YS04</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部门：三门峡市陕州区教育体育局</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1380"/>
        <w:gridCol w:w="2940"/>
        <w:gridCol w:w="1380"/>
        <w:gridCol w:w="1380"/>
        <w:gridCol w:w="1380"/>
        <w:gridCol w:w="1380"/>
        <w:gridCol w:w="1358"/>
      </w:tblGrid>
      <w:tr>
        <w:trPr>
          <w:trHeight w:hRule="exact" w:val="344"/>
          <w:jc w:val="center"/>
        </w:trPr>
        <w:tc>
          <w:tcPr>
            <w:tcW w:w="2760" w:type="dxa"/>
            <w:hMerge w:val="restart"/>
            <w:vAlign w:val="center"/>
          </w:tcPr>
          <w:p>
            <w:pPr>
              <w:jc w:val="center"/>
            </w:pPr>
            <w:r>
              <w:rPr>
                <w:rFonts w:ascii="宋体" w:eastAsia="宋体" w:hAnsi="宋体" w:cs="宋体"/>
                <w:b w:val="0"/>
                <w:i w:val="0"/>
                <w:color w:val="494949"/>
                <w:sz w:val="16"/>
              </w:rPr>
              <w:t xml:space="preserve"> 收入  </w:t>
            </w:r>
          </w:p>
        </w:tc>
        <w:tc>
          <w:tcPr>
            <w:tcW w:w="1380" w:type="dxa"/>
            <w:hMerge/>
            <w:vAlign w:val="center"/>
          </w:tcPr>
          <w:p>
            <w:pPr/>
          </w:p>
        </w:tc>
        <w:tc>
          <w:tcPr>
            <w:tcW w:w="2940" w:type="dxa"/>
            <w:hMerge w:val="restart"/>
            <w:vAlign w:val="center"/>
          </w:tcPr>
          <w:p>
            <w:pPr>
              <w:jc w:val="center"/>
            </w:pPr>
            <w:r>
              <w:rPr>
                <w:rFonts w:ascii="宋体" w:eastAsia="宋体" w:hAnsi="宋体" w:cs="宋体"/>
                <w:b w:val="0"/>
                <w:i w:val="0"/>
                <w:color w:val="494949"/>
                <w:sz w:val="16"/>
              </w:rPr>
              <w:t xml:space="preserve"> 支出  </w:t>
            </w:r>
          </w:p>
        </w:tc>
        <w:tc>
          <w:tcPr>
            <w:tcW w:w="1380" w:type="dxa"/>
            <w:hMerge/>
            <w:vAlign w:val="center"/>
          </w:tcPr>
          <w:p>
            <w:pPr/>
          </w:p>
        </w:tc>
        <w:tc>
          <w:tcPr>
            <w:tcW w:w="1380" w:type="dxa"/>
            <w:hMerge/>
            <w:vAlign w:val="center"/>
          </w:tcPr>
          <w:p>
            <w:pPr/>
          </w:p>
        </w:tc>
        <w:tc>
          <w:tcPr>
            <w:tcW w:w="1380" w:type="dxa"/>
            <w:hMerge/>
            <w:vAlign w:val="center"/>
          </w:tcPr>
          <w:p>
            <w:pPr/>
          </w:p>
        </w:tc>
        <w:tc>
          <w:tcPr>
            <w:tcW w:w="1380" w:type="dxa"/>
            <w:hMerge/>
            <w:vAlign w:val="center"/>
          </w:tcPr>
          <w:p>
            <w:pPr/>
          </w:p>
        </w:tc>
        <w:tc>
          <w:tcPr>
            <w:tcW w:w="1358" w:type="dxa"/>
            <w:hMerge/>
            <w:vAlign w:val="center"/>
          </w:tcPr>
          <w:p>
            <w:pPr/>
          </w:p>
        </w:tc>
      </w:tr>
      <w:tr>
        <w:trPr>
          <w:trHeight w:hRule="exact" w:val="344"/>
          <w:jc w:val="center"/>
        </w:trPr>
        <w:tc>
          <w:tcPr>
            <w:tcW w:w="2760" w:type="dxa"/>
            <w:vMerge w:val="restart"/>
            <w:tcBorders/>
            <w:vAlign w:val="center"/>
          </w:tcPr>
          <w:p>
            <w:pPr>
              <w:jc w:val="center"/>
            </w:pPr>
            <w:r>
              <w:rPr>
                <w:rFonts w:ascii="宋体" w:eastAsia="宋体" w:hAnsi="宋体" w:cs="宋体"/>
                <w:b w:val="0"/>
                <w:i w:val="0"/>
                <w:color w:val="494949"/>
                <w:sz w:val="16"/>
              </w:rPr>
              <w:t xml:space="preserve"> 项 目  </w:t>
            </w:r>
          </w:p>
        </w:tc>
        <w:tc>
          <w:tcPr>
            <w:tcW w:w="1380" w:type="dxa"/>
            <w:vMerge w:val="restart"/>
            <w:tcBorders/>
            <w:vAlign w:val="center"/>
          </w:tcPr>
          <w:p>
            <w:pPr>
              <w:jc w:val="center"/>
            </w:pPr>
            <w:r>
              <w:rPr>
                <w:rFonts w:ascii="宋体" w:eastAsia="宋体" w:hAnsi="宋体" w:cs="宋体"/>
                <w:b w:val="0"/>
                <w:i w:val="0"/>
                <w:color w:val="494949"/>
                <w:sz w:val="16"/>
              </w:rPr>
              <w:t xml:space="preserve">金　额</w:t>
            </w:r>
          </w:p>
        </w:tc>
        <w:tc>
          <w:tcPr>
            <w:tcW w:w="2940" w:type="dxa"/>
            <w:vMerge w:val="restart"/>
            <w:tcBorders/>
            <w:vAlign w:val="center"/>
          </w:tcPr>
          <w:p>
            <w:pPr>
              <w:jc w:val="center"/>
            </w:pPr>
            <w:r>
              <w:rPr>
                <w:rFonts w:ascii="宋体" w:eastAsia="宋体" w:hAnsi="宋体" w:cs="宋体"/>
                <w:b w:val="0"/>
                <w:i w:val="0"/>
                <w:color w:val="494949"/>
                <w:sz w:val="16"/>
              </w:rPr>
              <w:t xml:space="preserve"> 项 目  </w:t>
            </w:r>
          </w:p>
        </w:tc>
        <w:tc>
          <w:tcPr>
            <w:tcW w:w="1380" w:type="dxa"/>
            <w:vMerge w:val="restart"/>
            <w:tcBorders/>
            <w:vAlign w:val="center"/>
          </w:tcPr>
          <w:p>
            <w:pPr>
              <w:jc w:val="center"/>
            </w:pPr>
            <w:r>
              <w:rPr>
                <w:rFonts w:ascii="宋体" w:eastAsia="宋体" w:hAnsi="宋体" w:cs="宋体"/>
                <w:b w:val="0"/>
                <w:i w:val="0"/>
                <w:color w:val="494949"/>
                <w:sz w:val="16"/>
              </w:rPr>
              <w:t xml:space="preserve">合计</w:t>
            </w:r>
          </w:p>
        </w:tc>
        <w:tc>
          <w:tcPr>
            <w:tcW w:w="1380" w:type="dxa"/>
            <w:hMerge w:val="restart"/>
            <w:tcBorders/>
            <w:vAlign w:val="center"/>
          </w:tcPr>
          <w:p>
            <w:pPr>
              <w:jc w:val="center"/>
            </w:pPr>
            <w:r>
              <w:rPr>
                <w:rFonts w:ascii="宋体" w:eastAsia="宋体" w:hAnsi="宋体" w:cs="宋体"/>
                <w:b w:val="0"/>
                <w:i w:val="0"/>
                <w:color w:val="494949"/>
                <w:sz w:val="16"/>
              </w:rPr>
              <w:t xml:space="preserve">一般公共预算  </w:t>
            </w:r>
          </w:p>
        </w:tc>
        <w:tc>
          <w:tcPr>
            <w:tcW w:w="1380" w:type="dxa"/>
            <w:hMerge/>
            <w:tcBorders/>
            <w:vAlign w:val="center"/>
          </w:tcPr>
          <w:p>
            <w:pPr/>
          </w:p>
        </w:tc>
        <w:tc>
          <w:tcPr>
            <w:tcW w:w="1380" w:type="dxa"/>
            <w:vMerge w:val="restart"/>
            <w:tcBorders/>
            <w:vAlign w:val="center"/>
          </w:tcPr>
          <w:p>
            <w:pPr>
              <w:jc w:val="center"/>
            </w:pPr>
            <w:r>
              <w:rPr>
                <w:rFonts w:ascii="宋体" w:eastAsia="宋体" w:hAnsi="宋体" w:cs="宋体"/>
                <w:b w:val="0"/>
                <w:i w:val="0"/>
                <w:color w:val="494949"/>
                <w:sz w:val="16"/>
              </w:rPr>
              <w:t xml:space="preserve"> 政府性基金  </w:t>
            </w:r>
          </w:p>
        </w:tc>
        <w:tc>
          <w:tcPr>
            <w:tcW w:w="1358" w:type="dxa"/>
            <w:vMerge w:val="restart"/>
            <w:tcBorders/>
            <w:vAlign w:val="center"/>
          </w:tcPr>
          <w:p>
            <w:pPr>
              <w:jc w:val="center"/>
            </w:pPr>
            <w:r>
              <w:rPr>
                <w:rFonts w:ascii="宋体" w:eastAsia="宋体" w:hAnsi="宋体" w:cs="宋体"/>
                <w:b w:val="0"/>
                <w:i w:val="0"/>
                <w:color w:val="494949"/>
                <w:sz w:val="16"/>
              </w:rPr>
              <w:t xml:space="preserve">国有资本经营预算</w:t>
            </w:r>
          </w:p>
        </w:tc>
      </w:tr>
      <w:tr>
        <w:trPr>
          <w:trHeight w:hRule="exact" w:val="344"/>
          <w:jc w:val="center"/>
        </w:trPr>
        <w:tc>
          <w:tcPr>
            <w:tcW w:w="2760" w:type="dxa"/>
            <w:vMerge/>
            <w:tcBorders/>
            <w:vAlign w:val="center"/>
          </w:tcPr>
          <w:p>
            <w:pPr/>
          </w:p>
        </w:tc>
        <w:tc>
          <w:tcPr>
            <w:tcW w:w="1380" w:type="dxa"/>
            <w:vMerge/>
            <w:tcBorders/>
            <w:vAlign w:val="center"/>
          </w:tcPr>
          <w:p>
            <w:pPr/>
          </w:p>
        </w:tc>
        <w:tc>
          <w:tcPr>
            <w:tcW w:w="2940" w:type="dxa"/>
            <w:vMerge/>
            <w:tcBorders/>
            <w:vAlign w:val="center"/>
          </w:tcPr>
          <w:p>
            <w:pPr/>
          </w:p>
        </w:tc>
        <w:tc>
          <w:tcPr>
            <w:tcW w:w="1380" w:type="dxa"/>
            <w:vMerge/>
            <w:tcBorders/>
            <w:vAlign w:val="center"/>
          </w:tcPr>
          <w:p>
            <w:pPr/>
          </w:p>
        </w:tc>
        <w:tc>
          <w:tcPr>
            <w:tcW w:w="1380" w:type="dxa"/>
            <w:tcBorders/>
            <w:vAlign w:val="center"/>
          </w:tcPr>
          <w:p>
            <w:pPr>
              <w:jc w:val="center"/>
            </w:pPr>
            <w:r>
              <w:rPr>
                <w:rFonts w:ascii="宋体" w:eastAsia="宋体" w:hAnsi="宋体" w:cs="宋体"/>
                <w:b w:val="0"/>
                <w:i w:val="0"/>
                <w:color w:val="494949"/>
                <w:sz w:val="16"/>
              </w:rPr>
              <w:t xml:space="preserve"> 小计  </w:t>
            </w:r>
          </w:p>
        </w:tc>
        <w:tc>
          <w:tcPr>
            <w:tcW w:w="1380" w:type="dxa"/>
            <w:tcBorders/>
            <w:vAlign w:val="center"/>
          </w:tcPr>
          <w:p>
            <w:pPr>
              <w:jc w:val="center"/>
            </w:pPr>
            <w:r>
              <w:rPr>
                <w:rFonts w:ascii="宋体" w:eastAsia="宋体" w:hAnsi="宋体" w:cs="宋体"/>
                <w:b w:val="0"/>
                <w:i w:val="0"/>
                <w:color w:val="494949"/>
                <w:sz w:val="16"/>
              </w:rPr>
              <w:t xml:space="preserve">其中：财政拨款</w:t>
            </w:r>
          </w:p>
        </w:tc>
        <w:tc>
          <w:tcPr>
            <w:tcW w:w="1380" w:type="dxa"/>
            <w:vMerge/>
            <w:tcBorders/>
            <w:vAlign w:val="center"/>
          </w:tcPr>
          <w:p>
            <w:pPr/>
          </w:p>
        </w:tc>
        <w:tc>
          <w:tcPr>
            <w:tcW w:w="1358" w:type="dxa"/>
            <w:vMerge/>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一、本年收入</w:t>
            </w:r>
          </w:p>
        </w:tc>
        <w:tc>
          <w:tcPr>
            <w:tcW w:w="1380" w:type="dxa"/>
            <w:tcBorders/>
            <w:vAlign w:val="center"/>
          </w:tcPr>
          <w:p>
            <w:pPr>
              <w:jc w:val="right"/>
            </w:pPr>
            <w:r>
              <w:rPr>
                <w:rFonts w:ascii="宋体" w:eastAsia="宋体" w:hAnsi="宋体" w:cs="宋体"/>
                <w:b w:val="0"/>
                <w:i w:val="0"/>
                <w:color w:val="000000"/>
                <w:sz w:val="16"/>
              </w:rPr>
              <w:t xml:space="preserve">6,346.35</w:t>
            </w:r>
          </w:p>
        </w:tc>
        <w:tc>
          <w:tcPr>
            <w:tcW w:w="2940" w:type="dxa"/>
            <w:tcBorders/>
            <w:vAlign w:val="center"/>
          </w:tcPr>
          <w:p>
            <w:pPr>
              <w:jc w:val="left"/>
            </w:pPr>
            <w:r>
              <w:rPr>
                <w:rFonts w:ascii="宋体" w:eastAsia="宋体" w:hAnsi="宋体" w:cs="宋体"/>
                <w:b w:val="0"/>
                <w:i w:val="0"/>
                <w:color w:val="494949"/>
                <w:sz w:val="16"/>
              </w:rPr>
              <w:t xml:space="preserve">一、本年支出</w:t>
            </w:r>
          </w:p>
        </w:tc>
        <w:tc>
          <w:tcPr>
            <w:tcW w:w="1380" w:type="dxa"/>
            <w:tcBorders/>
            <w:vAlign w:val="center"/>
          </w:tcPr>
          <w:p>
            <w:pPr>
              <w:jc w:val="right"/>
            </w:pPr>
            <w:r>
              <w:rPr>
                <w:rFonts w:ascii="宋体" w:eastAsia="宋体" w:hAnsi="宋体" w:cs="宋体"/>
                <w:b w:val="0"/>
                <w:i w:val="0"/>
                <w:color w:val="000000"/>
                <w:sz w:val="16"/>
              </w:rPr>
              <w:t xml:space="preserve">6,346.35</w:t>
            </w:r>
          </w:p>
        </w:tc>
        <w:tc>
          <w:tcPr>
            <w:tcW w:w="1380" w:type="dxa"/>
            <w:tcBorders/>
            <w:vAlign w:val="center"/>
          </w:tcPr>
          <w:p>
            <w:pPr>
              <w:jc w:val="right"/>
            </w:pPr>
            <w:r>
              <w:rPr>
                <w:rFonts w:ascii="宋体" w:eastAsia="宋体" w:hAnsi="宋体" w:cs="宋体"/>
                <w:b w:val="0"/>
                <w:i w:val="0"/>
                <w:color w:val="000000"/>
                <w:sz w:val="16"/>
              </w:rPr>
              <w:t xml:space="preserve">6,346.35</w:t>
            </w:r>
          </w:p>
        </w:tc>
        <w:tc>
          <w:tcPr>
            <w:tcW w:w="1380" w:type="dxa"/>
            <w:tcBorders/>
            <w:vAlign w:val="center"/>
          </w:tcPr>
          <w:p>
            <w:pPr>
              <w:jc w:val="right"/>
            </w:pPr>
            <w:r>
              <w:rPr>
                <w:rFonts w:ascii="宋体" w:eastAsia="宋体" w:hAnsi="宋体" w:cs="宋体"/>
                <w:b w:val="0"/>
                <w:i w:val="0"/>
                <w:color w:val="000000"/>
                <w:sz w:val="16"/>
              </w:rPr>
              <w:t xml:space="preserve">4,352.35</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（一）一般公共预算拨款</w:t>
            </w:r>
          </w:p>
        </w:tc>
        <w:tc>
          <w:tcPr>
            <w:tcW w:w="1380" w:type="dxa"/>
            <w:tcBorders/>
            <w:vAlign w:val="center"/>
          </w:tcPr>
          <w:p>
            <w:pPr>
              <w:jc w:val="right"/>
            </w:pPr>
            <w:r>
              <w:rPr>
                <w:rFonts w:ascii="宋体" w:eastAsia="宋体" w:hAnsi="宋体" w:cs="宋体"/>
                <w:b w:val="0"/>
                <w:i w:val="0"/>
                <w:color w:val="000000"/>
                <w:sz w:val="16"/>
              </w:rPr>
              <w:t xml:space="preserve">6,346.35</w:t>
            </w:r>
          </w:p>
        </w:tc>
        <w:tc>
          <w:tcPr>
            <w:tcW w:w="2940" w:type="dxa"/>
            <w:tcBorders/>
            <w:vAlign w:val="center"/>
          </w:tcPr>
          <w:p>
            <w:pPr>
              <w:jc w:val="left"/>
            </w:pPr>
            <w:r>
              <w:rPr>
                <w:rFonts w:ascii="宋体" w:eastAsia="宋体" w:hAnsi="宋体" w:cs="宋体"/>
                <w:b w:val="0"/>
                <w:i w:val="0"/>
                <w:color w:val="494949"/>
                <w:sz w:val="16"/>
              </w:rPr>
              <w:t xml:space="preserve">（一）一般公共服务支出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      其中：财政拨款</w:t>
            </w:r>
          </w:p>
        </w:tc>
        <w:tc>
          <w:tcPr>
            <w:tcW w:w="1380" w:type="dxa"/>
            <w:tcBorders/>
            <w:vAlign w:val="center"/>
          </w:tcPr>
          <w:p>
            <w:pPr>
              <w:jc w:val="right"/>
            </w:pPr>
            <w:r>
              <w:rPr>
                <w:rFonts w:ascii="宋体" w:eastAsia="宋体" w:hAnsi="宋体" w:cs="宋体"/>
                <w:b w:val="0"/>
                <w:i w:val="0"/>
                <w:color w:val="000000"/>
                <w:sz w:val="16"/>
              </w:rPr>
              <w:t xml:space="preserve">4,352.35</w:t>
            </w:r>
          </w:p>
        </w:tc>
        <w:tc>
          <w:tcPr>
            <w:tcW w:w="2940" w:type="dxa"/>
            <w:tcBorders/>
            <w:vAlign w:val="center"/>
          </w:tcPr>
          <w:p>
            <w:pPr>
              <w:jc w:val="left"/>
            </w:pPr>
            <w:r>
              <w:rPr>
                <w:rFonts w:ascii="宋体" w:eastAsia="宋体" w:hAnsi="宋体" w:cs="宋体"/>
                <w:b w:val="0"/>
                <w:i w:val="0"/>
                <w:color w:val="494949"/>
                <w:sz w:val="16"/>
              </w:rPr>
              <w:t xml:space="preserve">（二）外交支出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（二）政府性基金预算拨款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（三）国防支出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（三）国有资本经营预算拨款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（四）公共安全支出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二、上年结转</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（五）教育支出</w:t>
            </w:r>
          </w:p>
        </w:tc>
        <w:tc>
          <w:tcPr>
            <w:tcW w:w="1380" w:type="dxa"/>
            <w:tcBorders/>
            <w:vAlign w:val="center"/>
          </w:tcPr>
          <w:p>
            <w:pPr>
              <w:jc w:val="right"/>
            </w:pPr>
            <w:r>
              <w:rPr>
                <w:rFonts w:ascii="宋体" w:eastAsia="宋体" w:hAnsi="宋体" w:cs="宋体"/>
                <w:b w:val="0"/>
                <w:i w:val="0"/>
                <w:color w:val="000000"/>
                <w:sz w:val="16"/>
              </w:rPr>
              <w:t xml:space="preserve">6,176.78</w:t>
            </w:r>
          </w:p>
        </w:tc>
        <w:tc>
          <w:tcPr>
            <w:tcW w:w="1380" w:type="dxa"/>
            <w:tcBorders/>
            <w:vAlign w:val="center"/>
          </w:tcPr>
          <w:p>
            <w:pPr>
              <w:jc w:val="right"/>
            </w:pPr>
            <w:r>
              <w:rPr>
                <w:rFonts w:ascii="宋体" w:eastAsia="宋体" w:hAnsi="宋体" w:cs="宋体"/>
                <w:b w:val="0"/>
                <w:i w:val="0"/>
                <w:color w:val="000000"/>
                <w:sz w:val="16"/>
              </w:rPr>
              <w:t xml:space="preserve">6,176.78</w:t>
            </w:r>
          </w:p>
        </w:tc>
        <w:tc>
          <w:tcPr>
            <w:tcW w:w="1380" w:type="dxa"/>
            <w:tcBorders/>
            <w:vAlign w:val="center"/>
          </w:tcPr>
          <w:p>
            <w:pPr>
              <w:jc w:val="right"/>
            </w:pPr>
            <w:r>
              <w:rPr>
                <w:rFonts w:ascii="宋体" w:eastAsia="宋体" w:hAnsi="宋体" w:cs="宋体"/>
                <w:b w:val="0"/>
                <w:i w:val="0"/>
                <w:color w:val="000000"/>
                <w:sz w:val="16"/>
              </w:rPr>
              <w:t xml:space="preserve">4,182.78</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（一）一般公共预算拨款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（六）科学技术支出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（二）政府性基金预算拨款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（七）文化体育旅游与传媒支出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（三）国有资本经营预算拨款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（八）社会保障和就业支出</w:t>
            </w:r>
          </w:p>
        </w:tc>
        <w:tc>
          <w:tcPr>
            <w:tcW w:w="1380" w:type="dxa"/>
            <w:tcBorders/>
            <w:vAlign w:val="center"/>
          </w:tcPr>
          <w:p>
            <w:pPr>
              <w:jc w:val="right"/>
            </w:pPr>
            <w:r>
              <w:rPr>
                <w:rFonts w:ascii="宋体" w:eastAsia="宋体" w:hAnsi="宋体" w:cs="宋体"/>
                <w:b w:val="0"/>
                <w:i w:val="0"/>
                <w:color w:val="000000"/>
                <w:sz w:val="16"/>
              </w:rPr>
              <w:t xml:space="preserve">93.61</w:t>
            </w:r>
          </w:p>
        </w:tc>
        <w:tc>
          <w:tcPr>
            <w:tcW w:w="1380" w:type="dxa"/>
            <w:tcBorders/>
            <w:vAlign w:val="center"/>
          </w:tcPr>
          <w:p>
            <w:pPr>
              <w:jc w:val="right"/>
            </w:pPr>
            <w:r>
              <w:rPr>
                <w:rFonts w:ascii="宋体" w:eastAsia="宋体" w:hAnsi="宋体" w:cs="宋体"/>
                <w:b w:val="0"/>
                <w:i w:val="0"/>
                <w:color w:val="000000"/>
                <w:sz w:val="16"/>
              </w:rPr>
              <w:t xml:space="preserve">93.61</w:t>
            </w:r>
          </w:p>
        </w:tc>
        <w:tc>
          <w:tcPr>
            <w:tcW w:w="1380" w:type="dxa"/>
            <w:tcBorders/>
            <w:vAlign w:val="center"/>
          </w:tcPr>
          <w:p>
            <w:pPr>
              <w:jc w:val="right"/>
            </w:pPr>
            <w:r>
              <w:rPr>
                <w:rFonts w:ascii="宋体" w:eastAsia="宋体" w:hAnsi="宋体" w:cs="宋体"/>
                <w:b w:val="0"/>
                <w:i w:val="0"/>
                <w:color w:val="000000"/>
                <w:sz w:val="16"/>
              </w:rPr>
              <w:t xml:space="preserve">93.61</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（九）医疗卫生与计划生育支出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（十）卫生健康支出</w:t>
            </w:r>
          </w:p>
        </w:tc>
        <w:tc>
          <w:tcPr>
            <w:tcW w:w="1380" w:type="dxa"/>
            <w:tcBorders/>
            <w:vAlign w:val="center"/>
          </w:tcPr>
          <w:p>
            <w:pPr>
              <w:jc w:val="right"/>
            </w:pPr>
            <w:r>
              <w:rPr>
                <w:rFonts w:ascii="宋体" w:eastAsia="宋体" w:hAnsi="宋体" w:cs="宋体"/>
                <w:b w:val="0"/>
                <w:i w:val="0"/>
                <w:color w:val="000000"/>
                <w:sz w:val="16"/>
              </w:rPr>
              <w:t xml:space="preserve">30.56</w:t>
            </w:r>
          </w:p>
        </w:tc>
        <w:tc>
          <w:tcPr>
            <w:tcW w:w="1380" w:type="dxa"/>
            <w:tcBorders/>
            <w:vAlign w:val="center"/>
          </w:tcPr>
          <w:p>
            <w:pPr>
              <w:jc w:val="right"/>
            </w:pPr>
            <w:r>
              <w:rPr>
                <w:rFonts w:ascii="宋体" w:eastAsia="宋体" w:hAnsi="宋体" w:cs="宋体"/>
                <w:b w:val="0"/>
                <w:i w:val="0"/>
                <w:color w:val="000000"/>
                <w:sz w:val="16"/>
              </w:rPr>
              <w:t xml:space="preserve">30.56</w:t>
            </w:r>
          </w:p>
        </w:tc>
        <w:tc>
          <w:tcPr>
            <w:tcW w:w="1380" w:type="dxa"/>
            <w:tcBorders/>
            <w:vAlign w:val="center"/>
          </w:tcPr>
          <w:p>
            <w:pPr>
              <w:jc w:val="right"/>
            </w:pPr>
            <w:r>
              <w:rPr>
                <w:rFonts w:ascii="宋体" w:eastAsia="宋体" w:hAnsi="宋体" w:cs="宋体"/>
                <w:b w:val="0"/>
                <w:i w:val="0"/>
                <w:color w:val="000000"/>
                <w:sz w:val="16"/>
              </w:rPr>
              <w:t xml:space="preserve">30.56</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（十一）节能环保支出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（十二）城乡社区事务支出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（十三）农林水事务支出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（十四）交通运输支出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（十五）资源勘探信息等支出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（十六）商业服务业等支出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（十七）金融支出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（十九）援助其他地区支出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（二十）自然资源海洋气象等支出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（二十一）住房保障支出</w:t>
            </w:r>
          </w:p>
        </w:tc>
        <w:tc>
          <w:tcPr>
            <w:tcW w:w="1380" w:type="dxa"/>
            <w:tcBorders/>
            <w:vAlign w:val="center"/>
          </w:tcPr>
          <w:p>
            <w:pPr>
              <w:jc w:val="right"/>
            </w:pPr>
            <w:r>
              <w:rPr>
                <w:rFonts w:ascii="宋体" w:eastAsia="宋体" w:hAnsi="宋体" w:cs="宋体"/>
                <w:b w:val="0"/>
                <w:i w:val="0"/>
                <w:color w:val="000000"/>
                <w:sz w:val="16"/>
              </w:rPr>
              <w:t xml:space="preserve">45.40</w:t>
            </w:r>
          </w:p>
        </w:tc>
        <w:tc>
          <w:tcPr>
            <w:tcW w:w="1380" w:type="dxa"/>
            <w:tcBorders/>
            <w:vAlign w:val="center"/>
          </w:tcPr>
          <w:p>
            <w:pPr>
              <w:jc w:val="right"/>
            </w:pPr>
            <w:r>
              <w:rPr>
                <w:rFonts w:ascii="宋体" w:eastAsia="宋体" w:hAnsi="宋体" w:cs="宋体"/>
                <w:b w:val="0"/>
                <w:i w:val="0"/>
                <w:color w:val="000000"/>
                <w:sz w:val="16"/>
              </w:rPr>
              <w:t xml:space="preserve">45.40</w:t>
            </w:r>
          </w:p>
        </w:tc>
        <w:tc>
          <w:tcPr>
            <w:tcW w:w="1380" w:type="dxa"/>
            <w:tcBorders/>
            <w:vAlign w:val="center"/>
          </w:tcPr>
          <w:p>
            <w:pPr>
              <w:jc w:val="right"/>
            </w:pPr>
            <w:r>
              <w:rPr>
                <w:rFonts w:ascii="宋体" w:eastAsia="宋体" w:hAnsi="宋体" w:cs="宋体"/>
                <w:b w:val="0"/>
                <w:i w:val="0"/>
                <w:color w:val="000000"/>
                <w:sz w:val="16"/>
              </w:rPr>
              <w:t xml:space="preserve">45.40</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（二十二）粮油物资储备支出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（二十三）国有资本经营预算</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（二十四）灾害防治及应急管理</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（二十七）预备费</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（二十九）其他支出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（三十）转移性支出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（三十一）债务还本支出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（三十二）债务付息支出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（三十三）债务发行费用支出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（三十四）抗疫特别国债安排的支出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二、年终结转结余</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收入合计</w:t>
            </w:r>
          </w:p>
        </w:tc>
        <w:tc>
          <w:tcPr>
            <w:tcW w:w="1380" w:type="dxa"/>
            <w:tcBorders/>
            <w:vAlign w:val="center"/>
          </w:tcPr>
          <w:p>
            <w:pPr>
              <w:jc w:val="right"/>
            </w:pPr>
            <w:r>
              <w:rPr>
                <w:rFonts w:ascii="宋体" w:eastAsia="宋体" w:hAnsi="宋体" w:cs="宋体"/>
                <w:b w:val="0"/>
                <w:i w:val="0"/>
                <w:color w:val="000000"/>
                <w:sz w:val="16"/>
              </w:rPr>
              <w:t xml:space="preserve">6,346.35</w:t>
            </w:r>
          </w:p>
        </w:tc>
        <w:tc>
          <w:tcPr>
            <w:tcW w:w="2940" w:type="dxa"/>
            <w:tcBorders/>
            <w:vAlign w:val="center"/>
          </w:tcPr>
          <w:p>
            <w:pPr>
              <w:jc w:val="left"/>
            </w:pPr>
            <w:r>
              <w:rPr>
                <w:rFonts w:ascii="宋体" w:eastAsia="宋体" w:hAnsi="宋体" w:cs="宋体"/>
                <w:b w:val="0"/>
                <w:i w:val="0"/>
                <w:color w:val="494949"/>
                <w:sz w:val="16"/>
              </w:rPr>
              <w:t xml:space="preserve">支出合计</w:t>
            </w:r>
          </w:p>
        </w:tc>
        <w:tc>
          <w:tcPr>
            <w:tcW w:w="1380" w:type="dxa"/>
            <w:tcBorders/>
            <w:vAlign w:val="center"/>
          </w:tcPr>
          <w:p>
            <w:pPr>
              <w:jc w:val="right"/>
            </w:pPr>
            <w:r>
              <w:rPr>
                <w:rFonts w:ascii="宋体" w:eastAsia="宋体" w:hAnsi="宋体" w:cs="宋体"/>
                <w:b w:val="0"/>
                <w:i w:val="0"/>
                <w:color w:val="000000"/>
                <w:sz w:val="16"/>
              </w:rPr>
              <w:t xml:space="preserve">6,346.35</w:t>
            </w:r>
          </w:p>
        </w:tc>
        <w:tc>
          <w:tcPr>
            <w:tcW w:w="1380" w:type="dxa"/>
            <w:tcBorders/>
            <w:vAlign w:val="center"/>
          </w:tcPr>
          <w:p>
            <w:pPr>
              <w:jc w:val="right"/>
            </w:pPr>
            <w:r>
              <w:rPr>
                <w:rFonts w:ascii="宋体" w:eastAsia="宋体" w:hAnsi="宋体" w:cs="宋体"/>
                <w:b w:val="0"/>
                <w:i w:val="0"/>
                <w:color w:val="000000"/>
                <w:sz w:val="16"/>
              </w:rPr>
              <w:t xml:space="preserve">6,346.35</w:t>
            </w:r>
          </w:p>
        </w:tc>
        <w:tc>
          <w:tcPr>
            <w:tcW w:w="1380" w:type="dxa"/>
            <w:tcBorders/>
            <w:vAlign w:val="center"/>
          </w:tcPr>
          <w:p>
            <w:pPr>
              <w:jc w:val="right"/>
            </w:pPr>
            <w:r>
              <w:rPr>
                <w:rFonts w:ascii="宋体" w:eastAsia="宋体" w:hAnsi="宋体" w:cs="宋体"/>
                <w:b w:val="0"/>
                <w:i w:val="0"/>
                <w:color w:val="000000"/>
                <w:sz w:val="16"/>
              </w:rPr>
              <w:t xml:space="preserve">4,352.35</w:t>
            </w:r>
          </w:p>
        </w:tc>
        <w:tc>
          <w:tcPr>
            <w:tcW w:w="1380" w:type="dxa"/>
            <w:tcBorders/>
            <w:vAlign w:val="center"/>
          </w:tcPr>
          <w:p>
            <w:pPr/>
          </w:p>
        </w:tc>
        <w:tc>
          <w:tcPr>
            <w:tcW w:w="135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YS05</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部门：三门峡市陕州区教育体育局</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6,346.35</w:t>
            </w:r>
          </w:p>
        </w:tc>
        <w:tc>
          <w:tcPr>
            <w:tcW w:w="1160" w:type="dxa"/>
            <w:tcBorders/>
            <w:vAlign w:val="center"/>
          </w:tcPr>
          <w:p>
            <w:pPr>
              <w:jc w:val="right"/>
            </w:pPr>
            <w:r>
              <w:rPr>
                <w:rFonts w:ascii="宋体" w:eastAsia="宋体" w:hAnsi="宋体" w:cs="宋体"/>
                <w:b w:val="0"/>
                <w:i w:val="0"/>
                <w:color w:val="000000"/>
                <w:sz w:val="14"/>
              </w:rPr>
              <w:t xml:space="preserve">582.34</w:t>
            </w:r>
          </w:p>
        </w:tc>
        <w:tc>
          <w:tcPr>
            <w:tcW w:w="1160" w:type="dxa"/>
            <w:tcBorders/>
            <w:vAlign w:val="center"/>
          </w:tcPr>
          <w:p>
            <w:pPr>
              <w:jc w:val="right"/>
            </w:pPr>
            <w:r>
              <w:rPr>
                <w:rFonts w:ascii="宋体" w:eastAsia="宋体" w:hAnsi="宋体" w:cs="宋体"/>
                <w:b w:val="0"/>
                <w:i w:val="0"/>
                <w:color w:val="000000"/>
                <w:sz w:val="14"/>
              </w:rPr>
              <w:t xml:space="preserve">528.81</w:t>
            </w:r>
          </w:p>
        </w:tc>
        <w:tc>
          <w:tcPr>
            <w:tcW w:w="1160" w:type="dxa"/>
            <w:tcBorders/>
            <w:vAlign w:val="center"/>
          </w:tcPr>
          <w:p>
            <w:pPr>
              <w:jc w:val="right"/>
            </w:pPr>
            <w:r>
              <w:rPr>
                <w:rFonts w:ascii="宋体" w:eastAsia="宋体" w:hAnsi="宋体" w:cs="宋体"/>
                <w:b w:val="0"/>
                <w:i w:val="0"/>
                <w:color w:val="000000"/>
                <w:sz w:val="14"/>
              </w:rPr>
              <w:t xml:space="preserve">42.90</w:t>
            </w:r>
          </w:p>
        </w:tc>
        <w:tc>
          <w:tcPr>
            <w:tcW w:w="1160" w:type="dxa"/>
            <w:tcBorders/>
            <w:vAlign w:val="center"/>
          </w:tcPr>
          <w:p>
            <w:pPr>
              <w:jc w:val="right"/>
            </w:pPr>
            <w:r>
              <w:rPr>
                <w:rFonts w:ascii="宋体" w:eastAsia="宋体" w:hAnsi="宋体" w:cs="宋体"/>
                <w:b w:val="0"/>
                <w:i w:val="0"/>
                <w:color w:val="000000"/>
                <w:sz w:val="14"/>
              </w:rPr>
              <w:t xml:space="preserve">10.63</w:t>
            </w: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5,764.01</w:t>
            </w:r>
          </w:p>
        </w:tc>
        <w:tc>
          <w:tcPr>
            <w:tcW w:w="1160" w:type="dxa"/>
            <w:tcBorders/>
            <w:vAlign w:val="center"/>
          </w:tcPr>
          <w:p>
            <w:pPr>
              <w:jc w:val="right"/>
            </w:pPr>
            <w:r>
              <w:rPr>
                <w:rFonts w:ascii="宋体" w:eastAsia="宋体" w:hAnsi="宋体" w:cs="宋体"/>
                <w:b w:val="0"/>
                <w:i w:val="0"/>
                <w:color w:val="000000"/>
                <w:sz w:val="14"/>
              </w:rPr>
              <w:t xml:space="preserve">3,477.00</w:t>
            </w:r>
          </w:p>
        </w:tc>
        <w:tc>
          <w:tcPr>
            <w:tcW w:w="1218" w:type="dxa"/>
            <w:tcBorders/>
            <w:vAlign w:val="center"/>
          </w:tcPr>
          <w:p>
            <w:pPr>
              <w:jc w:val="right"/>
            </w:pPr>
            <w:r>
              <w:rPr>
                <w:rFonts w:ascii="宋体" w:eastAsia="宋体" w:hAnsi="宋体" w:cs="宋体"/>
                <w:b w:val="0"/>
                <w:i w:val="0"/>
                <w:color w:val="000000"/>
                <w:sz w:val="14"/>
              </w:rPr>
              <w:t xml:space="preserve">2,287.01</w:t>
            </w: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212001</w:t>
            </w:r>
          </w:p>
        </w:tc>
        <w:tc>
          <w:tcPr>
            <w:tcW w:w="1160" w:type="dxa"/>
            <w:tcBorders/>
            <w:vAlign w:val="center"/>
          </w:tcPr>
          <w:p>
            <w:pPr>
              <w:jc w:val="left"/>
            </w:pPr>
            <w:r>
              <w:rPr>
                <w:rFonts w:ascii="宋体" w:eastAsia="宋体" w:hAnsi="宋体" w:cs="宋体"/>
                <w:b w:val="0"/>
                <w:i w:val="0"/>
                <w:color w:val="000000"/>
                <w:sz w:val="14"/>
              </w:rPr>
              <w:t xml:space="preserve">三门峡市陕州区教育体育局</w:t>
            </w:r>
          </w:p>
        </w:tc>
        <w:tc>
          <w:tcPr>
            <w:tcW w:w="1160" w:type="dxa"/>
            <w:tcBorders/>
            <w:vAlign w:val="center"/>
          </w:tcPr>
          <w:p>
            <w:pPr>
              <w:jc w:val="right"/>
            </w:pPr>
            <w:r>
              <w:rPr>
                <w:rFonts w:ascii="宋体" w:eastAsia="宋体" w:hAnsi="宋体" w:cs="宋体"/>
                <w:b w:val="0"/>
                <w:i w:val="0"/>
                <w:color w:val="000000"/>
                <w:sz w:val="14"/>
              </w:rPr>
              <w:t xml:space="preserve">6,346.35</w:t>
            </w:r>
          </w:p>
        </w:tc>
        <w:tc>
          <w:tcPr>
            <w:tcW w:w="1160" w:type="dxa"/>
            <w:tcBorders/>
            <w:vAlign w:val="center"/>
          </w:tcPr>
          <w:p>
            <w:pPr>
              <w:jc w:val="right"/>
            </w:pPr>
            <w:r>
              <w:rPr>
                <w:rFonts w:ascii="宋体" w:eastAsia="宋体" w:hAnsi="宋体" w:cs="宋体"/>
                <w:b w:val="0"/>
                <w:i w:val="0"/>
                <w:color w:val="000000"/>
                <w:sz w:val="14"/>
              </w:rPr>
              <w:t xml:space="preserve">582.34</w:t>
            </w:r>
          </w:p>
        </w:tc>
        <w:tc>
          <w:tcPr>
            <w:tcW w:w="1160" w:type="dxa"/>
            <w:tcBorders/>
            <w:vAlign w:val="center"/>
          </w:tcPr>
          <w:p>
            <w:pPr>
              <w:jc w:val="right"/>
            </w:pPr>
            <w:r>
              <w:rPr>
                <w:rFonts w:ascii="宋体" w:eastAsia="宋体" w:hAnsi="宋体" w:cs="宋体"/>
                <w:b w:val="0"/>
                <w:i w:val="0"/>
                <w:color w:val="000000"/>
                <w:sz w:val="14"/>
              </w:rPr>
              <w:t xml:space="preserve">528.81</w:t>
            </w:r>
          </w:p>
        </w:tc>
        <w:tc>
          <w:tcPr>
            <w:tcW w:w="1160" w:type="dxa"/>
            <w:tcBorders/>
            <w:vAlign w:val="center"/>
          </w:tcPr>
          <w:p>
            <w:pPr>
              <w:jc w:val="right"/>
            </w:pPr>
            <w:r>
              <w:rPr>
                <w:rFonts w:ascii="宋体" w:eastAsia="宋体" w:hAnsi="宋体" w:cs="宋体"/>
                <w:b w:val="0"/>
                <w:i w:val="0"/>
                <w:color w:val="000000"/>
                <w:sz w:val="14"/>
              </w:rPr>
              <w:t xml:space="preserve">42.90</w:t>
            </w:r>
          </w:p>
        </w:tc>
        <w:tc>
          <w:tcPr>
            <w:tcW w:w="1160" w:type="dxa"/>
            <w:tcBorders/>
            <w:vAlign w:val="center"/>
          </w:tcPr>
          <w:p>
            <w:pPr>
              <w:jc w:val="right"/>
            </w:pPr>
            <w:r>
              <w:rPr>
                <w:rFonts w:ascii="宋体" w:eastAsia="宋体" w:hAnsi="宋体" w:cs="宋体"/>
                <w:b w:val="0"/>
                <w:i w:val="0"/>
                <w:color w:val="000000"/>
                <w:sz w:val="14"/>
              </w:rPr>
              <w:t xml:space="preserve">10.63</w:t>
            </w: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5,764.01</w:t>
            </w:r>
          </w:p>
        </w:tc>
        <w:tc>
          <w:tcPr>
            <w:tcW w:w="1160" w:type="dxa"/>
            <w:tcBorders/>
            <w:vAlign w:val="center"/>
          </w:tcPr>
          <w:p>
            <w:pPr>
              <w:jc w:val="right"/>
            </w:pPr>
            <w:r>
              <w:rPr>
                <w:rFonts w:ascii="宋体" w:eastAsia="宋体" w:hAnsi="宋体" w:cs="宋体"/>
                <w:b w:val="0"/>
                <w:i w:val="0"/>
                <w:color w:val="000000"/>
                <w:sz w:val="14"/>
              </w:rPr>
              <w:t xml:space="preserve">3,477.00</w:t>
            </w:r>
          </w:p>
        </w:tc>
        <w:tc>
          <w:tcPr>
            <w:tcW w:w="1218" w:type="dxa"/>
            <w:tcBorders/>
            <w:vAlign w:val="center"/>
          </w:tcPr>
          <w:p>
            <w:pPr>
              <w:jc w:val="right"/>
            </w:pPr>
            <w:r>
              <w:rPr>
                <w:rFonts w:ascii="宋体" w:eastAsia="宋体" w:hAnsi="宋体" w:cs="宋体"/>
                <w:b w:val="0"/>
                <w:i w:val="0"/>
                <w:color w:val="000000"/>
                <w:sz w:val="14"/>
              </w:rPr>
              <w:t xml:space="preserve">2,287.01</w:t>
            </w: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205</w:t>
            </w:r>
          </w:p>
        </w:tc>
        <w:tc>
          <w:tcPr>
            <w:tcW w:w="380" w:type="dxa"/>
            <w:tcBorders/>
            <w:vAlign w:val="center"/>
          </w:tcPr>
          <w:p>
            <w:pPr>
              <w:jc w:val="left"/>
            </w:pPr>
            <w:r>
              <w:rPr>
                <w:rFonts w:ascii="宋体" w:eastAsia="宋体" w:hAnsi="宋体" w:cs="宋体"/>
                <w:b w:val="0"/>
                <w:i w:val="0"/>
                <w:color w:val="000000"/>
                <w:sz w:val="14"/>
              </w:rPr>
              <w:t xml:space="preserve">01</w:t>
            </w:r>
          </w:p>
        </w:tc>
        <w:tc>
          <w:tcPr>
            <w:tcW w:w="380" w:type="dxa"/>
            <w:tcBorders/>
            <w:vAlign w:val="center"/>
          </w:tcPr>
          <w:p>
            <w:pPr>
              <w:jc w:val="left"/>
            </w:pPr>
            <w:r>
              <w:rPr>
                <w:rFonts w:ascii="宋体" w:eastAsia="宋体" w:hAnsi="宋体" w:cs="宋体"/>
                <w:b w:val="0"/>
                <w:i w:val="0"/>
                <w:color w:val="000000"/>
                <w:sz w:val="14"/>
              </w:rPr>
              <w:t xml:space="preserve">01</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412.77</w:t>
            </w:r>
          </w:p>
        </w:tc>
        <w:tc>
          <w:tcPr>
            <w:tcW w:w="1160" w:type="dxa"/>
            <w:tcBorders/>
            <w:vAlign w:val="center"/>
          </w:tcPr>
          <w:p>
            <w:pPr>
              <w:jc w:val="right"/>
            </w:pPr>
            <w:r>
              <w:rPr>
                <w:rFonts w:ascii="宋体" w:eastAsia="宋体" w:hAnsi="宋体" w:cs="宋体"/>
                <w:b w:val="0"/>
                <w:i w:val="0"/>
                <w:color w:val="000000"/>
                <w:sz w:val="14"/>
              </w:rPr>
              <w:t xml:space="preserve">412.77</w:t>
            </w:r>
          </w:p>
        </w:tc>
        <w:tc>
          <w:tcPr>
            <w:tcW w:w="1160" w:type="dxa"/>
            <w:tcBorders/>
            <w:vAlign w:val="center"/>
          </w:tcPr>
          <w:p>
            <w:pPr>
              <w:jc w:val="right"/>
            </w:pPr>
            <w:r>
              <w:rPr>
                <w:rFonts w:ascii="宋体" w:eastAsia="宋体" w:hAnsi="宋体" w:cs="宋体"/>
                <w:b w:val="0"/>
                <w:i w:val="0"/>
                <w:color w:val="000000"/>
                <w:sz w:val="14"/>
              </w:rPr>
              <w:t xml:space="preserve">393.89</w:t>
            </w:r>
          </w:p>
        </w:tc>
        <w:tc>
          <w:tcPr>
            <w:tcW w:w="1160" w:type="dxa"/>
            <w:tcBorders/>
            <w:vAlign w:val="center"/>
          </w:tcPr>
          <w:p>
            <w:pPr>
              <w:jc w:val="right"/>
            </w:pPr>
            <w:r>
              <w:rPr>
                <w:rFonts w:ascii="宋体" w:eastAsia="宋体" w:hAnsi="宋体" w:cs="宋体"/>
                <w:b w:val="0"/>
                <w:i w:val="0"/>
                <w:color w:val="000000"/>
                <w:sz w:val="14"/>
              </w:rPr>
              <w:t xml:space="preserve">8.25</w:t>
            </w:r>
          </w:p>
        </w:tc>
        <w:tc>
          <w:tcPr>
            <w:tcW w:w="1160" w:type="dxa"/>
            <w:tcBorders/>
            <w:vAlign w:val="center"/>
          </w:tcPr>
          <w:p>
            <w:pPr>
              <w:jc w:val="right"/>
            </w:pPr>
            <w:r>
              <w:rPr>
                <w:rFonts w:ascii="宋体" w:eastAsia="宋体" w:hAnsi="宋体" w:cs="宋体"/>
                <w:b w:val="0"/>
                <w:i w:val="0"/>
                <w:color w:val="000000"/>
                <w:sz w:val="14"/>
              </w:rPr>
              <w:t xml:space="preserve">10.63</w:t>
            </w: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205</w:t>
            </w:r>
          </w:p>
        </w:tc>
        <w:tc>
          <w:tcPr>
            <w:tcW w:w="380" w:type="dxa"/>
            <w:tcBorders/>
            <w:vAlign w:val="center"/>
          </w:tcPr>
          <w:p>
            <w:pPr>
              <w:jc w:val="left"/>
            </w:pPr>
            <w:r>
              <w:rPr>
                <w:rFonts w:ascii="宋体" w:eastAsia="宋体" w:hAnsi="宋体" w:cs="宋体"/>
                <w:b w:val="0"/>
                <w:i w:val="0"/>
                <w:color w:val="000000"/>
                <w:sz w:val="14"/>
              </w:rPr>
              <w:t xml:space="preserve">01</w:t>
            </w:r>
          </w:p>
        </w:tc>
        <w:tc>
          <w:tcPr>
            <w:tcW w:w="380" w:type="dxa"/>
            <w:tcBorders/>
            <w:vAlign w:val="center"/>
          </w:tcPr>
          <w:p>
            <w:pPr>
              <w:jc w:val="left"/>
            </w:pPr>
            <w:r>
              <w:rPr>
                <w:rFonts w:ascii="宋体" w:eastAsia="宋体" w:hAnsi="宋体" w:cs="宋体"/>
                <w:b w:val="0"/>
                <w:i w:val="0"/>
                <w:color w:val="000000"/>
                <w:sz w:val="14"/>
              </w:rPr>
              <w:t xml:space="preserve">99</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其他教育管理事务支出</w:t>
            </w:r>
          </w:p>
        </w:tc>
        <w:tc>
          <w:tcPr>
            <w:tcW w:w="1160" w:type="dxa"/>
            <w:tcBorders/>
            <w:vAlign w:val="center"/>
          </w:tcPr>
          <w:p>
            <w:pPr>
              <w:jc w:val="right"/>
            </w:pPr>
            <w:r>
              <w:rPr>
                <w:rFonts w:ascii="宋体" w:eastAsia="宋体" w:hAnsi="宋体" w:cs="宋体"/>
                <w:b w:val="0"/>
                <w:i w:val="0"/>
                <w:color w:val="000000"/>
                <w:sz w:val="14"/>
              </w:rPr>
              <w:t xml:space="preserve">20.00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20.00</w:t>
            </w:r>
          </w:p>
        </w:tc>
        <w:tc>
          <w:tcPr>
            <w:tcW w:w="1160" w:type="dxa"/>
            <w:tcBorders/>
            <w:vAlign w:val="center"/>
          </w:tcPr>
          <w:p>
            <w:pPr>
              <w:jc w:val="right"/>
            </w:pPr>
            <w:r>
              <w:rPr>
                <w:rFonts w:ascii="宋体" w:eastAsia="宋体" w:hAnsi="宋体" w:cs="宋体"/>
                <w:b w:val="0"/>
                <w:i w:val="0"/>
                <w:color w:val="000000"/>
                <w:sz w:val="14"/>
              </w:rPr>
              <w:t xml:space="preserve">20.00</w:t>
            </w: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205</w:t>
            </w:r>
          </w:p>
        </w:tc>
        <w:tc>
          <w:tcPr>
            <w:tcW w:w="380" w:type="dxa"/>
            <w:tcBorders/>
            <w:vAlign w:val="center"/>
          </w:tcPr>
          <w:p>
            <w:pPr>
              <w:jc w:val="left"/>
            </w:pPr>
            <w:r>
              <w:rPr>
                <w:rFonts w:ascii="宋体" w:eastAsia="宋体" w:hAnsi="宋体" w:cs="宋体"/>
                <w:b w:val="0"/>
                <w:i w:val="0"/>
                <w:color w:val="000000"/>
                <w:sz w:val="14"/>
              </w:rPr>
              <w:t xml:space="preserve">02</w:t>
            </w:r>
          </w:p>
        </w:tc>
        <w:tc>
          <w:tcPr>
            <w:tcW w:w="380" w:type="dxa"/>
            <w:tcBorders/>
            <w:vAlign w:val="center"/>
          </w:tcPr>
          <w:p>
            <w:pPr>
              <w:jc w:val="left"/>
            </w:pPr>
            <w:r>
              <w:rPr>
                <w:rFonts w:ascii="宋体" w:eastAsia="宋体" w:hAnsi="宋体" w:cs="宋体"/>
                <w:b w:val="0"/>
                <w:i w:val="0"/>
                <w:color w:val="000000"/>
                <w:sz w:val="14"/>
              </w:rPr>
              <w:t xml:space="preserve">02</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小学教育</w:t>
            </w:r>
          </w:p>
        </w:tc>
        <w:tc>
          <w:tcPr>
            <w:tcW w:w="1160" w:type="dxa"/>
            <w:tcBorders/>
            <w:vAlign w:val="center"/>
          </w:tcPr>
          <w:p>
            <w:pPr>
              <w:jc w:val="right"/>
            </w:pPr>
            <w:r>
              <w:rPr>
                <w:rFonts w:ascii="宋体" w:eastAsia="宋体" w:hAnsi="宋体" w:cs="宋体"/>
                <w:b w:val="0"/>
                <w:i w:val="0"/>
                <w:color w:val="000000"/>
                <w:sz w:val="14"/>
              </w:rPr>
              <w:t xml:space="preserve">2,160.61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2,160.61</w:t>
            </w:r>
          </w:p>
        </w:tc>
        <w:tc>
          <w:tcPr>
            <w:tcW w:w="1160" w:type="dxa"/>
            <w:tcBorders/>
            <w:vAlign w:val="center"/>
          </w:tcPr>
          <w:p>
            <w:pPr>
              <w:jc w:val="right"/>
            </w:pPr>
            <w:r>
              <w:rPr>
                <w:rFonts w:ascii="宋体" w:eastAsia="宋体" w:hAnsi="宋体" w:cs="宋体"/>
                <w:b w:val="0"/>
                <w:i w:val="0"/>
                <w:color w:val="000000"/>
                <w:sz w:val="14"/>
              </w:rPr>
              <w:t xml:space="preserve">830.00</w:t>
            </w:r>
          </w:p>
        </w:tc>
        <w:tc>
          <w:tcPr>
            <w:tcW w:w="1218" w:type="dxa"/>
            <w:tcBorders/>
            <w:vAlign w:val="center"/>
          </w:tcPr>
          <w:p>
            <w:pPr>
              <w:jc w:val="right"/>
            </w:pPr>
            <w:r>
              <w:rPr>
                <w:rFonts w:ascii="宋体" w:eastAsia="宋体" w:hAnsi="宋体" w:cs="宋体"/>
                <w:b w:val="0"/>
                <w:i w:val="0"/>
                <w:color w:val="000000"/>
                <w:sz w:val="14"/>
              </w:rPr>
              <w:t xml:space="preserve">1,330.61</w:t>
            </w: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205</w:t>
            </w:r>
          </w:p>
        </w:tc>
        <w:tc>
          <w:tcPr>
            <w:tcW w:w="380" w:type="dxa"/>
            <w:tcBorders/>
            <w:vAlign w:val="center"/>
          </w:tcPr>
          <w:p>
            <w:pPr>
              <w:jc w:val="left"/>
            </w:pPr>
            <w:r>
              <w:rPr>
                <w:rFonts w:ascii="宋体" w:eastAsia="宋体" w:hAnsi="宋体" w:cs="宋体"/>
                <w:b w:val="0"/>
                <w:i w:val="0"/>
                <w:color w:val="000000"/>
                <w:sz w:val="14"/>
              </w:rPr>
              <w:t xml:space="preserve">02</w:t>
            </w:r>
          </w:p>
        </w:tc>
        <w:tc>
          <w:tcPr>
            <w:tcW w:w="380" w:type="dxa"/>
            <w:tcBorders/>
            <w:vAlign w:val="center"/>
          </w:tcPr>
          <w:p>
            <w:pPr>
              <w:jc w:val="left"/>
            </w:pPr>
            <w:r>
              <w:rPr>
                <w:rFonts w:ascii="宋体" w:eastAsia="宋体" w:hAnsi="宋体" w:cs="宋体"/>
                <w:b w:val="0"/>
                <w:i w:val="0"/>
                <w:color w:val="000000"/>
                <w:sz w:val="14"/>
              </w:rPr>
              <w:t xml:space="preserve">03</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初中教育</w:t>
            </w:r>
          </w:p>
        </w:tc>
        <w:tc>
          <w:tcPr>
            <w:tcW w:w="1160" w:type="dxa"/>
            <w:tcBorders/>
            <w:vAlign w:val="center"/>
          </w:tcPr>
          <w:p>
            <w:pPr>
              <w:jc w:val="right"/>
            </w:pPr>
            <w:r>
              <w:rPr>
                <w:rFonts w:ascii="宋体" w:eastAsia="宋体" w:hAnsi="宋体" w:cs="宋体"/>
                <w:b w:val="0"/>
                <w:i w:val="0"/>
                <w:color w:val="000000"/>
                <w:sz w:val="14"/>
              </w:rPr>
              <w:t xml:space="preserve">780.00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780.00</w:t>
            </w:r>
          </w:p>
        </w:tc>
        <w:tc>
          <w:tcPr>
            <w:tcW w:w="1160" w:type="dxa"/>
            <w:tcBorders/>
            <w:vAlign w:val="center"/>
          </w:tcPr>
          <w:p>
            <w:pPr/>
          </w:p>
        </w:tc>
        <w:tc>
          <w:tcPr>
            <w:tcW w:w="1218" w:type="dxa"/>
            <w:tcBorders/>
            <w:vAlign w:val="center"/>
          </w:tcPr>
          <w:p>
            <w:pPr>
              <w:jc w:val="right"/>
            </w:pPr>
            <w:r>
              <w:rPr>
                <w:rFonts w:ascii="宋体" w:eastAsia="宋体" w:hAnsi="宋体" w:cs="宋体"/>
                <w:b w:val="0"/>
                <w:i w:val="0"/>
                <w:color w:val="000000"/>
                <w:sz w:val="14"/>
              </w:rPr>
              <w:t xml:space="preserve">780.00</w:t>
            </w: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205</w:t>
            </w:r>
          </w:p>
        </w:tc>
        <w:tc>
          <w:tcPr>
            <w:tcW w:w="380" w:type="dxa"/>
            <w:tcBorders/>
            <w:vAlign w:val="center"/>
          </w:tcPr>
          <w:p>
            <w:pPr>
              <w:jc w:val="left"/>
            </w:pPr>
            <w:r>
              <w:rPr>
                <w:rFonts w:ascii="宋体" w:eastAsia="宋体" w:hAnsi="宋体" w:cs="宋体"/>
                <w:b w:val="0"/>
                <w:i w:val="0"/>
                <w:color w:val="000000"/>
                <w:sz w:val="14"/>
              </w:rPr>
              <w:t xml:space="preserve">02</w:t>
            </w:r>
          </w:p>
        </w:tc>
        <w:tc>
          <w:tcPr>
            <w:tcW w:w="380" w:type="dxa"/>
            <w:tcBorders/>
            <w:vAlign w:val="center"/>
          </w:tcPr>
          <w:p>
            <w:pPr>
              <w:jc w:val="left"/>
            </w:pPr>
            <w:r>
              <w:rPr>
                <w:rFonts w:ascii="宋体" w:eastAsia="宋体" w:hAnsi="宋体" w:cs="宋体"/>
                <w:b w:val="0"/>
                <w:i w:val="0"/>
                <w:color w:val="000000"/>
                <w:sz w:val="14"/>
              </w:rPr>
              <w:t xml:space="preserve">99</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其他普通教育支出</w:t>
            </w:r>
          </w:p>
        </w:tc>
        <w:tc>
          <w:tcPr>
            <w:tcW w:w="1160" w:type="dxa"/>
            <w:tcBorders/>
            <w:vAlign w:val="center"/>
          </w:tcPr>
          <w:p>
            <w:pPr>
              <w:jc w:val="right"/>
            </w:pPr>
            <w:r>
              <w:rPr>
                <w:rFonts w:ascii="宋体" w:eastAsia="宋体" w:hAnsi="宋体" w:cs="宋体"/>
                <w:b w:val="0"/>
                <w:i w:val="0"/>
                <w:color w:val="000000"/>
                <w:sz w:val="14"/>
              </w:rPr>
              <w:t xml:space="preserve">2,127.00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2,127.00</w:t>
            </w:r>
          </w:p>
        </w:tc>
        <w:tc>
          <w:tcPr>
            <w:tcW w:w="1160" w:type="dxa"/>
            <w:tcBorders/>
            <w:vAlign w:val="center"/>
          </w:tcPr>
          <w:p>
            <w:pPr>
              <w:jc w:val="right"/>
            </w:pPr>
            <w:r>
              <w:rPr>
                <w:rFonts w:ascii="宋体" w:eastAsia="宋体" w:hAnsi="宋体" w:cs="宋体"/>
                <w:b w:val="0"/>
                <w:i w:val="0"/>
                <w:color w:val="000000"/>
                <w:sz w:val="14"/>
              </w:rPr>
              <w:t xml:space="preserve">2,127.00</w:t>
            </w: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205</w:t>
            </w:r>
          </w:p>
        </w:tc>
        <w:tc>
          <w:tcPr>
            <w:tcW w:w="380" w:type="dxa"/>
            <w:tcBorders/>
            <w:vAlign w:val="center"/>
          </w:tcPr>
          <w:p>
            <w:pPr>
              <w:jc w:val="left"/>
            </w:pPr>
            <w:r>
              <w:rPr>
                <w:rFonts w:ascii="宋体" w:eastAsia="宋体" w:hAnsi="宋体" w:cs="宋体"/>
                <w:b w:val="0"/>
                <w:i w:val="0"/>
                <w:color w:val="000000"/>
                <w:sz w:val="14"/>
              </w:rPr>
              <w:t xml:space="preserve">07</w:t>
            </w:r>
          </w:p>
        </w:tc>
        <w:tc>
          <w:tcPr>
            <w:tcW w:w="380" w:type="dxa"/>
            <w:tcBorders/>
            <w:vAlign w:val="center"/>
          </w:tcPr>
          <w:p>
            <w:pPr>
              <w:jc w:val="left"/>
            </w:pPr>
            <w:r>
              <w:rPr>
                <w:rFonts w:ascii="宋体" w:eastAsia="宋体" w:hAnsi="宋体" w:cs="宋体"/>
                <w:b w:val="0"/>
                <w:i w:val="0"/>
                <w:color w:val="000000"/>
                <w:sz w:val="14"/>
              </w:rPr>
              <w:t xml:space="preserve">01</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特殊学校教育</w:t>
            </w:r>
          </w:p>
        </w:tc>
        <w:tc>
          <w:tcPr>
            <w:tcW w:w="1160" w:type="dxa"/>
            <w:tcBorders/>
            <w:vAlign w:val="center"/>
          </w:tcPr>
          <w:p>
            <w:pPr>
              <w:jc w:val="right"/>
            </w:pPr>
            <w:r>
              <w:rPr>
                <w:rFonts w:ascii="宋体" w:eastAsia="宋体" w:hAnsi="宋体" w:cs="宋体"/>
                <w:b w:val="0"/>
                <w:i w:val="0"/>
                <w:color w:val="000000"/>
                <w:sz w:val="14"/>
              </w:rPr>
              <w:t xml:space="preserve">176.40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176.40</w:t>
            </w:r>
          </w:p>
        </w:tc>
        <w:tc>
          <w:tcPr>
            <w:tcW w:w="1160" w:type="dxa"/>
            <w:tcBorders/>
            <w:vAlign w:val="center"/>
          </w:tcPr>
          <w:p>
            <w:pPr/>
          </w:p>
        </w:tc>
        <w:tc>
          <w:tcPr>
            <w:tcW w:w="1218" w:type="dxa"/>
            <w:tcBorders/>
            <w:vAlign w:val="center"/>
          </w:tcPr>
          <w:p>
            <w:pPr>
              <w:jc w:val="right"/>
            </w:pPr>
            <w:r>
              <w:rPr>
                <w:rFonts w:ascii="宋体" w:eastAsia="宋体" w:hAnsi="宋体" w:cs="宋体"/>
                <w:b w:val="0"/>
                <w:i w:val="0"/>
                <w:color w:val="000000"/>
                <w:sz w:val="14"/>
              </w:rPr>
              <w:t xml:space="preserve">176.40</w:t>
            </w: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205</w:t>
            </w:r>
          </w:p>
        </w:tc>
        <w:tc>
          <w:tcPr>
            <w:tcW w:w="380" w:type="dxa"/>
            <w:tcBorders/>
            <w:vAlign w:val="center"/>
          </w:tcPr>
          <w:p>
            <w:pPr>
              <w:jc w:val="left"/>
            </w:pPr>
            <w:r>
              <w:rPr>
                <w:rFonts w:ascii="宋体" w:eastAsia="宋体" w:hAnsi="宋体" w:cs="宋体"/>
                <w:b w:val="0"/>
                <w:i w:val="0"/>
                <w:color w:val="000000"/>
                <w:sz w:val="14"/>
              </w:rPr>
              <w:t xml:space="preserve">09</w:t>
            </w:r>
          </w:p>
        </w:tc>
        <w:tc>
          <w:tcPr>
            <w:tcW w:w="380" w:type="dxa"/>
            <w:tcBorders/>
            <w:vAlign w:val="center"/>
          </w:tcPr>
          <w:p>
            <w:pPr>
              <w:jc w:val="left"/>
            </w:pPr>
            <w:r>
              <w:rPr>
                <w:rFonts w:ascii="宋体" w:eastAsia="宋体" w:hAnsi="宋体" w:cs="宋体"/>
                <w:b w:val="0"/>
                <w:i w:val="0"/>
                <w:color w:val="000000"/>
                <w:sz w:val="14"/>
              </w:rPr>
              <w:t xml:space="preserve">99</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其他教育费附加安排的支出</w:t>
            </w:r>
          </w:p>
        </w:tc>
        <w:tc>
          <w:tcPr>
            <w:tcW w:w="1160" w:type="dxa"/>
            <w:tcBorders/>
            <w:vAlign w:val="center"/>
          </w:tcPr>
          <w:p>
            <w:pPr>
              <w:jc w:val="right"/>
            </w:pPr>
            <w:r>
              <w:rPr>
                <w:rFonts w:ascii="宋体" w:eastAsia="宋体" w:hAnsi="宋体" w:cs="宋体"/>
                <w:b w:val="0"/>
                <w:i w:val="0"/>
                <w:color w:val="000000"/>
                <w:sz w:val="14"/>
              </w:rPr>
              <w:t xml:space="preserve">500.00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500.00</w:t>
            </w:r>
          </w:p>
        </w:tc>
        <w:tc>
          <w:tcPr>
            <w:tcW w:w="1160" w:type="dxa"/>
            <w:tcBorders/>
            <w:vAlign w:val="center"/>
          </w:tcPr>
          <w:p>
            <w:pPr>
              <w:jc w:val="right"/>
            </w:pPr>
            <w:r>
              <w:rPr>
                <w:rFonts w:ascii="宋体" w:eastAsia="宋体" w:hAnsi="宋体" w:cs="宋体"/>
                <w:b w:val="0"/>
                <w:i w:val="0"/>
                <w:color w:val="000000"/>
                <w:sz w:val="14"/>
              </w:rPr>
              <w:t xml:space="preserve">500.00</w:t>
            </w: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208</w:t>
            </w:r>
          </w:p>
        </w:tc>
        <w:tc>
          <w:tcPr>
            <w:tcW w:w="380" w:type="dxa"/>
            <w:tcBorders/>
            <w:vAlign w:val="center"/>
          </w:tcPr>
          <w:p>
            <w:pPr>
              <w:jc w:val="left"/>
            </w:pPr>
            <w:r>
              <w:rPr>
                <w:rFonts w:ascii="宋体" w:eastAsia="宋体" w:hAnsi="宋体" w:cs="宋体"/>
                <w:b w:val="0"/>
                <w:i w:val="0"/>
                <w:color w:val="000000"/>
                <w:sz w:val="14"/>
              </w:rPr>
              <w:t xml:space="preserve">05</w:t>
            </w:r>
          </w:p>
        </w:tc>
        <w:tc>
          <w:tcPr>
            <w:tcW w:w="380" w:type="dxa"/>
            <w:tcBorders/>
            <w:vAlign w:val="center"/>
          </w:tcPr>
          <w:p>
            <w:pPr>
              <w:jc w:val="left"/>
            </w:pPr>
            <w:r>
              <w:rPr>
                <w:rFonts w:ascii="宋体" w:eastAsia="宋体" w:hAnsi="宋体" w:cs="宋体"/>
                <w:b w:val="0"/>
                <w:i w:val="0"/>
                <w:color w:val="000000"/>
                <w:sz w:val="14"/>
              </w:rPr>
              <w:t xml:space="preserve">01</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行政单位离退休</w:t>
            </w:r>
          </w:p>
        </w:tc>
        <w:tc>
          <w:tcPr>
            <w:tcW w:w="1160" w:type="dxa"/>
            <w:tcBorders/>
            <w:vAlign w:val="center"/>
          </w:tcPr>
          <w:p>
            <w:pPr>
              <w:jc w:val="right"/>
            </w:pPr>
            <w:r>
              <w:rPr>
                <w:rFonts w:ascii="宋体" w:eastAsia="宋体" w:hAnsi="宋体" w:cs="宋体"/>
                <w:b w:val="0"/>
                <w:i w:val="0"/>
                <w:color w:val="000000"/>
                <w:sz w:val="14"/>
              </w:rPr>
              <w:t xml:space="preserve">34.65</w:t>
            </w:r>
          </w:p>
        </w:tc>
        <w:tc>
          <w:tcPr>
            <w:tcW w:w="1160" w:type="dxa"/>
            <w:tcBorders/>
            <w:vAlign w:val="center"/>
          </w:tcPr>
          <w:p>
            <w:pPr>
              <w:jc w:val="right"/>
            </w:pPr>
            <w:r>
              <w:rPr>
                <w:rFonts w:ascii="宋体" w:eastAsia="宋体" w:hAnsi="宋体" w:cs="宋体"/>
                <w:b w:val="0"/>
                <w:i w:val="0"/>
                <w:color w:val="000000"/>
                <w:sz w:val="14"/>
              </w:rPr>
              <w:t xml:space="preserve">34.65</w:t>
            </w: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34.65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208</w:t>
            </w:r>
          </w:p>
        </w:tc>
        <w:tc>
          <w:tcPr>
            <w:tcW w:w="380" w:type="dxa"/>
            <w:tcBorders/>
            <w:vAlign w:val="center"/>
          </w:tcPr>
          <w:p>
            <w:pPr>
              <w:jc w:val="left"/>
            </w:pPr>
            <w:r>
              <w:rPr>
                <w:rFonts w:ascii="宋体" w:eastAsia="宋体" w:hAnsi="宋体" w:cs="宋体"/>
                <w:b w:val="0"/>
                <w:i w:val="0"/>
                <w:color w:val="000000"/>
                <w:sz w:val="14"/>
              </w:rPr>
              <w:t xml:space="preserve">05</w:t>
            </w:r>
          </w:p>
        </w:tc>
        <w:tc>
          <w:tcPr>
            <w:tcW w:w="380" w:type="dxa"/>
            <w:tcBorders/>
            <w:vAlign w:val="center"/>
          </w:tcPr>
          <w:p>
            <w:pPr>
              <w:jc w:val="left"/>
            </w:pPr>
            <w:r>
              <w:rPr>
                <w:rFonts w:ascii="宋体" w:eastAsia="宋体" w:hAnsi="宋体" w:cs="宋体"/>
                <w:b w:val="0"/>
                <w:i w:val="0"/>
                <w:color w:val="000000"/>
                <w:sz w:val="14"/>
              </w:rPr>
              <w:t xml:space="preserve">05</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58.96</w:t>
            </w:r>
          </w:p>
        </w:tc>
        <w:tc>
          <w:tcPr>
            <w:tcW w:w="1160" w:type="dxa"/>
            <w:tcBorders/>
            <w:vAlign w:val="center"/>
          </w:tcPr>
          <w:p>
            <w:pPr>
              <w:jc w:val="right"/>
            </w:pPr>
            <w:r>
              <w:rPr>
                <w:rFonts w:ascii="宋体" w:eastAsia="宋体" w:hAnsi="宋体" w:cs="宋体"/>
                <w:b w:val="0"/>
                <w:i w:val="0"/>
                <w:color w:val="000000"/>
                <w:sz w:val="14"/>
              </w:rPr>
              <w:t xml:space="preserve">58.96</w:t>
            </w:r>
          </w:p>
        </w:tc>
        <w:tc>
          <w:tcPr>
            <w:tcW w:w="1160" w:type="dxa"/>
            <w:tcBorders/>
            <w:vAlign w:val="center"/>
          </w:tcPr>
          <w:p>
            <w:pPr>
              <w:jc w:val="right"/>
            </w:pPr>
            <w:r>
              <w:rPr>
                <w:rFonts w:ascii="宋体" w:eastAsia="宋体" w:hAnsi="宋体" w:cs="宋体"/>
                <w:b w:val="0"/>
                <w:i w:val="0"/>
                <w:color w:val="000000"/>
                <w:sz w:val="14"/>
              </w:rPr>
              <w:t xml:space="preserve">58.96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210</w:t>
            </w:r>
          </w:p>
        </w:tc>
        <w:tc>
          <w:tcPr>
            <w:tcW w:w="380" w:type="dxa"/>
            <w:tcBorders/>
            <w:vAlign w:val="center"/>
          </w:tcPr>
          <w:p>
            <w:pPr>
              <w:jc w:val="left"/>
            </w:pPr>
            <w:r>
              <w:rPr>
                <w:rFonts w:ascii="宋体" w:eastAsia="宋体" w:hAnsi="宋体" w:cs="宋体"/>
                <w:b w:val="0"/>
                <w:i w:val="0"/>
                <w:color w:val="000000"/>
                <w:sz w:val="14"/>
              </w:rPr>
              <w:t xml:space="preserve">11</w:t>
            </w:r>
          </w:p>
        </w:tc>
        <w:tc>
          <w:tcPr>
            <w:tcW w:w="380" w:type="dxa"/>
            <w:tcBorders/>
            <w:vAlign w:val="center"/>
          </w:tcPr>
          <w:p>
            <w:pPr>
              <w:jc w:val="left"/>
            </w:pPr>
            <w:r>
              <w:rPr>
                <w:rFonts w:ascii="宋体" w:eastAsia="宋体" w:hAnsi="宋体" w:cs="宋体"/>
                <w:b w:val="0"/>
                <w:i w:val="0"/>
                <w:color w:val="000000"/>
                <w:sz w:val="14"/>
              </w:rPr>
              <w:t xml:space="preserve">01</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30.56</w:t>
            </w:r>
          </w:p>
        </w:tc>
        <w:tc>
          <w:tcPr>
            <w:tcW w:w="1160" w:type="dxa"/>
            <w:tcBorders/>
            <w:vAlign w:val="center"/>
          </w:tcPr>
          <w:p>
            <w:pPr>
              <w:jc w:val="right"/>
            </w:pPr>
            <w:r>
              <w:rPr>
                <w:rFonts w:ascii="宋体" w:eastAsia="宋体" w:hAnsi="宋体" w:cs="宋体"/>
                <w:b w:val="0"/>
                <w:i w:val="0"/>
                <w:color w:val="000000"/>
                <w:sz w:val="14"/>
              </w:rPr>
              <w:t xml:space="preserve">30.56</w:t>
            </w:r>
          </w:p>
        </w:tc>
        <w:tc>
          <w:tcPr>
            <w:tcW w:w="1160" w:type="dxa"/>
            <w:tcBorders/>
            <w:vAlign w:val="center"/>
          </w:tcPr>
          <w:p>
            <w:pPr>
              <w:jc w:val="right"/>
            </w:pPr>
            <w:r>
              <w:rPr>
                <w:rFonts w:ascii="宋体" w:eastAsia="宋体" w:hAnsi="宋体" w:cs="宋体"/>
                <w:b w:val="0"/>
                <w:i w:val="0"/>
                <w:color w:val="000000"/>
                <w:sz w:val="14"/>
              </w:rPr>
              <w:t xml:space="preserve">30.56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221</w:t>
            </w:r>
          </w:p>
        </w:tc>
        <w:tc>
          <w:tcPr>
            <w:tcW w:w="380" w:type="dxa"/>
            <w:tcBorders/>
            <w:vAlign w:val="center"/>
          </w:tcPr>
          <w:p>
            <w:pPr>
              <w:jc w:val="left"/>
            </w:pPr>
            <w:r>
              <w:rPr>
                <w:rFonts w:ascii="宋体" w:eastAsia="宋体" w:hAnsi="宋体" w:cs="宋体"/>
                <w:b w:val="0"/>
                <w:i w:val="0"/>
                <w:color w:val="000000"/>
                <w:sz w:val="14"/>
              </w:rPr>
              <w:t xml:space="preserve">02</w:t>
            </w:r>
          </w:p>
        </w:tc>
        <w:tc>
          <w:tcPr>
            <w:tcW w:w="380" w:type="dxa"/>
            <w:tcBorders/>
            <w:vAlign w:val="center"/>
          </w:tcPr>
          <w:p>
            <w:pPr>
              <w:jc w:val="left"/>
            </w:pPr>
            <w:r>
              <w:rPr>
                <w:rFonts w:ascii="宋体" w:eastAsia="宋体" w:hAnsi="宋体" w:cs="宋体"/>
                <w:b w:val="0"/>
                <w:i w:val="0"/>
                <w:color w:val="000000"/>
                <w:sz w:val="14"/>
              </w:rPr>
              <w:t xml:space="preserve">01</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45.40</w:t>
            </w:r>
          </w:p>
        </w:tc>
        <w:tc>
          <w:tcPr>
            <w:tcW w:w="1160" w:type="dxa"/>
            <w:tcBorders/>
            <w:vAlign w:val="center"/>
          </w:tcPr>
          <w:p>
            <w:pPr>
              <w:jc w:val="right"/>
            </w:pPr>
            <w:r>
              <w:rPr>
                <w:rFonts w:ascii="宋体" w:eastAsia="宋体" w:hAnsi="宋体" w:cs="宋体"/>
                <w:b w:val="0"/>
                <w:i w:val="0"/>
                <w:color w:val="000000"/>
                <w:sz w:val="14"/>
              </w:rPr>
              <w:t xml:space="preserve">45.40</w:t>
            </w:r>
          </w:p>
        </w:tc>
        <w:tc>
          <w:tcPr>
            <w:tcW w:w="1160" w:type="dxa"/>
            <w:tcBorders/>
            <w:vAlign w:val="center"/>
          </w:tcPr>
          <w:p>
            <w:pPr>
              <w:jc w:val="right"/>
            </w:pPr>
            <w:r>
              <w:rPr>
                <w:rFonts w:ascii="宋体" w:eastAsia="宋体" w:hAnsi="宋体" w:cs="宋体"/>
                <w:b w:val="0"/>
                <w:i w:val="0"/>
                <w:color w:val="000000"/>
                <w:sz w:val="14"/>
              </w:rPr>
              <w:t xml:space="preserve">45.40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一般公共预算基本支出情况表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YS06</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部门：三门峡市陕州区教育体育局</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0"/>
        <w:gridCol w:w="2400"/>
        <w:gridCol w:w="2400"/>
        <w:gridCol w:w="2400"/>
        <w:gridCol w:w="1440"/>
        <w:gridCol w:w="1440"/>
        <w:gridCol w:w="1478"/>
      </w:tblGrid>
      <w:tr>
        <w:trPr>
          <w:trHeight w:hRule="exact" w:val="541"/>
          <w:jc w:val="center"/>
        </w:trPr>
        <w:tc>
          <w:tcPr>
            <w:tcW w:w="2400" w:type="dxa"/>
            <w:hMerge w:val="restart"/>
            <w:vAlign w:val="center"/>
          </w:tcPr>
          <w:p>
            <w:pPr>
              <w:jc w:val="center"/>
            </w:pPr>
            <w:r>
              <w:rPr>
                <w:rFonts w:ascii="宋体" w:eastAsia="宋体" w:hAnsi="宋体" w:cs="宋体"/>
                <w:b w:val="0"/>
                <w:i w:val="0"/>
                <w:color w:val="494949"/>
                <w:sz w:val="17"/>
              </w:rPr>
              <w:t xml:space="preserve">部门预算支出经济分类科目</w:t>
            </w:r>
          </w:p>
        </w:tc>
        <w:tc>
          <w:tcPr>
            <w:tcW w:w="2400" w:type="dxa"/>
            <w:hMerge/>
            <w:vAlign w:val="center"/>
          </w:tcPr>
          <w:p>
            <w:pPr/>
          </w:p>
        </w:tc>
        <w:tc>
          <w:tcPr>
            <w:tcW w:w="2400" w:type="dxa"/>
            <w:hMerge w:val="restart"/>
            <w:vAlign w:val="center"/>
          </w:tcPr>
          <w:p>
            <w:pPr>
              <w:jc w:val="center"/>
            </w:pPr>
            <w:r>
              <w:rPr>
                <w:rFonts w:ascii="宋体" w:eastAsia="宋体" w:hAnsi="宋体" w:cs="宋体"/>
                <w:b w:val="0"/>
                <w:i w:val="0"/>
                <w:color w:val="000000"/>
                <w:sz w:val="17"/>
              </w:rPr>
              <w:t xml:space="preserve">政府预算支出经济分类科目编码</w:t>
            </w:r>
          </w:p>
        </w:tc>
        <w:tc>
          <w:tcPr>
            <w:tcW w:w="2400" w:type="dxa"/>
            <w:hMerge/>
            <w:vAlign w:val="center"/>
          </w:tcPr>
          <w:p>
            <w:pPr/>
          </w:p>
        </w:tc>
        <w:tc>
          <w:tcPr>
            <w:tcW w:w="1440" w:type="dxa"/>
            <w:hMerge w:val="restart"/>
            <w:vAlign w:val="center"/>
          </w:tcPr>
          <w:p>
            <w:pPr>
              <w:jc w:val="center"/>
            </w:pPr>
            <w:r>
              <w:rPr>
                <w:rFonts w:ascii="宋体" w:eastAsia="宋体" w:hAnsi="宋体" w:cs="宋体"/>
                <w:b w:val="0"/>
                <w:i w:val="0"/>
                <w:color w:val="494949"/>
                <w:sz w:val="17"/>
              </w:rPr>
              <w:t xml:space="preserve">本年一般公共预算基本支出</w:t>
            </w:r>
          </w:p>
        </w:tc>
        <w:tc>
          <w:tcPr>
            <w:tcW w:w="1440" w:type="dxa"/>
            <w:hMerge/>
            <w:vAlign w:val="center"/>
          </w:tcPr>
          <w:p>
            <w:pPr/>
          </w:p>
        </w:tc>
        <w:tc>
          <w:tcPr>
            <w:tcW w:w="1478" w:type="dxa"/>
            <w:hMerge/>
            <w:vAlign w:val="center"/>
          </w:tcPr>
          <w:p>
            <w:pPr/>
          </w:p>
        </w:tc>
      </w:tr>
      <w:tr>
        <w:trPr>
          <w:trHeight w:hRule="exact" w:val="541"/>
          <w:jc w:val="center"/>
        </w:trPr>
        <w:tc>
          <w:tcPr>
            <w:tcW w:w="2400" w:type="dxa"/>
            <w:tcBorders/>
            <w:vAlign w:val="center"/>
          </w:tcPr>
          <w:p>
            <w:pPr>
              <w:jc w:val="center"/>
            </w:pPr>
            <w:r>
              <w:rPr>
                <w:rFonts w:ascii="宋体" w:eastAsia="宋体" w:hAnsi="宋体" w:cs="宋体"/>
                <w:b w:val="0"/>
                <w:i w:val="0"/>
                <w:color w:val="494949"/>
                <w:sz w:val="17"/>
              </w:rPr>
              <w:t xml:space="preserve">科目编码</w:t>
            </w:r>
          </w:p>
        </w:tc>
        <w:tc>
          <w:tcPr>
            <w:tcW w:w="2400" w:type="dxa"/>
            <w:tcBorders/>
            <w:vAlign w:val="center"/>
          </w:tcPr>
          <w:p>
            <w:pPr>
              <w:jc w:val="center"/>
            </w:pPr>
            <w:r>
              <w:rPr>
                <w:rFonts w:ascii="宋体" w:eastAsia="宋体" w:hAnsi="宋体" w:cs="宋体"/>
                <w:b w:val="0"/>
                <w:i w:val="0"/>
                <w:color w:val="494949"/>
                <w:sz w:val="17"/>
              </w:rPr>
              <w:t xml:space="preserve">科目名称</w:t>
            </w:r>
          </w:p>
        </w:tc>
        <w:tc>
          <w:tcPr>
            <w:tcW w:w="2400" w:type="dxa"/>
            <w:tcBorders/>
            <w:vAlign w:val="center"/>
          </w:tcPr>
          <w:p>
            <w:pPr>
              <w:jc w:val="center"/>
            </w:pPr>
            <w:r>
              <w:rPr>
                <w:rFonts w:ascii="宋体" w:eastAsia="宋体" w:hAnsi="宋体" w:cs="宋体"/>
                <w:b w:val="0"/>
                <w:i w:val="0"/>
                <w:color w:val="494949"/>
                <w:sz w:val="17"/>
              </w:rPr>
              <w:t xml:space="preserve">科目编码</w:t>
            </w:r>
          </w:p>
        </w:tc>
        <w:tc>
          <w:tcPr>
            <w:tcW w:w="2400" w:type="dxa"/>
            <w:tcBorders/>
            <w:vAlign w:val="center"/>
          </w:tcPr>
          <w:p>
            <w:pPr>
              <w:jc w:val="center"/>
            </w:pPr>
            <w:r>
              <w:rPr>
                <w:rFonts w:ascii="宋体" w:eastAsia="宋体" w:hAnsi="宋体" w:cs="宋体"/>
                <w:b w:val="0"/>
                <w:i w:val="0"/>
                <w:color w:val="494949"/>
                <w:sz w:val="17"/>
              </w:rPr>
              <w:t xml:space="preserve">科目名称</w:t>
            </w:r>
          </w:p>
        </w:tc>
        <w:tc>
          <w:tcPr>
            <w:tcW w:w="1440" w:type="dxa"/>
            <w:tcBorders/>
            <w:vAlign w:val="center"/>
          </w:tcPr>
          <w:p>
            <w:pPr>
              <w:jc w:val="center"/>
            </w:pPr>
            <w:r>
              <w:rPr>
                <w:rFonts w:ascii="宋体" w:eastAsia="宋体" w:hAnsi="宋体" w:cs="宋体"/>
                <w:b w:val="0"/>
                <w:i w:val="0"/>
                <w:color w:val="494949"/>
                <w:sz w:val="17"/>
              </w:rPr>
              <w:t xml:space="preserve">合计</w:t>
            </w:r>
          </w:p>
        </w:tc>
        <w:tc>
          <w:tcPr>
            <w:tcW w:w="1440" w:type="dxa"/>
            <w:tcBorders/>
            <w:vAlign w:val="center"/>
          </w:tcPr>
          <w:p>
            <w:pPr>
              <w:jc w:val="center"/>
            </w:pPr>
            <w:r>
              <w:rPr>
                <w:rFonts w:ascii="宋体" w:eastAsia="宋体" w:hAnsi="宋体" w:cs="宋体"/>
                <w:b w:val="0"/>
                <w:i w:val="0"/>
                <w:color w:val="494949"/>
                <w:sz w:val="17"/>
              </w:rPr>
              <w:t xml:space="preserve">人员经费</w:t>
            </w:r>
          </w:p>
        </w:tc>
        <w:tc>
          <w:tcPr>
            <w:tcW w:w="1478" w:type="dxa"/>
            <w:tcBorders/>
            <w:vAlign w:val="center"/>
          </w:tcPr>
          <w:p>
            <w:pPr>
              <w:jc w:val="center"/>
            </w:pPr>
            <w:r>
              <w:rPr>
                <w:rFonts w:ascii="宋体" w:eastAsia="宋体" w:hAnsi="宋体" w:cs="宋体"/>
                <w:b w:val="0"/>
                <w:i w:val="0"/>
                <w:color w:val="494949"/>
                <w:sz w:val="17"/>
              </w:rPr>
              <w:t xml:space="preserve">公用经费</w:t>
            </w:r>
          </w:p>
        </w:tc>
      </w:tr>
      <w:tr>
        <w:trPr>
          <w:trHeight w:hRule="exact" w:val="541"/>
          <w:jc w:val="center"/>
        </w:trPr>
        <w:tc>
          <w:tcPr>
            <w:tcW w:w="2400" w:type="dxa"/>
            <w:tcBorders/>
            <w:vAlign w:val="center"/>
          </w:tcPr>
          <w:p>
            <w:pPr/>
          </w:p>
        </w:tc>
        <w:tc>
          <w:tcPr>
            <w:tcW w:w="2400" w:type="dxa"/>
            <w:tcBorders/>
            <w:vAlign w:val="center"/>
          </w:tcPr>
          <w:p>
            <w:pPr/>
          </w:p>
        </w:tc>
        <w:tc>
          <w:tcPr>
            <w:tcW w:w="2400" w:type="dxa"/>
            <w:tcBorders/>
            <w:vAlign w:val="center"/>
          </w:tcPr>
          <w:p>
            <w:pPr/>
          </w:p>
        </w:tc>
        <w:tc>
          <w:tcPr>
            <w:tcW w:w="2400" w:type="dxa"/>
            <w:tcBorders/>
            <w:vAlign w:val="center"/>
          </w:tcPr>
          <w:p>
            <w:pPr/>
          </w:p>
        </w:tc>
        <w:tc>
          <w:tcPr>
            <w:tcW w:w="1440" w:type="dxa"/>
            <w:tcBorders/>
            <w:vAlign w:val="center"/>
          </w:tcPr>
          <w:p>
            <w:pPr>
              <w:jc w:val="right"/>
            </w:pPr>
            <w:r>
              <w:rPr>
                <w:rFonts w:ascii="宋体" w:eastAsia="宋体" w:hAnsi="宋体" w:cs="宋体"/>
                <w:b w:val="0"/>
                <w:i w:val="0"/>
                <w:color w:val="000000"/>
                <w:sz w:val="17"/>
              </w:rPr>
              <w:t xml:space="preserve">582.34</w:t>
            </w:r>
          </w:p>
        </w:tc>
        <w:tc>
          <w:tcPr>
            <w:tcW w:w="1440" w:type="dxa"/>
            <w:tcBorders/>
            <w:vAlign w:val="center"/>
          </w:tcPr>
          <w:p>
            <w:pPr>
              <w:jc w:val="right"/>
            </w:pPr>
            <w:r>
              <w:rPr>
                <w:rFonts w:ascii="宋体" w:eastAsia="宋体" w:hAnsi="宋体" w:cs="宋体"/>
                <w:b w:val="0"/>
                <w:i w:val="0"/>
                <w:color w:val="000000"/>
                <w:sz w:val="17"/>
              </w:rPr>
              <w:t xml:space="preserve">571.71</w:t>
            </w:r>
          </w:p>
        </w:tc>
        <w:tc>
          <w:tcPr>
            <w:tcW w:w="1478" w:type="dxa"/>
            <w:tcBorders/>
            <w:vAlign w:val="center"/>
          </w:tcPr>
          <w:p>
            <w:pPr>
              <w:jc w:val="right"/>
            </w:pPr>
            <w:r>
              <w:rPr>
                <w:rFonts w:ascii="宋体" w:eastAsia="宋体" w:hAnsi="宋体" w:cs="宋体"/>
                <w:b w:val="0"/>
                <w:i w:val="0"/>
                <w:color w:val="000000"/>
                <w:sz w:val="17"/>
              </w:rPr>
              <w:t xml:space="preserve">10.63</w:t>
            </w: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30112</w:t>
            </w:r>
          </w:p>
        </w:tc>
        <w:tc>
          <w:tcPr>
            <w:tcW w:w="2400" w:type="dxa"/>
            <w:tcBorders/>
            <w:vAlign w:val="center"/>
          </w:tcPr>
          <w:p>
            <w:pPr>
              <w:jc w:val="left"/>
            </w:pPr>
            <w:r>
              <w:rPr>
                <w:rFonts w:ascii="宋体" w:eastAsia="宋体" w:hAnsi="宋体" w:cs="宋体"/>
                <w:b w:val="0"/>
                <w:i w:val="0"/>
                <w:color w:val="000000"/>
                <w:sz w:val="17"/>
              </w:rPr>
              <w:t xml:space="preserve">其他社会保障缴费</w:t>
            </w:r>
          </w:p>
        </w:tc>
        <w:tc>
          <w:tcPr>
            <w:tcW w:w="2400" w:type="dxa"/>
            <w:tcBorders/>
            <w:vAlign w:val="center"/>
          </w:tcPr>
          <w:p>
            <w:pPr>
              <w:jc w:val="left"/>
            </w:pPr>
            <w:r>
              <w:rPr>
                <w:rFonts w:ascii="宋体" w:eastAsia="宋体" w:hAnsi="宋体" w:cs="宋体"/>
                <w:b w:val="0"/>
                <w:i w:val="0"/>
                <w:color w:val="000000"/>
                <w:sz w:val="17"/>
              </w:rPr>
              <w:t xml:space="preserve">50102</w:t>
            </w:r>
          </w:p>
        </w:tc>
        <w:tc>
          <w:tcPr>
            <w:tcW w:w="2400" w:type="dxa"/>
            <w:tcBorders/>
            <w:vAlign w:val="center"/>
          </w:tcPr>
          <w:p>
            <w:pPr>
              <w:jc w:val="left"/>
            </w:pPr>
            <w:r>
              <w:rPr>
                <w:rFonts w:ascii="宋体" w:eastAsia="宋体" w:hAnsi="宋体" w:cs="宋体"/>
                <w:b w:val="0"/>
                <w:i w:val="0"/>
                <w:color w:val="000000"/>
                <w:sz w:val="17"/>
              </w:rPr>
              <w:t xml:space="preserve">社会保障缴费</w:t>
            </w:r>
          </w:p>
        </w:tc>
        <w:tc>
          <w:tcPr>
            <w:tcW w:w="1440" w:type="dxa"/>
            <w:tcBorders/>
            <w:vAlign w:val="center"/>
          </w:tcPr>
          <w:p>
            <w:pPr>
              <w:jc w:val="right"/>
            </w:pPr>
            <w:r>
              <w:rPr>
                <w:rFonts w:ascii="宋体" w:eastAsia="宋体" w:hAnsi="宋体" w:cs="宋体"/>
                <w:b w:val="0"/>
                <w:i w:val="0"/>
                <w:color w:val="000000"/>
                <w:sz w:val="17"/>
              </w:rPr>
              <w:t xml:space="preserve">3.37</w:t>
            </w:r>
          </w:p>
        </w:tc>
        <w:tc>
          <w:tcPr>
            <w:tcW w:w="1440" w:type="dxa"/>
            <w:tcBorders/>
            <w:vAlign w:val="center"/>
          </w:tcPr>
          <w:p>
            <w:pPr>
              <w:jc w:val="right"/>
            </w:pPr>
            <w:r>
              <w:rPr>
                <w:rFonts w:ascii="宋体" w:eastAsia="宋体" w:hAnsi="宋体" w:cs="宋体"/>
                <w:b w:val="0"/>
                <w:i w:val="0"/>
                <w:color w:val="000000"/>
                <w:sz w:val="17"/>
              </w:rPr>
              <w:t xml:space="preserve">3.37</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30102</w:t>
            </w:r>
          </w:p>
        </w:tc>
        <w:tc>
          <w:tcPr>
            <w:tcW w:w="2400" w:type="dxa"/>
            <w:tcBorders/>
            <w:vAlign w:val="center"/>
          </w:tcPr>
          <w:p>
            <w:pPr>
              <w:jc w:val="left"/>
            </w:pPr>
            <w:r>
              <w:rPr>
                <w:rFonts w:ascii="宋体" w:eastAsia="宋体" w:hAnsi="宋体" w:cs="宋体"/>
                <w:b w:val="0"/>
                <w:i w:val="0"/>
                <w:color w:val="000000"/>
                <w:sz w:val="17"/>
              </w:rPr>
              <w:t xml:space="preserve">津贴补贴</w:t>
            </w:r>
          </w:p>
        </w:tc>
        <w:tc>
          <w:tcPr>
            <w:tcW w:w="2400" w:type="dxa"/>
            <w:tcBorders/>
            <w:vAlign w:val="center"/>
          </w:tcPr>
          <w:p>
            <w:pPr>
              <w:jc w:val="left"/>
            </w:pPr>
            <w:r>
              <w:rPr>
                <w:rFonts w:ascii="宋体" w:eastAsia="宋体" w:hAnsi="宋体" w:cs="宋体"/>
                <w:b w:val="0"/>
                <w:i w:val="0"/>
                <w:color w:val="000000"/>
                <w:sz w:val="17"/>
              </w:rPr>
              <w:t xml:space="preserve">50101</w:t>
            </w:r>
          </w:p>
        </w:tc>
        <w:tc>
          <w:tcPr>
            <w:tcW w:w="2400" w:type="dxa"/>
            <w:tcBorders/>
            <w:vAlign w:val="center"/>
          </w:tcPr>
          <w:p>
            <w:pPr>
              <w:jc w:val="left"/>
            </w:pPr>
            <w:r>
              <w:rPr>
                <w:rFonts w:ascii="宋体" w:eastAsia="宋体" w:hAnsi="宋体" w:cs="宋体"/>
                <w:b w:val="0"/>
                <w:i w:val="0"/>
                <w:color w:val="000000"/>
                <w:sz w:val="17"/>
              </w:rPr>
              <w:t xml:space="preserve">工资奖金津补贴</w:t>
            </w:r>
          </w:p>
        </w:tc>
        <w:tc>
          <w:tcPr>
            <w:tcW w:w="1440" w:type="dxa"/>
            <w:tcBorders/>
            <w:vAlign w:val="center"/>
          </w:tcPr>
          <w:p>
            <w:pPr>
              <w:jc w:val="right"/>
            </w:pPr>
            <w:r>
              <w:rPr>
                <w:rFonts w:ascii="宋体" w:eastAsia="宋体" w:hAnsi="宋体" w:cs="宋体"/>
                <w:b w:val="0"/>
                <w:i w:val="0"/>
                <w:color w:val="000000"/>
                <w:sz w:val="17"/>
              </w:rPr>
              <w:t xml:space="preserve">48.19</w:t>
            </w:r>
          </w:p>
        </w:tc>
        <w:tc>
          <w:tcPr>
            <w:tcW w:w="1440" w:type="dxa"/>
            <w:tcBorders/>
            <w:vAlign w:val="center"/>
          </w:tcPr>
          <w:p>
            <w:pPr>
              <w:jc w:val="right"/>
            </w:pPr>
            <w:r>
              <w:rPr>
                <w:rFonts w:ascii="宋体" w:eastAsia="宋体" w:hAnsi="宋体" w:cs="宋体"/>
                <w:b w:val="0"/>
                <w:i w:val="0"/>
                <w:color w:val="000000"/>
                <w:sz w:val="17"/>
              </w:rPr>
              <w:t xml:space="preserve">48.19</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30101</w:t>
            </w:r>
          </w:p>
        </w:tc>
        <w:tc>
          <w:tcPr>
            <w:tcW w:w="2400" w:type="dxa"/>
            <w:tcBorders/>
            <w:vAlign w:val="center"/>
          </w:tcPr>
          <w:p>
            <w:pPr>
              <w:jc w:val="left"/>
            </w:pPr>
            <w:r>
              <w:rPr>
                <w:rFonts w:ascii="宋体" w:eastAsia="宋体" w:hAnsi="宋体" w:cs="宋体"/>
                <w:b w:val="0"/>
                <w:i w:val="0"/>
                <w:color w:val="000000"/>
                <w:sz w:val="17"/>
              </w:rPr>
              <w:t xml:space="preserve">基本工资</w:t>
            </w:r>
          </w:p>
        </w:tc>
        <w:tc>
          <w:tcPr>
            <w:tcW w:w="2400" w:type="dxa"/>
            <w:tcBorders/>
            <w:vAlign w:val="center"/>
          </w:tcPr>
          <w:p>
            <w:pPr>
              <w:jc w:val="left"/>
            </w:pPr>
            <w:r>
              <w:rPr>
                <w:rFonts w:ascii="宋体" w:eastAsia="宋体" w:hAnsi="宋体" w:cs="宋体"/>
                <w:b w:val="0"/>
                <w:i w:val="0"/>
                <w:color w:val="000000"/>
                <w:sz w:val="17"/>
              </w:rPr>
              <w:t xml:space="preserve">50101</w:t>
            </w:r>
          </w:p>
        </w:tc>
        <w:tc>
          <w:tcPr>
            <w:tcW w:w="2400" w:type="dxa"/>
            <w:tcBorders/>
            <w:vAlign w:val="center"/>
          </w:tcPr>
          <w:p>
            <w:pPr>
              <w:jc w:val="left"/>
            </w:pPr>
            <w:r>
              <w:rPr>
                <w:rFonts w:ascii="宋体" w:eastAsia="宋体" w:hAnsi="宋体" w:cs="宋体"/>
                <w:b w:val="0"/>
                <w:i w:val="0"/>
                <w:color w:val="000000"/>
                <w:sz w:val="17"/>
              </w:rPr>
              <w:t xml:space="preserve">工资奖金津补贴</w:t>
            </w:r>
          </w:p>
        </w:tc>
        <w:tc>
          <w:tcPr>
            <w:tcW w:w="1440" w:type="dxa"/>
            <w:tcBorders/>
            <w:vAlign w:val="center"/>
          </w:tcPr>
          <w:p>
            <w:pPr>
              <w:jc w:val="right"/>
            </w:pPr>
            <w:r>
              <w:rPr>
                <w:rFonts w:ascii="宋体" w:eastAsia="宋体" w:hAnsi="宋体" w:cs="宋体"/>
                <w:b w:val="0"/>
                <w:i w:val="0"/>
                <w:color w:val="000000"/>
                <w:sz w:val="17"/>
              </w:rPr>
              <w:t xml:space="preserve">342.34</w:t>
            </w:r>
          </w:p>
        </w:tc>
        <w:tc>
          <w:tcPr>
            <w:tcW w:w="1440" w:type="dxa"/>
            <w:tcBorders/>
            <w:vAlign w:val="center"/>
          </w:tcPr>
          <w:p>
            <w:pPr>
              <w:jc w:val="right"/>
            </w:pPr>
            <w:r>
              <w:rPr>
                <w:rFonts w:ascii="宋体" w:eastAsia="宋体" w:hAnsi="宋体" w:cs="宋体"/>
                <w:b w:val="0"/>
                <w:i w:val="0"/>
                <w:color w:val="000000"/>
                <w:sz w:val="17"/>
              </w:rPr>
              <w:t xml:space="preserve">342.34</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30302</w:t>
            </w:r>
          </w:p>
        </w:tc>
        <w:tc>
          <w:tcPr>
            <w:tcW w:w="2400" w:type="dxa"/>
            <w:tcBorders/>
            <w:vAlign w:val="center"/>
          </w:tcPr>
          <w:p>
            <w:pPr>
              <w:jc w:val="left"/>
            </w:pPr>
            <w:r>
              <w:rPr>
                <w:rFonts w:ascii="宋体" w:eastAsia="宋体" w:hAnsi="宋体" w:cs="宋体"/>
                <w:b w:val="0"/>
                <w:i w:val="0"/>
                <w:color w:val="000000"/>
                <w:sz w:val="17"/>
              </w:rPr>
              <w:t xml:space="preserve">退休费</w:t>
            </w:r>
          </w:p>
        </w:tc>
        <w:tc>
          <w:tcPr>
            <w:tcW w:w="2400" w:type="dxa"/>
            <w:tcBorders/>
            <w:vAlign w:val="center"/>
          </w:tcPr>
          <w:p>
            <w:pPr>
              <w:jc w:val="left"/>
            </w:pPr>
            <w:r>
              <w:rPr>
                <w:rFonts w:ascii="宋体" w:eastAsia="宋体" w:hAnsi="宋体" w:cs="宋体"/>
                <w:b w:val="0"/>
                <w:i w:val="0"/>
                <w:color w:val="000000"/>
                <w:sz w:val="17"/>
              </w:rPr>
              <w:t xml:space="preserve">50905</w:t>
            </w:r>
          </w:p>
        </w:tc>
        <w:tc>
          <w:tcPr>
            <w:tcW w:w="2400" w:type="dxa"/>
            <w:tcBorders/>
            <w:vAlign w:val="center"/>
          </w:tcPr>
          <w:p>
            <w:pPr>
              <w:jc w:val="left"/>
            </w:pPr>
            <w:r>
              <w:rPr>
                <w:rFonts w:ascii="宋体" w:eastAsia="宋体" w:hAnsi="宋体" w:cs="宋体"/>
                <w:b w:val="0"/>
                <w:i w:val="0"/>
                <w:color w:val="000000"/>
                <w:sz w:val="17"/>
              </w:rPr>
              <w:t xml:space="preserve">离退休费</w:t>
            </w:r>
          </w:p>
        </w:tc>
        <w:tc>
          <w:tcPr>
            <w:tcW w:w="1440" w:type="dxa"/>
            <w:tcBorders/>
            <w:vAlign w:val="center"/>
          </w:tcPr>
          <w:p>
            <w:pPr>
              <w:jc w:val="right"/>
            </w:pPr>
            <w:r>
              <w:rPr>
                <w:rFonts w:ascii="宋体" w:eastAsia="宋体" w:hAnsi="宋体" w:cs="宋体"/>
                <w:b w:val="0"/>
                <w:i w:val="0"/>
                <w:color w:val="000000"/>
                <w:sz w:val="17"/>
              </w:rPr>
              <w:t xml:space="preserve">42.90</w:t>
            </w:r>
          </w:p>
        </w:tc>
        <w:tc>
          <w:tcPr>
            <w:tcW w:w="1440" w:type="dxa"/>
            <w:tcBorders/>
            <w:vAlign w:val="center"/>
          </w:tcPr>
          <w:p>
            <w:pPr>
              <w:jc w:val="right"/>
            </w:pPr>
            <w:r>
              <w:rPr>
                <w:rFonts w:ascii="宋体" w:eastAsia="宋体" w:hAnsi="宋体" w:cs="宋体"/>
                <w:b w:val="0"/>
                <w:i w:val="0"/>
                <w:color w:val="000000"/>
                <w:sz w:val="17"/>
              </w:rPr>
              <w:t xml:space="preserve">42.90</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30229</w:t>
            </w:r>
          </w:p>
        </w:tc>
        <w:tc>
          <w:tcPr>
            <w:tcW w:w="2400" w:type="dxa"/>
            <w:tcBorders/>
            <w:vAlign w:val="center"/>
          </w:tcPr>
          <w:p>
            <w:pPr>
              <w:jc w:val="left"/>
            </w:pPr>
            <w:r>
              <w:rPr>
                <w:rFonts w:ascii="宋体" w:eastAsia="宋体" w:hAnsi="宋体" w:cs="宋体"/>
                <w:b w:val="0"/>
                <w:i w:val="0"/>
                <w:color w:val="000000"/>
                <w:sz w:val="17"/>
              </w:rPr>
              <w:t xml:space="preserve">福利费</w:t>
            </w:r>
          </w:p>
        </w:tc>
        <w:tc>
          <w:tcPr>
            <w:tcW w:w="2400" w:type="dxa"/>
            <w:tcBorders/>
            <w:vAlign w:val="center"/>
          </w:tcPr>
          <w:p>
            <w:pPr>
              <w:jc w:val="left"/>
            </w:pPr>
            <w:r>
              <w:rPr>
                <w:rFonts w:ascii="宋体" w:eastAsia="宋体" w:hAnsi="宋体" w:cs="宋体"/>
                <w:b w:val="0"/>
                <w:i w:val="0"/>
                <w:color w:val="000000"/>
                <w:sz w:val="17"/>
              </w:rPr>
              <w:t xml:space="preserve">50201</w:t>
            </w:r>
          </w:p>
        </w:tc>
        <w:tc>
          <w:tcPr>
            <w:tcW w:w="2400" w:type="dxa"/>
            <w:tcBorders/>
            <w:vAlign w:val="center"/>
          </w:tcPr>
          <w:p>
            <w:pPr>
              <w:jc w:val="left"/>
            </w:pPr>
            <w:r>
              <w:rPr>
                <w:rFonts w:ascii="宋体" w:eastAsia="宋体" w:hAnsi="宋体" w:cs="宋体"/>
                <w:b w:val="0"/>
                <w:i w:val="0"/>
                <w:color w:val="000000"/>
                <w:sz w:val="17"/>
              </w:rPr>
              <w:t xml:space="preserve">办公经费</w:t>
            </w:r>
          </w:p>
        </w:tc>
        <w:tc>
          <w:tcPr>
            <w:tcW w:w="1440" w:type="dxa"/>
            <w:tcBorders/>
            <w:vAlign w:val="center"/>
          </w:tcPr>
          <w:p>
            <w:pPr>
              <w:jc w:val="right"/>
            </w:pPr>
            <w:r>
              <w:rPr>
                <w:rFonts w:ascii="宋体" w:eastAsia="宋体" w:hAnsi="宋体" w:cs="宋体"/>
                <w:b w:val="0"/>
                <w:i w:val="0"/>
                <w:color w:val="000000"/>
                <w:sz w:val="17"/>
              </w:rPr>
              <w:t xml:space="preserve">3.58</w:t>
            </w:r>
          </w:p>
        </w:tc>
        <w:tc>
          <w:tcPr>
            <w:tcW w:w="1440" w:type="dxa"/>
            <w:tcBorders/>
            <w:vAlign w:val="center"/>
          </w:tcPr>
          <w:p>
            <w:pPr/>
          </w:p>
        </w:tc>
        <w:tc>
          <w:tcPr>
            <w:tcW w:w="1478" w:type="dxa"/>
            <w:tcBorders/>
            <w:vAlign w:val="center"/>
          </w:tcPr>
          <w:p>
            <w:pPr>
              <w:jc w:val="right"/>
            </w:pPr>
            <w:r>
              <w:rPr>
                <w:rFonts w:ascii="宋体" w:eastAsia="宋体" w:hAnsi="宋体" w:cs="宋体"/>
                <w:b w:val="0"/>
                <w:i w:val="0"/>
                <w:color w:val="000000"/>
                <w:sz w:val="17"/>
              </w:rPr>
              <w:t xml:space="preserve">3.58</w:t>
            </w: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30299</w:t>
            </w:r>
          </w:p>
        </w:tc>
        <w:tc>
          <w:tcPr>
            <w:tcW w:w="2400" w:type="dxa"/>
            <w:tcBorders/>
            <w:vAlign w:val="center"/>
          </w:tcPr>
          <w:p>
            <w:pPr>
              <w:jc w:val="left"/>
            </w:pPr>
            <w:r>
              <w:rPr>
                <w:rFonts w:ascii="宋体" w:eastAsia="宋体" w:hAnsi="宋体" w:cs="宋体"/>
                <w:b w:val="0"/>
                <w:i w:val="0"/>
                <w:color w:val="000000"/>
                <w:sz w:val="17"/>
              </w:rPr>
              <w:t xml:space="preserve">其他商品和服务支出</w:t>
            </w:r>
          </w:p>
        </w:tc>
        <w:tc>
          <w:tcPr>
            <w:tcW w:w="2400" w:type="dxa"/>
            <w:tcBorders/>
            <w:vAlign w:val="center"/>
          </w:tcPr>
          <w:p>
            <w:pPr>
              <w:jc w:val="left"/>
            </w:pPr>
            <w:r>
              <w:rPr>
                <w:rFonts w:ascii="宋体" w:eastAsia="宋体" w:hAnsi="宋体" w:cs="宋体"/>
                <w:b w:val="0"/>
                <w:i w:val="0"/>
                <w:color w:val="000000"/>
                <w:sz w:val="17"/>
              </w:rPr>
              <w:t xml:space="preserve">50299</w:t>
            </w:r>
          </w:p>
        </w:tc>
        <w:tc>
          <w:tcPr>
            <w:tcW w:w="2400" w:type="dxa"/>
            <w:tcBorders/>
            <w:vAlign w:val="center"/>
          </w:tcPr>
          <w:p>
            <w:pPr>
              <w:jc w:val="left"/>
            </w:pPr>
            <w:r>
              <w:rPr>
                <w:rFonts w:ascii="宋体" w:eastAsia="宋体" w:hAnsi="宋体" w:cs="宋体"/>
                <w:b w:val="0"/>
                <w:i w:val="0"/>
                <w:color w:val="000000"/>
                <w:sz w:val="17"/>
              </w:rPr>
              <w:t xml:space="preserve">其他商品和服务支出</w:t>
            </w:r>
          </w:p>
        </w:tc>
        <w:tc>
          <w:tcPr>
            <w:tcW w:w="1440" w:type="dxa"/>
            <w:tcBorders/>
            <w:vAlign w:val="center"/>
          </w:tcPr>
          <w:p>
            <w:pPr>
              <w:jc w:val="right"/>
            </w:pPr>
            <w:r>
              <w:rPr>
                <w:rFonts w:ascii="宋体" w:eastAsia="宋体" w:hAnsi="宋体" w:cs="宋体"/>
                <w:b w:val="0"/>
                <w:i w:val="0"/>
                <w:color w:val="000000"/>
                <w:sz w:val="17"/>
              </w:rPr>
              <w:t xml:space="preserve">7.05</w:t>
            </w:r>
          </w:p>
        </w:tc>
        <w:tc>
          <w:tcPr>
            <w:tcW w:w="1440" w:type="dxa"/>
            <w:tcBorders/>
            <w:vAlign w:val="center"/>
          </w:tcPr>
          <w:p>
            <w:pPr/>
          </w:p>
        </w:tc>
        <w:tc>
          <w:tcPr>
            <w:tcW w:w="1478" w:type="dxa"/>
            <w:tcBorders/>
            <w:vAlign w:val="center"/>
          </w:tcPr>
          <w:p>
            <w:pPr>
              <w:jc w:val="right"/>
            </w:pPr>
            <w:r>
              <w:rPr>
                <w:rFonts w:ascii="宋体" w:eastAsia="宋体" w:hAnsi="宋体" w:cs="宋体"/>
                <w:b w:val="0"/>
                <w:i w:val="0"/>
                <w:color w:val="000000"/>
                <w:sz w:val="17"/>
              </w:rPr>
              <w:t xml:space="preserve">7.05</w:t>
            </w: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30108</w:t>
            </w:r>
          </w:p>
        </w:tc>
        <w:tc>
          <w:tcPr>
            <w:tcW w:w="2400" w:type="dxa"/>
            <w:tcBorders/>
            <w:vAlign w:val="center"/>
          </w:tcPr>
          <w:p>
            <w:pPr>
              <w:jc w:val="left"/>
            </w:pPr>
            <w:r>
              <w:rPr>
                <w:rFonts w:ascii="宋体" w:eastAsia="宋体" w:hAnsi="宋体" w:cs="宋体"/>
                <w:b w:val="0"/>
                <w:i w:val="0"/>
                <w:color w:val="000000"/>
                <w:sz w:val="17"/>
              </w:rPr>
              <w:t xml:space="preserve">机关事业单位基本养老保险缴费</w:t>
            </w:r>
          </w:p>
        </w:tc>
        <w:tc>
          <w:tcPr>
            <w:tcW w:w="2400" w:type="dxa"/>
            <w:tcBorders/>
            <w:vAlign w:val="center"/>
          </w:tcPr>
          <w:p>
            <w:pPr>
              <w:jc w:val="left"/>
            </w:pPr>
            <w:r>
              <w:rPr>
                <w:rFonts w:ascii="宋体" w:eastAsia="宋体" w:hAnsi="宋体" w:cs="宋体"/>
                <w:b w:val="0"/>
                <w:i w:val="0"/>
                <w:color w:val="000000"/>
                <w:sz w:val="17"/>
              </w:rPr>
              <w:t xml:space="preserve">50102</w:t>
            </w:r>
          </w:p>
        </w:tc>
        <w:tc>
          <w:tcPr>
            <w:tcW w:w="2400" w:type="dxa"/>
            <w:tcBorders/>
            <w:vAlign w:val="center"/>
          </w:tcPr>
          <w:p>
            <w:pPr>
              <w:jc w:val="left"/>
            </w:pPr>
            <w:r>
              <w:rPr>
                <w:rFonts w:ascii="宋体" w:eastAsia="宋体" w:hAnsi="宋体" w:cs="宋体"/>
                <w:b w:val="0"/>
                <w:i w:val="0"/>
                <w:color w:val="000000"/>
                <w:sz w:val="17"/>
              </w:rPr>
              <w:t xml:space="preserve">社会保障缴费</w:t>
            </w:r>
          </w:p>
        </w:tc>
        <w:tc>
          <w:tcPr>
            <w:tcW w:w="1440" w:type="dxa"/>
            <w:tcBorders/>
            <w:vAlign w:val="center"/>
          </w:tcPr>
          <w:p>
            <w:pPr>
              <w:jc w:val="right"/>
            </w:pPr>
            <w:r>
              <w:rPr>
                <w:rFonts w:ascii="宋体" w:eastAsia="宋体" w:hAnsi="宋体" w:cs="宋体"/>
                <w:b w:val="0"/>
                <w:i w:val="0"/>
                <w:color w:val="000000"/>
                <w:sz w:val="17"/>
              </w:rPr>
              <w:t xml:space="preserve">58.96</w:t>
            </w:r>
          </w:p>
        </w:tc>
        <w:tc>
          <w:tcPr>
            <w:tcW w:w="1440" w:type="dxa"/>
            <w:tcBorders/>
            <w:vAlign w:val="center"/>
          </w:tcPr>
          <w:p>
            <w:pPr>
              <w:jc w:val="right"/>
            </w:pPr>
            <w:r>
              <w:rPr>
                <w:rFonts w:ascii="宋体" w:eastAsia="宋体" w:hAnsi="宋体" w:cs="宋体"/>
                <w:b w:val="0"/>
                <w:i w:val="0"/>
                <w:color w:val="000000"/>
                <w:sz w:val="17"/>
              </w:rPr>
              <w:t xml:space="preserve">58.96</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30110</w:t>
            </w:r>
          </w:p>
        </w:tc>
        <w:tc>
          <w:tcPr>
            <w:tcW w:w="2400" w:type="dxa"/>
            <w:tcBorders/>
            <w:vAlign w:val="center"/>
          </w:tcPr>
          <w:p>
            <w:pPr>
              <w:jc w:val="left"/>
            </w:pPr>
            <w:r>
              <w:rPr>
                <w:rFonts w:ascii="宋体" w:eastAsia="宋体" w:hAnsi="宋体" w:cs="宋体"/>
                <w:b w:val="0"/>
                <w:i w:val="0"/>
                <w:color w:val="000000"/>
                <w:sz w:val="17"/>
              </w:rPr>
              <w:t xml:space="preserve">职工基本医疗保险缴费</w:t>
            </w:r>
          </w:p>
        </w:tc>
        <w:tc>
          <w:tcPr>
            <w:tcW w:w="2400" w:type="dxa"/>
            <w:tcBorders/>
            <w:vAlign w:val="center"/>
          </w:tcPr>
          <w:p>
            <w:pPr>
              <w:jc w:val="left"/>
            </w:pPr>
            <w:r>
              <w:rPr>
                <w:rFonts w:ascii="宋体" w:eastAsia="宋体" w:hAnsi="宋体" w:cs="宋体"/>
                <w:b w:val="0"/>
                <w:i w:val="0"/>
                <w:color w:val="000000"/>
                <w:sz w:val="17"/>
              </w:rPr>
              <w:t xml:space="preserve">50102</w:t>
            </w:r>
          </w:p>
        </w:tc>
        <w:tc>
          <w:tcPr>
            <w:tcW w:w="2400" w:type="dxa"/>
            <w:tcBorders/>
            <w:vAlign w:val="center"/>
          </w:tcPr>
          <w:p>
            <w:pPr>
              <w:jc w:val="left"/>
            </w:pPr>
            <w:r>
              <w:rPr>
                <w:rFonts w:ascii="宋体" w:eastAsia="宋体" w:hAnsi="宋体" w:cs="宋体"/>
                <w:b w:val="0"/>
                <w:i w:val="0"/>
                <w:color w:val="000000"/>
                <w:sz w:val="17"/>
              </w:rPr>
              <w:t xml:space="preserve">社会保障缴费</w:t>
            </w:r>
          </w:p>
        </w:tc>
        <w:tc>
          <w:tcPr>
            <w:tcW w:w="1440" w:type="dxa"/>
            <w:tcBorders/>
            <w:vAlign w:val="center"/>
          </w:tcPr>
          <w:p>
            <w:pPr>
              <w:jc w:val="right"/>
            </w:pPr>
            <w:r>
              <w:rPr>
                <w:rFonts w:ascii="宋体" w:eastAsia="宋体" w:hAnsi="宋体" w:cs="宋体"/>
                <w:b w:val="0"/>
                <w:i w:val="0"/>
                <w:color w:val="000000"/>
                <w:sz w:val="17"/>
              </w:rPr>
              <w:t xml:space="preserve">30.56</w:t>
            </w:r>
          </w:p>
        </w:tc>
        <w:tc>
          <w:tcPr>
            <w:tcW w:w="1440" w:type="dxa"/>
            <w:tcBorders/>
            <w:vAlign w:val="center"/>
          </w:tcPr>
          <w:p>
            <w:pPr>
              <w:jc w:val="right"/>
            </w:pPr>
            <w:r>
              <w:rPr>
                <w:rFonts w:ascii="宋体" w:eastAsia="宋体" w:hAnsi="宋体" w:cs="宋体"/>
                <w:b w:val="0"/>
                <w:i w:val="0"/>
                <w:color w:val="000000"/>
                <w:sz w:val="17"/>
              </w:rPr>
              <w:t xml:space="preserve">30.56</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30113</w:t>
            </w:r>
          </w:p>
        </w:tc>
        <w:tc>
          <w:tcPr>
            <w:tcW w:w="2400" w:type="dxa"/>
            <w:tcBorders/>
            <w:vAlign w:val="center"/>
          </w:tcPr>
          <w:p>
            <w:pPr>
              <w:jc w:val="left"/>
            </w:pPr>
            <w:r>
              <w:rPr>
                <w:rFonts w:ascii="宋体" w:eastAsia="宋体" w:hAnsi="宋体" w:cs="宋体"/>
                <w:b w:val="0"/>
                <w:i w:val="0"/>
                <w:color w:val="000000"/>
                <w:sz w:val="17"/>
              </w:rPr>
              <w:t xml:space="preserve">住房公积金</w:t>
            </w:r>
          </w:p>
        </w:tc>
        <w:tc>
          <w:tcPr>
            <w:tcW w:w="2400" w:type="dxa"/>
            <w:tcBorders/>
            <w:vAlign w:val="center"/>
          </w:tcPr>
          <w:p>
            <w:pPr>
              <w:jc w:val="left"/>
            </w:pPr>
            <w:r>
              <w:rPr>
                <w:rFonts w:ascii="宋体" w:eastAsia="宋体" w:hAnsi="宋体" w:cs="宋体"/>
                <w:b w:val="0"/>
                <w:i w:val="0"/>
                <w:color w:val="000000"/>
                <w:sz w:val="17"/>
              </w:rPr>
              <w:t xml:space="preserve">50103</w:t>
            </w:r>
          </w:p>
        </w:tc>
        <w:tc>
          <w:tcPr>
            <w:tcW w:w="2400" w:type="dxa"/>
            <w:tcBorders/>
            <w:vAlign w:val="center"/>
          </w:tcPr>
          <w:p>
            <w:pPr>
              <w:jc w:val="left"/>
            </w:pPr>
            <w:r>
              <w:rPr>
                <w:rFonts w:ascii="宋体" w:eastAsia="宋体" w:hAnsi="宋体" w:cs="宋体"/>
                <w:b w:val="0"/>
                <w:i w:val="0"/>
                <w:color w:val="000000"/>
                <w:sz w:val="17"/>
              </w:rPr>
              <w:t xml:space="preserve">住房公积金</w:t>
            </w:r>
          </w:p>
        </w:tc>
        <w:tc>
          <w:tcPr>
            <w:tcW w:w="1440" w:type="dxa"/>
            <w:tcBorders/>
            <w:vAlign w:val="center"/>
          </w:tcPr>
          <w:p>
            <w:pPr>
              <w:jc w:val="right"/>
            </w:pPr>
            <w:r>
              <w:rPr>
                <w:rFonts w:ascii="宋体" w:eastAsia="宋体" w:hAnsi="宋体" w:cs="宋体"/>
                <w:b w:val="0"/>
                <w:i w:val="0"/>
                <w:color w:val="000000"/>
                <w:sz w:val="17"/>
              </w:rPr>
              <w:t xml:space="preserve">45.40</w:t>
            </w:r>
          </w:p>
        </w:tc>
        <w:tc>
          <w:tcPr>
            <w:tcW w:w="1440" w:type="dxa"/>
            <w:tcBorders/>
            <w:vAlign w:val="center"/>
          </w:tcPr>
          <w:p>
            <w:pPr>
              <w:jc w:val="right"/>
            </w:pPr>
            <w:r>
              <w:rPr>
                <w:rFonts w:ascii="宋体" w:eastAsia="宋体" w:hAnsi="宋体" w:cs="宋体"/>
                <w:b w:val="0"/>
                <w:i w:val="0"/>
                <w:color w:val="000000"/>
                <w:sz w:val="17"/>
              </w:rPr>
              <w:t xml:space="preserve">45.40</w:t>
            </w:r>
          </w:p>
        </w:tc>
        <w:tc>
          <w:tcPr>
            <w:tcW w:w="147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支出经济分类汇总表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YS07</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部门：三门峡市陕州区教育体育局</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920"/>
        <w:gridCol w:w="300"/>
        <w:gridCol w:w="300"/>
        <w:gridCol w:w="920"/>
        <w:gridCol w:w="920"/>
        <w:gridCol w:w="920"/>
        <w:gridCol w:w="920"/>
        <w:gridCol w:w="920"/>
        <w:gridCol w:w="920"/>
        <w:gridCol w:w="920"/>
        <w:gridCol w:w="920"/>
        <w:gridCol w:w="920"/>
        <w:gridCol w:w="920"/>
        <w:gridCol w:w="920"/>
        <w:gridCol w:w="920"/>
        <w:gridCol w:w="798"/>
      </w:tblGrid>
      <w:tr>
        <w:trPr>
          <w:trHeight w:hRule="exact" w:val="228"/>
          <w:jc w:val="center"/>
        </w:trPr>
        <w:tc>
          <w:tcPr>
            <w:tcW w:w="300" w:type="dxa"/>
            <w:hMerge w:val="restart"/>
            <w:vAlign w:val="center"/>
          </w:tcPr>
          <w:p>
            <w:pPr>
              <w:jc w:val="center"/>
            </w:pPr>
            <w:r>
              <w:rPr>
                <w:rFonts w:ascii="宋体" w:eastAsia="宋体" w:hAnsi="宋体" w:cs="宋体"/>
                <w:b w:val="0"/>
                <w:i w:val="0"/>
                <w:color w:val="494949"/>
                <w:sz w:val="11"/>
              </w:rPr>
              <w:t xml:space="preserve"> 部门预算经济分类  </w:t>
            </w:r>
          </w:p>
        </w:tc>
        <w:tc>
          <w:tcPr>
            <w:tcW w:w="300" w:type="dxa"/>
            <w:hMerge/>
            <w:vAlign w:val="center"/>
          </w:tcPr>
          <w:p>
            <w:pPr/>
          </w:p>
        </w:tc>
        <w:tc>
          <w:tcPr>
            <w:tcW w:w="920" w:type="dxa"/>
            <w:hMerge/>
            <w:vAlign w:val="center"/>
          </w:tcPr>
          <w:p>
            <w:pPr/>
          </w:p>
        </w:tc>
        <w:tc>
          <w:tcPr>
            <w:tcW w:w="300" w:type="dxa"/>
            <w:hMerge w:val="restart"/>
            <w:vAlign w:val="center"/>
          </w:tcPr>
          <w:p>
            <w:pPr>
              <w:jc w:val="center"/>
            </w:pPr>
            <w:r>
              <w:rPr>
                <w:rFonts w:ascii="宋体" w:eastAsia="宋体" w:hAnsi="宋体" w:cs="宋体"/>
                <w:b w:val="0"/>
                <w:i w:val="0"/>
                <w:color w:val="494949"/>
                <w:sz w:val="11"/>
              </w:rPr>
              <w:t xml:space="preserve">政府预算经济分类</w:t>
            </w:r>
          </w:p>
        </w:tc>
        <w:tc>
          <w:tcPr>
            <w:tcW w:w="300" w:type="dxa"/>
            <w:hMerge/>
            <w:vAlign w:val="center"/>
          </w:tcPr>
          <w:p>
            <w:pPr/>
          </w:p>
        </w:tc>
        <w:tc>
          <w:tcPr>
            <w:tcW w:w="920" w:type="dxa"/>
            <w:hMerge/>
            <w:vAlign w:val="center"/>
          </w:tcPr>
          <w:p>
            <w:pPr/>
          </w:p>
        </w:tc>
        <w:tc>
          <w:tcPr>
            <w:tcW w:w="920" w:type="dxa"/>
            <w:vMerge w:val="restart"/>
            <w:vAlign w:val="center"/>
          </w:tcPr>
          <w:p>
            <w:pPr>
              <w:jc w:val="center"/>
            </w:pPr>
            <w:r>
              <w:rPr>
                <w:rFonts w:ascii="宋体" w:eastAsia="宋体" w:hAnsi="宋体" w:cs="宋体"/>
                <w:b w:val="0"/>
                <w:i w:val="0"/>
                <w:color w:val="494949"/>
                <w:sz w:val="11"/>
              </w:rPr>
              <w:t xml:space="preserve">总计</w:t>
            </w:r>
          </w:p>
        </w:tc>
        <w:tc>
          <w:tcPr>
            <w:tcW w:w="920" w:type="dxa"/>
            <w:hMerge w:val="restart"/>
            <w:vAlign w:val="center"/>
          </w:tcPr>
          <w:p>
            <w:pPr>
              <w:jc w:val="center"/>
            </w:pPr>
            <w:r>
              <w:rPr>
                <w:rFonts w:ascii="宋体" w:eastAsia="宋体" w:hAnsi="宋体" w:cs="宋体"/>
                <w:b w:val="0"/>
                <w:i w:val="0"/>
                <w:color w:val="494949"/>
                <w:sz w:val="11"/>
              </w:rPr>
              <w:t xml:space="preserve">一般公共预算</w:t>
            </w:r>
          </w:p>
        </w:tc>
        <w:tc>
          <w:tcPr>
            <w:tcW w:w="920" w:type="dxa"/>
            <w:hMerge/>
            <w:vAlign w:val="center"/>
          </w:tcPr>
          <w:p>
            <w:pPr/>
          </w:p>
        </w:tc>
        <w:tc>
          <w:tcPr>
            <w:tcW w:w="920" w:type="dxa"/>
            <w:vMerge w:val="restart"/>
            <w:vAlign w:val="center"/>
          </w:tcPr>
          <w:p>
            <w:pPr>
              <w:jc w:val="center"/>
            </w:pPr>
            <w:r>
              <w:rPr>
                <w:rFonts w:ascii="宋体" w:eastAsia="宋体" w:hAnsi="宋体" w:cs="宋体"/>
                <w:b w:val="0"/>
                <w:i w:val="0"/>
                <w:color w:val="494949"/>
                <w:sz w:val="11"/>
              </w:rPr>
              <w:t xml:space="preserve">政府性基金</w:t>
            </w:r>
          </w:p>
        </w:tc>
        <w:tc>
          <w:tcPr>
            <w:tcW w:w="920" w:type="dxa"/>
            <w:vMerge w:val="restart"/>
            <w:vAlign w:val="center"/>
          </w:tcPr>
          <w:p>
            <w:pPr>
              <w:jc w:val="center"/>
            </w:pPr>
            <w:r>
              <w:rPr>
                <w:rFonts w:ascii="宋体" w:eastAsia="宋体" w:hAnsi="宋体" w:cs="宋体"/>
                <w:b w:val="0"/>
                <w:i w:val="0"/>
                <w:color w:val="494949"/>
                <w:sz w:val="11"/>
              </w:rPr>
              <w:t xml:space="preserve">国有资本经营预算</w:t>
            </w:r>
          </w:p>
        </w:tc>
        <w:tc>
          <w:tcPr>
            <w:tcW w:w="920" w:type="dxa"/>
            <w:vMerge w:val="restart"/>
            <w:vAlign w:val="center"/>
          </w:tcPr>
          <w:p>
            <w:pPr>
              <w:jc w:val="center"/>
            </w:pPr>
            <w:r>
              <w:rPr>
                <w:rFonts w:ascii="宋体" w:eastAsia="宋体" w:hAnsi="宋体" w:cs="宋体"/>
                <w:b w:val="0"/>
                <w:i w:val="0"/>
                <w:color w:val="494949"/>
                <w:sz w:val="11"/>
              </w:rPr>
              <w:t xml:space="preserve">上年结转结余</w:t>
            </w:r>
          </w:p>
        </w:tc>
        <w:tc>
          <w:tcPr>
            <w:tcW w:w="920" w:type="dxa"/>
            <w:vMerge w:val="restart"/>
            <w:vAlign w:val="center"/>
          </w:tcPr>
          <w:p>
            <w:pPr>
              <w:jc w:val="center"/>
            </w:pPr>
            <w:r>
              <w:rPr>
                <w:rFonts w:ascii="宋体" w:eastAsia="宋体" w:hAnsi="宋体" w:cs="宋体"/>
                <w:b w:val="0"/>
                <w:i w:val="0"/>
                <w:color w:val="494949"/>
                <w:sz w:val="11"/>
              </w:rPr>
              <w:t xml:space="preserve">财政专户管理资金收入</w:t>
            </w:r>
          </w:p>
        </w:tc>
        <w:tc>
          <w:tcPr>
            <w:tcW w:w="920" w:type="dxa"/>
            <w:vMerge w:val="restart"/>
            <w:vAlign w:val="center"/>
          </w:tcPr>
          <w:p>
            <w:pPr>
              <w:jc w:val="center"/>
            </w:pPr>
            <w:r>
              <w:rPr>
                <w:rFonts w:ascii="宋体" w:eastAsia="宋体" w:hAnsi="宋体" w:cs="宋体"/>
                <w:b w:val="0"/>
                <w:i w:val="0"/>
                <w:color w:val="494949"/>
                <w:sz w:val="11"/>
              </w:rPr>
              <w:t xml:space="preserve">事业收入</w:t>
            </w:r>
          </w:p>
        </w:tc>
        <w:tc>
          <w:tcPr>
            <w:tcW w:w="920" w:type="dxa"/>
            <w:vMerge w:val="restart"/>
            <w:vAlign w:val="center"/>
          </w:tcPr>
          <w:p>
            <w:pPr>
              <w:jc w:val="center"/>
            </w:pPr>
            <w:r>
              <w:rPr>
                <w:rFonts w:ascii="宋体" w:eastAsia="宋体" w:hAnsi="宋体" w:cs="宋体"/>
                <w:b w:val="0"/>
                <w:i w:val="0"/>
                <w:color w:val="494949"/>
                <w:sz w:val="11"/>
              </w:rPr>
              <w:t xml:space="preserve">上级补助收入</w:t>
            </w:r>
          </w:p>
        </w:tc>
        <w:tc>
          <w:tcPr>
            <w:tcW w:w="920" w:type="dxa"/>
            <w:vMerge w:val="restart"/>
            <w:vAlign w:val="center"/>
          </w:tcPr>
          <w:p>
            <w:pPr>
              <w:jc w:val="center"/>
            </w:pPr>
            <w:r>
              <w:rPr>
                <w:rFonts w:ascii="宋体" w:eastAsia="宋体" w:hAnsi="宋体" w:cs="宋体"/>
                <w:b w:val="0"/>
                <w:i w:val="0"/>
                <w:color w:val="494949"/>
                <w:sz w:val="11"/>
              </w:rPr>
              <w:t xml:space="preserve">附属单位上缴收入</w:t>
            </w:r>
          </w:p>
        </w:tc>
        <w:tc>
          <w:tcPr>
            <w:tcW w:w="920" w:type="dxa"/>
            <w:vMerge w:val="restart"/>
            <w:vAlign w:val="center"/>
          </w:tcPr>
          <w:p>
            <w:pPr>
              <w:jc w:val="center"/>
            </w:pPr>
            <w:r>
              <w:rPr>
                <w:rFonts w:ascii="宋体" w:eastAsia="宋体" w:hAnsi="宋体" w:cs="宋体"/>
                <w:b w:val="0"/>
                <w:i w:val="0"/>
                <w:color w:val="494949"/>
                <w:sz w:val="11"/>
              </w:rPr>
              <w:t xml:space="preserve">事业单位经营收入</w:t>
            </w:r>
          </w:p>
        </w:tc>
        <w:tc>
          <w:tcPr>
            <w:tcW w:w="798" w:type="dxa"/>
            <w:vMerge w:val="restart"/>
            <w:vAlign w:val="center"/>
          </w:tcPr>
          <w:p>
            <w:pPr>
              <w:jc w:val="center"/>
            </w:pPr>
            <w:r>
              <w:rPr>
                <w:rFonts w:ascii="宋体" w:eastAsia="宋体" w:hAnsi="宋体" w:cs="宋体"/>
                <w:b w:val="0"/>
                <w:i w:val="0"/>
                <w:color w:val="494949"/>
                <w:sz w:val="11"/>
              </w:rPr>
              <w:t xml:space="preserve"> 其他收入  </w:t>
            </w:r>
          </w:p>
        </w:tc>
      </w:tr>
      <w:tr>
        <w:trPr>
          <w:trHeight w:hRule="exact" w:val="228"/>
          <w:jc w:val="center"/>
        </w:trPr>
        <w:tc>
          <w:tcPr>
            <w:tcW w:w="300" w:type="dxa"/>
            <w:tcBorders/>
            <w:vAlign w:val="center"/>
          </w:tcPr>
          <w:p>
            <w:pPr>
              <w:jc w:val="center"/>
            </w:pPr>
            <w:r>
              <w:rPr>
                <w:rFonts w:ascii="宋体" w:eastAsia="宋体" w:hAnsi="宋体" w:cs="宋体"/>
                <w:b w:val="0"/>
                <w:i w:val="0"/>
                <w:color w:val="494949"/>
                <w:sz w:val="11"/>
              </w:rPr>
              <w:t xml:space="preserve"> 类</w:t>
            </w:r>
          </w:p>
        </w:tc>
        <w:tc>
          <w:tcPr>
            <w:tcW w:w="300" w:type="dxa"/>
            <w:tcBorders/>
            <w:vAlign w:val="center"/>
          </w:tcPr>
          <w:p>
            <w:pPr>
              <w:jc w:val="center"/>
            </w:pPr>
            <w:r>
              <w:rPr>
                <w:rFonts w:ascii="宋体" w:eastAsia="宋体" w:hAnsi="宋体" w:cs="宋体"/>
                <w:b w:val="0"/>
                <w:i w:val="0"/>
                <w:color w:val="494949"/>
                <w:sz w:val="11"/>
              </w:rPr>
              <w:t xml:space="preserve">款</w:t>
            </w:r>
          </w:p>
        </w:tc>
        <w:tc>
          <w:tcPr>
            <w:tcW w:w="920" w:type="dxa"/>
            <w:tcBorders/>
            <w:vAlign w:val="center"/>
          </w:tcPr>
          <w:p>
            <w:pPr>
              <w:jc w:val="center"/>
            </w:pPr>
            <w:r>
              <w:rPr>
                <w:rFonts w:ascii="宋体" w:eastAsia="宋体" w:hAnsi="宋体" w:cs="宋体"/>
                <w:b w:val="0"/>
                <w:i w:val="0"/>
                <w:color w:val="494949"/>
                <w:sz w:val="11"/>
              </w:rPr>
              <w:t xml:space="preserve">科目名称</w:t>
            </w:r>
          </w:p>
        </w:tc>
        <w:tc>
          <w:tcPr>
            <w:tcW w:w="300" w:type="dxa"/>
            <w:tcBorders/>
            <w:vAlign w:val="center"/>
          </w:tcPr>
          <w:p>
            <w:pPr>
              <w:jc w:val="center"/>
            </w:pPr>
            <w:r>
              <w:rPr>
                <w:rFonts w:ascii="宋体" w:eastAsia="宋体" w:hAnsi="宋体" w:cs="宋体"/>
                <w:b w:val="0"/>
                <w:i w:val="0"/>
                <w:color w:val="494949"/>
                <w:sz w:val="11"/>
              </w:rPr>
              <w:t xml:space="preserve"> 类</w:t>
            </w:r>
          </w:p>
        </w:tc>
        <w:tc>
          <w:tcPr>
            <w:tcW w:w="300" w:type="dxa"/>
            <w:tcBorders/>
            <w:vAlign w:val="center"/>
          </w:tcPr>
          <w:p>
            <w:pPr>
              <w:jc w:val="center"/>
            </w:pPr>
            <w:r>
              <w:rPr>
                <w:rFonts w:ascii="宋体" w:eastAsia="宋体" w:hAnsi="宋体" w:cs="宋体"/>
                <w:b w:val="0"/>
                <w:i w:val="0"/>
                <w:color w:val="494949"/>
                <w:sz w:val="11"/>
              </w:rPr>
              <w:t xml:space="preserve">款</w:t>
            </w:r>
          </w:p>
        </w:tc>
        <w:tc>
          <w:tcPr>
            <w:tcW w:w="920" w:type="dxa"/>
            <w:tcBorders/>
            <w:vAlign w:val="center"/>
          </w:tcPr>
          <w:p>
            <w:pPr>
              <w:jc w:val="center"/>
            </w:pPr>
            <w:r>
              <w:rPr>
                <w:rFonts w:ascii="宋体" w:eastAsia="宋体" w:hAnsi="宋体" w:cs="宋体"/>
                <w:b w:val="0"/>
                <w:i w:val="0"/>
                <w:color w:val="494949"/>
                <w:sz w:val="11"/>
              </w:rPr>
              <w:t xml:space="preserve">科目名称</w:t>
            </w:r>
          </w:p>
        </w:tc>
        <w:tc>
          <w:tcPr>
            <w:tcW w:w="920" w:type="dxa"/>
            <w:vMerge/>
            <w:tcBorders/>
            <w:vAlign w:val="center"/>
          </w:tcPr>
          <w:p>
            <w:pPr/>
          </w:p>
        </w:tc>
        <w:tc>
          <w:tcPr>
            <w:tcW w:w="920" w:type="dxa"/>
            <w:tcBorders/>
            <w:vAlign w:val="center"/>
          </w:tcPr>
          <w:p>
            <w:pPr>
              <w:jc w:val="center"/>
            </w:pPr>
            <w:r>
              <w:rPr>
                <w:rFonts w:ascii="宋体" w:eastAsia="宋体" w:hAnsi="宋体" w:cs="宋体"/>
                <w:b w:val="0"/>
                <w:i w:val="0"/>
                <w:color w:val="494949"/>
                <w:sz w:val="11"/>
              </w:rPr>
              <w:t xml:space="preserve">小计</w:t>
            </w:r>
          </w:p>
        </w:tc>
        <w:tc>
          <w:tcPr>
            <w:tcW w:w="920" w:type="dxa"/>
            <w:tcBorders/>
            <w:vAlign w:val="center"/>
          </w:tcPr>
          <w:p>
            <w:pPr>
              <w:jc w:val="center"/>
            </w:pPr>
            <w:r>
              <w:rPr>
                <w:rFonts w:ascii="宋体" w:eastAsia="宋体" w:hAnsi="宋体" w:cs="宋体"/>
                <w:b w:val="0"/>
                <w:i w:val="0"/>
                <w:color w:val="494949"/>
                <w:sz w:val="11"/>
              </w:rPr>
              <w:t xml:space="preserve">其中：财政拨款</w:t>
            </w: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798" w:type="dxa"/>
            <w:vMerge/>
            <w:tcBorders/>
            <w:vAlign w:val="center"/>
          </w:tcPr>
          <w:p>
            <w:pPr/>
          </w:p>
        </w:tc>
      </w:tr>
      <w:tr>
        <w:trPr>
          <w:trHeight w:hRule="exact" w:val="228"/>
          <w:jc w:val="center"/>
        </w:trPr>
        <w:tc>
          <w:tcPr>
            <w:tcW w:w="300" w:type="dxa"/>
            <w:tcBorders/>
            <w:vAlign w:val="center"/>
          </w:tcPr>
          <w:p>
            <w:pPr/>
          </w:p>
        </w:tc>
        <w:tc>
          <w:tcPr>
            <w:tcW w:w="300" w:type="dxa"/>
            <w:tcBorders/>
            <w:vAlign w:val="center"/>
          </w:tcPr>
          <w:p>
            <w:pPr/>
          </w:p>
        </w:tc>
        <w:tc>
          <w:tcPr>
            <w:tcW w:w="920" w:type="dxa"/>
            <w:tcBorders/>
            <w:vAlign w:val="center"/>
          </w:tcPr>
          <w:p>
            <w:pPr/>
          </w:p>
        </w:tc>
        <w:tc>
          <w:tcPr>
            <w:tcW w:w="300" w:type="dxa"/>
            <w:tcBorders/>
            <w:vAlign w:val="center"/>
          </w:tcPr>
          <w:p>
            <w:pPr/>
          </w:p>
        </w:tc>
        <w:tc>
          <w:tcPr>
            <w:tcW w:w="300" w:type="dxa"/>
            <w:tcBorders/>
            <w:vAlign w:val="center"/>
          </w:tcPr>
          <w:p>
            <w:pPr/>
          </w:p>
        </w:tc>
        <w:tc>
          <w:tcPr>
            <w:tcW w:w="920" w:type="dxa"/>
            <w:tcBorders/>
            <w:vAlign w:val="center"/>
          </w:tcPr>
          <w:p>
            <w:pPr/>
          </w:p>
        </w:tc>
        <w:tc>
          <w:tcPr>
            <w:tcW w:w="920" w:type="dxa"/>
            <w:tcBorders/>
            <w:vAlign w:val="center"/>
          </w:tcPr>
          <w:p>
            <w:pPr>
              <w:jc w:val="right"/>
            </w:pPr>
            <w:r>
              <w:rPr>
                <w:rFonts w:ascii="宋体" w:eastAsia="宋体" w:hAnsi="宋体" w:cs="宋体"/>
                <w:b w:val="0"/>
                <w:i w:val="0"/>
                <w:color w:val="000000"/>
                <w:sz w:val="11"/>
              </w:rPr>
              <w:t xml:space="preserve">6,346.35</w:t>
            </w:r>
          </w:p>
        </w:tc>
        <w:tc>
          <w:tcPr>
            <w:tcW w:w="920" w:type="dxa"/>
            <w:tcBorders/>
            <w:vAlign w:val="center"/>
          </w:tcPr>
          <w:p>
            <w:pPr>
              <w:jc w:val="right"/>
            </w:pPr>
            <w:r>
              <w:rPr>
                <w:rFonts w:ascii="宋体" w:eastAsia="宋体" w:hAnsi="宋体" w:cs="宋体"/>
                <w:b w:val="0"/>
                <w:i w:val="0"/>
                <w:color w:val="000000"/>
                <w:sz w:val="11"/>
              </w:rPr>
              <w:t xml:space="preserve">6,346.35</w:t>
            </w:r>
          </w:p>
        </w:tc>
        <w:tc>
          <w:tcPr>
            <w:tcW w:w="920" w:type="dxa"/>
            <w:tcBorders/>
            <w:vAlign w:val="center"/>
          </w:tcPr>
          <w:p>
            <w:pPr>
              <w:jc w:val="right"/>
            </w:pPr>
            <w:r>
              <w:rPr>
                <w:rFonts w:ascii="宋体" w:eastAsia="宋体" w:hAnsi="宋体" w:cs="宋体"/>
                <w:b w:val="0"/>
                <w:i w:val="0"/>
                <w:color w:val="000000"/>
                <w:sz w:val="11"/>
              </w:rPr>
              <w:t xml:space="preserve">4,352.35</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212001</w:t>
            </w:r>
          </w:p>
        </w:tc>
        <w:tc>
          <w:tcPr>
            <w:tcW w:w="300" w:type="dxa"/>
            <w:tcBorders/>
            <w:vAlign w:val="center"/>
          </w:tcPr>
          <w:p>
            <w:pPr/>
          </w:p>
        </w:tc>
        <w:tc>
          <w:tcPr>
            <w:tcW w:w="920" w:type="dxa"/>
            <w:tcBorders/>
            <w:vAlign w:val="center"/>
          </w:tcPr>
          <w:p>
            <w:pPr>
              <w:jc w:val="left"/>
            </w:pPr>
            <w:r>
              <w:rPr>
                <w:rFonts w:ascii="宋体" w:eastAsia="宋体" w:hAnsi="宋体" w:cs="宋体"/>
                <w:b w:val="0"/>
                <w:i w:val="0"/>
                <w:color w:val="000000"/>
                <w:sz w:val="11"/>
              </w:rPr>
              <w:t xml:space="preserve">三门峡市陕州区教育体育局</w:t>
            </w:r>
          </w:p>
        </w:tc>
        <w:tc>
          <w:tcPr>
            <w:tcW w:w="300" w:type="dxa"/>
            <w:tcBorders/>
            <w:vAlign w:val="center"/>
          </w:tcPr>
          <w:p>
            <w:pPr/>
          </w:p>
        </w:tc>
        <w:tc>
          <w:tcPr>
            <w:tcW w:w="300" w:type="dxa"/>
            <w:tcBorders/>
            <w:vAlign w:val="center"/>
          </w:tcPr>
          <w:p>
            <w:pPr/>
          </w:p>
        </w:tc>
        <w:tc>
          <w:tcPr>
            <w:tcW w:w="920" w:type="dxa"/>
            <w:tcBorders/>
            <w:vAlign w:val="center"/>
          </w:tcPr>
          <w:p>
            <w:pPr/>
          </w:p>
        </w:tc>
        <w:tc>
          <w:tcPr>
            <w:tcW w:w="920" w:type="dxa"/>
            <w:tcBorders/>
            <w:vAlign w:val="center"/>
          </w:tcPr>
          <w:p>
            <w:pPr>
              <w:jc w:val="right"/>
            </w:pPr>
            <w:r>
              <w:rPr>
                <w:rFonts w:ascii="宋体" w:eastAsia="宋体" w:hAnsi="宋体" w:cs="宋体"/>
                <w:b w:val="0"/>
                <w:i w:val="0"/>
                <w:color w:val="000000"/>
                <w:sz w:val="11"/>
              </w:rPr>
              <w:t xml:space="preserve">6,346.35</w:t>
            </w:r>
          </w:p>
        </w:tc>
        <w:tc>
          <w:tcPr>
            <w:tcW w:w="920" w:type="dxa"/>
            <w:tcBorders/>
            <w:vAlign w:val="center"/>
          </w:tcPr>
          <w:p>
            <w:pPr>
              <w:jc w:val="right"/>
            </w:pPr>
            <w:r>
              <w:rPr>
                <w:rFonts w:ascii="宋体" w:eastAsia="宋体" w:hAnsi="宋体" w:cs="宋体"/>
                <w:b w:val="0"/>
                <w:i w:val="0"/>
                <w:color w:val="000000"/>
                <w:sz w:val="11"/>
              </w:rPr>
              <w:t xml:space="preserve">6,346.35</w:t>
            </w:r>
          </w:p>
        </w:tc>
        <w:tc>
          <w:tcPr>
            <w:tcW w:w="920" w:type="dxa"/>
            <w:tcBorders/>
            <w:vAlign w:val="center"/>
          </w:tcPr>
          <w:p>
            <w:pPr>
              <w:jc w:val="right"/>
            </w:pPr>
            <w:r>
              <w:rPr>
                <w:rFonts w:ascii="宋体" w:eastAsia="宋体" w:hAnsi="宋体" w:cs="宋体"/>
                <w:b w:val="0"/>
                <w:i w:val="0"/>
                <w:color w:val="000000"/>
                <w:sz w:val="11"/>
              </w:rPr>
              <w:t xml:space="preserve">4,352.35</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12</w:t>
            </w:r>
          </w:p>
        </w:tc>
        <w:tc>
          <w:tcPr>
            <w:tcW w:w="920" w:type="dxa"/>
            <w:tcBorders/>
            <w:vAlign w:val="center"/>
          </w:tcPr>
          <w:p>
            <w:pPr>
              <w:jc w:val="left"/>
            </w:pPr>
            <w:r>
              <w:rPr>
                <w:rFonts w:ascii="宋体" w:eastAsia="宋体" w:hAnsi="宋体" w:cs="宋体"/>
                <w:b w:val="0"/>
                <w:i w:val="0"/>
                <w:color w:val="000000"/>
                <w:sz w:val="11"/>
              </w:rPr>
              <w:t xml:space="preserve">其他社会保障缴费</w:t>
            </w:r>
          </w:p>
        </w:tc>
        <w:tc>
          <w:tcPr>
            <w:tcW w:w="300" w:type="dxa"/>
            <w:tcBorders/>
            <w:vAlign w:val="center"/>
          </w:tcPr>
          <w:p>
            <w:pPr>
              <w:jc w:val="left"/>
            </w:pPr>
            <w:r>
              <w:rPr>
                <w:rFonts w:ascii="宋体" w:eastAsia="宋体" w:hAnsi="宋体" w:cs="宋体"/>
                <w:b w:val="0"/>
                <w:i w:val="0"/>
                <w:color w:val="000000"/>
                <w:sz w:val="11"/>
              </w:rPr>
              <w:t xml:space="preserve">501</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社会保障缴费</w:t>
            </w:r>
          </w:p>
        </w:tc>
        <w:tc>
          <w:tcPr>
            <w:tcW w:w="920" w:type="dxa"/>
            <w:tcBorders/>
            <w:vAlign w:val="center"/>
          </w:tcPr>
          <w:p>
            <w:pPr>
              <w:jc w:val="right"/>
            </w:pPr>
            <w:r>
              <w:rPr>
                <w:rFonts w:ascii="宋体" w:eastAsia="宋体" w:hAnsi="宋体" w:cs="宋体"/>
                <w:b w:val="0"/>
                <w:i w:val="0"/>
                <w:color w:val="000000"/>
                <w:sz w:val="11"/>
              </w:rPr>
              <w:t xml:space="preserve">3.37</w:t>
            </w:r>
          </w:p>
        </w:tc>
        <w:tc>
          <w:tcPr>
            <w:tcW w:w="920" w:type="dxa"/>
            <w:tcBorders/>
            <w:vAlign w:val="center"/>
          </w:tcPr>
          <w:p>
            <w:pPr>
              <w:jc w:val="right"/>
            </w:pPr>
            <w:r>
              <w:rPr>
                <w:rFonts w:ascii="宋体" w:eastAsia="宋体" w:hAnsi="宋体" w:cs="宋体"/>
                <w:b w:val="0"/>
                <w:i w:val="0"/>
                <w:color w:val="000000"/>
                <w:sz w:val="11"/>
              </w:rPr>
              <w:t xml:space="preserve">3.37</w:t>
            </w:r>
          </w:p>
        </w:tc>
        <w:tc>
          <w:tcPr>
            <w:tcW w:w="920" w:type="dxa"/>
            <w:tcBorders/>
            <w:vAlign w:val="center"/>
          </w:tcPr>
          <w:p>
            <w:pPr>
              <w:jc w:val="right"/>
            </w:pPr>
            <w:r>
              <w:rPr>
                <w:rFonts w:ascii="宋体" w:eastAsia="宋体" w:hAnsi="宋体" w:cs="宋体"/>
                <w:b w:val="0"/>
                <w:i w:val="0"/>
                <w:color w:val="000000"/>
                <w:sz w:val="11"/>
              </w:rPr>
              <w:t xml:space="preserve">3.37</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津贴补贴</w:t>
            </w:r>
          </w:p>
        </w:tc>
        <w:tc>
          <w:tcPr>
            <w:tcW w:w="300" w:type="dxa"/>
            <w:tcBorders/>
            <w:vAlign w:val="center"/>
          </w:tcPr>
          <w:p>
            <w:pPr>
              <w:jc w:val="left"/>
            </w:pPr>
            <w:r>
              <w:rPr>
                <w:rFonts w:ascii="宋体" w:eastAsia="宋体" w:hAnsi="宋体" w:cs="宋体"/>
                <w:b w:val="0"/>
                <w:i w:val="0"/>
                <w:color w:val="000000"/>
                <w:sz w:val="11"/>
              </w:rPr>
              <w:t xml:space="preserve">501</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工资奖金津补贴</w:t>
            </w:r>
          </w:p>
        </w:tc>
        <w:tc>
          <w:tcPr>
            <w:tcW w:w="920" w:type="dxa"/>
            <w:tcBorders/>
            <w:vAlign w:val="center"/>
          </w:tcPr>
          <w:p>
            <w:pPr>
              <w:jc w:val="right"/>
            </w:pPr>
            <w:r>
              <w:rPr>
                <w:rFonts w:ascii="宋体" w:eastAsia="宋体" w:hAnsi="宋体" w:cs="宋体"/>
                <w:b w:val="0"/>
                <w:i w:val="0"/>
                <w:color w:val="000000"/>
                <w:sz w:val="11"/>
              </w:rPr>
              <w:t xml:space="preserve">48.19</w:t>
            </w:r>
          </w:p>
        </w:tc>
        <w:tc>
          <w:tcPr>
            <w:tcW w:w="920" w:type="dxa"/>
            <w:tcBorders/>
            <w:vAlign w:val="center"/>
          </w:tcPr>
          <w:p>
            <w:pPr>
              <w:jc w:val="right"/>
            </w:pPr>
            <w:r>
              <w:rPr>
                <w:rFonts w:ascii="宋体" w:eastAsia="宋体" w:hAnsi="宋体" w:cs="宋体"/>
                <w:b w:val="0"/>
                <w:i w:val="0"/>
                <w:color w:val="000000"/>
                <w:sz w:val="11"/>
              </w:rPr>
              <w:t xml:space="preserve">48.19</w:t>
            </w:r>
          </w:p>
        </w:tc>
        <w:tc>
          <w:tcPr>
            <w:tcW w:w="920" w:type="dxa"/>
            <w:tcBorders/>
            <w:vAlign w:val="center"/>
          </w:tcPr>
          <w:p>
            <w:pPr>
              <w:jc w:val="right"/>
            </w:pPr>
            <w:r>
              <w:rPr>
                <w:rFonts w:ascii="宋体" w:eastAsia="宋体" w:hAnsi="宋体" w:cs="宋体"/>
                <w:b w:val="0"/>
                <w:i w:val="0"/>
                <w:color w:val="000000"/>
                <w:sz w:val="11"/>
              </w:rPr>
              <w:t xml:space="preserve">48.19</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基本工资</w:t>
            </w:r>
          </w:p>
        </w:tc>
        <w:tc>
          <w:tcPr>
            <w:tcW w:w="300" w:type="dxa"/>
            <w:tcBorders/>
            <w:vAlign w:val="center"/>
          </w:tcPr>
          <w:p>
            <w:pPr>
              <w:jc w:val="left"/>
            </w:pPr>
            <w:r>
              <w:rPr>
                <w:rFonts w:ascii="宋体" w:eastAsia="宋体" w:hAnsi="宋体" w:cs="宋体"/>
                <w:b w:val="0"/>
                <w:i w:val="0"/>
                <w:color w:val="000000"/>
                <w:sz w:val="11"/>
              </w:rPr>
              <w:t xml:space="preserve">501</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工资奖金津补贴</w:t>
            </w:r>
          </w:p>
        </w:tc>
        <w:tc>
          <w:tcPr>
            <w:tcW w:w="920" w:type="dxa"/>
            <w:tcBorders/>
            <w:vAlign w:val="center"/>
          </w:tcPr>
          <w:p>
            <w:pPr>
              <w:jc w:val="right"/>
            </w:pPr>
            <w:r>
              <w:rPr>
                <w:rFonts w:ascii="宋体" w:eastAsia="宋体" w:hAnsi="宋体" w:cs="宋体"/>
                <w:b w:val="0"/>
                <w:i w:val="0"/>
                <w:color w:val="000000"/>
                <w:sz w:val="11"/>
              </w:rPr>
              <w:t xml:space="preserve">342.34</w:t>
            </w:r>
          </w:p>
        </w:tc>
        <w:tc>
          <w:tcPr>
            <w:tcW w:w="920" w:type="dxa"/>
            <w:tcBorders/>
            <w:vAlign w:val="center"/>
          </w:tcPr>
          <w:p>
            <w:pPr>
              <w:jc w:val="right"/>
            </w:pPr>
            <w:r>
              <w:rPr>
                <w:rFonts w:ascii="宋体" w:eastAsia="宋体" w:hAnsi="宋体" w:cs="宋体"/>
                <w:b w:val="0"/>
                <w:i w:val="0"/>
                <w:color w:val="000000"/>
                <w:sz w:val="11"/>
              </w:rPr>
              <w:t xml:space="preserve">342.34</w:t>
            </w:r>
          </w:p>
        </w:tc>
        <w:tc>
          <w:tcPr>
            <w:tcW w:w="920" w:type="dxa"/>
            <w:tcBorders/>
            <w:vAlign w:val="center"/>
          </w:tcPr>
          <w:p>
            <w:pPr>
              <w:jc w:val="right"/>
            </w:pPr>
            <w:r>
              <w:rPr>
                <w:rFonts w:ascii="宋体" w:eastAsia="宋体" w:hAnsi="宋体" w:cs="宋体"/>
                <w:b w:val="0"/>
                <w:i w:val="0"/>
                <w:color w:val="000000"/>
                <w:sz w:val="11"/>
              </w:rPr>
              <w:t xml:space="preserve">342.34</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303</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退休费</w:t>
            </w:r>
          </w:p>
        </w:tc>
        <w:tc>
          <w:tcPr>
            <w:tcW w:w="300" w:type="dxa"/>
            <w:tcBorders/>
            <w:vAlign w:val="center"/>
          </w:tcPr>
          <w:p>
            <w:pPr>
              <w:jc w:val="left"/>
            </w:pPr>
            <w:r>
              <w:rPr>
                <w:rFonts w:ascii="宋体" w:eastAsia="宋体" w:hAnsi="宋体" w:cs="宋体"/>
                <w:b w:val="0"/>
                <w:i w:val="0"/>
                <w:color w:val="000000"/>
                <w:sz w:val="11"/>
              </w:rPr>
              <w:t xml:space="preserve">509</w:t>
            </w:r>
          </w:p>
        </w:tc>
        <w:tc>
          <w:tcPr>
            <w:tcW w:w="300" w:type="dxa"/>
            <w:tcBorders/>
            <w:vAlign w:val="center"/>
          </w:tcPr>
          <w:p>
            <w:pPr>
              <w:jc w:val="left"/>
            </w:pPr>
            <w:r>
              <w:rPr>
                <w:rFonts w:ascii="宋体" w:eastAsia="宋体" w:hAnsi="宋体" w:cs="宋体"/>
                <w:b w:val="0"/>
                <w:i w:val="0"/>
                <w:color w:val="000000"/>
                <w:sz w:val="11"/>
              </w:rPr>
              <w:t xml:space="preserve">05</w:t>
            </w:r>
          </w:p>
        </w:tc>
        <w:tc>
          <w:tcPr>
            <w:tcW w:w="920" w:type="dxa"/>
            <w:tcBorders/>
            <w:vAlign w:val="center"/>
          </w:tcPr>
          <w:p>
            <w:pPr>
              <w:jc w:val="left"/>
            </w:pPr>
            <w:r>
              <w:rPr>
                <w:rFonts w:ascii="宋体" w:eastAsia="宋体" w:hAnsi="宋体" w:cs="宋体"/>
                <w:b w:val="0"/>
                <w:i w:val="0"/>
                <w:color w:val="000000"/>
                <w:sz w:val="11"/>
              </w:rPr>
              <w:t xml:space="preserve">离退休费</w:t>
            </w:r>
          </w:p>
        </w:tc>
        <w:tc>
          <w:tcPr>
            <w:tcW w:w="920" w:type="dxa"/>
            <w:tcBorders/>
            <w:vAlign w:val="center"/>
          </w:tcPr>
          <w:p>
            <w:pPr>
              <w:jc w:val="right"/>
            </w:pPr>
            <w:r>
              <w:rPr>
                <w:rFonts w:ascii="宋体" w:eastAsia="宋体" w:hAnsi="宋体" w:cs="宋体"/>
                <w:b w:val="0"/>
                <w:i w:val="0"/>
                <w:color w:val="000000"/>
                <w:sz w:val="11"/>
              </w:rPr>
              <w:t xml:space="preserve">42.90</w:t>
            </w:r>
          </w:p>
        </w:tc>
        <w:tc>
          <w:tcPr>
            <w:tcW w:w="920" w:type="dxa"/>
            <w:tcBorders/>
            <w:vAlign w:val="center"/>
          </w:tcPr>
          <w:p>
            <w:pPr>
              <w:jc w:val="right"/>
            </w:pPr>
            <w:r>
              <w:rPr>
                <w:rFonts w:ascii="宋体" w:eastAsia="宋体" w:hAnsi="宋体" w:cs="宋体"/>
                <w:b w:val="0"/>
                <w:i w:val="0"/>
                <w:color w:val="000000"/>
                <w:sz w:val="11"/>
              </w:rPr>
              <w:t xml:space="preserve">42.90</w:t>
            </w:r>
          </w:p>
        </w:tc>
        <w:tc>
          <w:tcPr>
            <w:tcW w:w="920" w:type="dxa"/>
            <w:tcBorders/>
            <w:vAlign w:val="center"/>
          </w:tcPr>
          <w:p>
            <w:pPr>
              <w:jc w:val="right"/>
            </w:pPr>
            <w:r>
              <w:rPr>
                <w:rFonts w:ascii="宋体" w:eastAsia="宋体" w:hAnsi="宋体" w:cs="宋体"/>
                <w:b w:val="0"/>
                <w:i w:val="0"/>
                <w:color w:val="000000"/>
                <w:sz w:val="11"/>
              </w:rPr>
              <w:t xml:space="preserve">42.90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29</w:t>
            </w:r>
          </w:p>
        </w:tc>
        <w:tc>
          <w:tcPr>
            <w:tcW w:w="920" w:type="dxa"/>
            <w:tcBorders/>
            <w:vAlign w:val="center"/>
          </w:tcPr>
          <w:p>
            <w:pPr>
              <w:jc w:val="left"/>
            </w:pPr>
            <w:r>
              <w:rPr>
                <w:rFonts w:ascii="宋体" w:eastAsia="宋体" w:hAnsi="宋体" w:cs="宋体"/>
                <w:b w:val="0"/>
                <w:i w:val="0"/>
                <w:color w:val="000000"/>
                <w:sz w:val="11"/>
              </w:rPr>
              <w:t xml:space="preserve">福利费</w:t>
            </w:r>
          </w:p>
        </w:tc>
        <w:tc>
          <w:tcPr>
            <w:tcW w:w="300" w:type="dxa"/>
            <w:tcBorders/>
            <w:vAlign w:val="center"/>
          </w:tcPr>
          <w:p>
            <w:pPr>
              <w:jc w:val="left"/>
            </w:pPr>
            <w:r>
              <w:rPr>
                <w:rFonts w:ascii="宋体" w:eastAsia="宋体" w:hAnsi="宋体" w:cs="宋体"/>
                <w:b w:val="0"/>
                <w:i w:val="0"/>
                <w:color w:val="000000"/>
                <w:sz w:val="11"/>
              </w:rPr>
              <w:t xml:space="preserve">502</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办公经费</w:t>
            </w:r>
          </w:p>
        </w:tc>
        <w:tc>
          <w:tcPr>
            <w:tcW w:w="920" w:type="dxa"/>
            <w:tcBorders/>
            <w:vAlign w:val="center"/>
          </w:tcPr>
          <w:p>
            <w:pPr>
              <w:jc w:val="right"/>
            </w:pPr>
            <w:r>
              <w:rPr>
                <w:rFonts w:ascii="宋体" w:eastAsia="宋体" w:hAnsi="宋体" w:cs="宋体"/>
                <w:b w:val="0"/>
                <w:i w:val="0"/>
                <w:color w:val="000000"/>
                <w:sz w:val="11"/>
              </w:rPr>
              <w:t xml:space="preserve">3.58</w:t>
            </w:r>
          </w:p>
        </w:tc>
        <w:tc>
          <w:tcPr>
            <w:tcW w:w="920" w:type="dxa"/>
            <w:tcBorders/>
            <w:vAlign w:val="center"/>
          </w:tcPr>
          <w:p>
            <w:pPr>
              <w:jc w:val="right"/>
            </w:pPr>
            <w:r>
              <w:rPr>
                <w:rFonts w:ascii="宋体" w:eastAsia="宋体" w:hAnsi="宋体" w:cs="宋体"/>
                <w:b w:val="0"/>
                <w:i w:val="0"/>
                <w:color w:val="000000"/>
                <w:sz w:val="11"/>
              </w:rPr>
              <w:t xml:space="preserve">3.58</w:t>
            </w:r>
          </w:p>
        </w:tc>
        <w:tc>
          <w:tcPr>
            <w:tcW w:w="920" w:type="dxa"/>
            <w:tcBorders/>
            <w:vAlign w:val="center"/>
          </w:tcPr>
          <w:p>
            <w:pPr>
              <w:jc w:val="right"/>
            </w:pPr>
            <w:r>
              <w:rPr>
                <w:rFonts w:ascii="宋体" w:eastAsia="宋体" w:hAnsi="宋体" w:cs="宋体"/>
                <w:b w:val="0"/>
                <w:i w:val="0"/>
                <w:color w:val="000000"/>
                <w:sz w:val="11"/>
              </w:rPr>
              <w:t xml:space="preserve">3.58</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99</w:t>
            </w:r>
          </w:p>
        </w:tc>
        <w:tc>
          <w:tcPr>
            <w:tcW w:w="920" w:type="dxa"/>
            <w:tcBorders/>
            <w:vAlign w:val="center"/>
          </w:tcPr>
          <w:p>
            <w:pPr>
              <w:jc w:val="left"/>
            </w:pPr>
            <w:r>
              <w:rPr>
                <w:rFonts w:ascii="宋体" w:eastAsia="宋体" w:hAnsi="宋体" w:cs="宋体"/>
                <w:b w:val="0"/>
                <w:i w:val="0"/>
                <w:color w:val="000000"/>
                <w:sz w:val="11"/>
              </w:rPr>
              <w:t xml:space="preserve">其他商品和服务支出</w:t>
            </w:r>
          </w:p>
        </w:tc>
        <w:tc>
          <w:tcPr>
            <w:tcW w:w="300" w:type="dxa"/>
            <w:tcBorders/>
            <w:vAlign w:val="center"/>
          </w:tcPr>
          <w:p>
            <w:pPr>
              <w:jc w:val="left"/>
            </w:pPr>
            <w:r>
              <w:rPr>
                <w:rFonts w:ascii="宋体" w:eastAsia="宋体" w:hAnsi="宋体" w:cs="宋体"/>
                <w:b w:val="0"/>
                <w:i w:val="0"/>
                <w:color w:val="000000"/>
                <w:sz w:val="11"/>
              </w:rPr>
              <w:t xml:space="preserve">502</w:t>
            </w:r>
          </w:p>
        </w:tc>
        <w:tc>
          <w:tcPr>
            <w:tcW w:w="300" w:type="dxa"/>
            <w:tcBorders/>
            <w:vAlign w:val="center"/>
          </w:tcPr>
          <w:p>
            <w:pPr>
              <w:jc w:val="left"/>
            </w:pPr>
            <w:r>
              <w:rPr>
                <w:rFonts w:ascii="宋体" w:eastAsia="宋体" w:hAnsi="宋体" w:cs="宋体"/>
                <w:b w:val="0"/>
                <w:i w:val="0"/>
                <w:color w:val="000000"/>
                <w:sz w:val="11"/>
              </w:rPr>
              <w:t xml:space="preserve">99</w:t>
            </w:r>
          </w:p>
        </w:tc>
        <w:tc>
          <w:tcPr>
            <w:tcW w:w="920" w:type="dxa"/>
            <w:tcBorders/>
            <w:vAlign w:val="center"/>
          </w:tcPr>
          <w:p>
            <w:pPr>
              <w:jc w:val="left"/>
            </w:pPr>
            <w:r>
              <w:rPr>
                <w:rFonts w:ascii="宋体" w:eastAsia="宋体" w:hAnsi="宋体" w:cs="宋体"/>
                <w:b w:val="0"/>
                <w:i w:val="0"/>
                <w:color w:val="000000"/>
                <w:sz w:val="11"/>
              </w:rPr>
              <w:t xml:space="preserve">其他商品和服务支出</w:t>
            </w:r>
          </w:p>
        </w:tc>
        <w:tc>
          <w:tcPr>
            <w:tcW w:w="920" w:type="dxa"/>
            <w:tcBorders/>
            <w:vAlign w:val="center"/>
          </w:tcPr>
          <w:p>
            <w:pPr>
              <w:jc w:val="right"/>
            </w:pPr>
            <w:r>
              <w:rPr>
                <w:rFonts w:ascii="宋体" w:eastAsia="宋体" w:hAnsi="宋体" w:cs="宋体"/>
                <w:b w:val="0"/>
                <w:i w:val="0"/>
                <w:color w:val="000000"/>
                <w:sz w:val="11"/>
              </w:rPr>
              <w:t xml:space="preserve">2,300.10</w:t>
            </w:r>
          </w:p>
        </w:tc>
        <w:tc>
          <w:tcPr>
            <w:tcW w:w="920" w:type="dxa"/>
            <w:tcBorders/>
            <w:vAlign w:val="center"/>
          </w:tcPr>
          <w:p>
            <w:pPr>
              <w:jc w:val="right"/>
            </w:pPr>
            <w:r>
              <w:rPr>
                <w:rFonts w:ascii="宋体" w:eastAsia="宋体" w:hAnsi="宋体" w:cs="宋体"/>
                <w:b w:val="0"/>
                <w:i w:val="0"/>
                <w:color w:val="000000"/>
                <w:sz w:val="11"/>
              </w:rPr>
              <w:t xml:space="preserve">2,300.10</w:t>
            </w:r>
          </w:p>
        </w:tc>
        <w:tc>
          <w:tcPr>
            <w:tcW w:w="920" w:type="dxa"/>
            <w:tcBorders/>
            <w:vAlign w:val="center"/>
          </w:tcPr>
          <w:p>
            <w:pPr>
              <w:jc w:val="right"/>
            </w:pPr>
            <w:r>
              <w:rPr>
                <w:rFonts w:ascii="宋体" w:eastAsia="宋体" w:hAnsi="宋体" w:cs="宋体"/>
                <w:b w:val="0"/>
                <w:i w:val="0"/>
                <w:color w:val="000000"/>
                <w:sz w:val="11"/>
              </w:rPr>
              <w:t xml:space="preserve">306.10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99</w:t>
            </w:r>
          </w:p>
        </w:tc>
        <w:tc>
          <w:tcPr>
            <w:tcW w:w="920" w:type="dxa"/>
            <w:tcBorders/>
            <w:vAlign w:val="center"/>
          </w:tcPr>
          <w:p>
            <w:pPr>
              <w:jc w:val="left"/>
            </w:pPr>
            <w:r>
              <w:rPr>
                <w:rFonts w:ascii="宋体" w:eastAsia="宋体" w:hAnsi="宋体" w:cs="宋体"/>
                <w:b w:val="0"/>
                <w:i w:val="0"/>
                <w:color w:val="000000"/>
                <w:sz w:val="11"/>
              </w:rPr>
              <w:t xml:space="preserve">其他商品和服务支出</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商品和服务支出</w:t>
            </w:r>
          </w:p>
        </w:tc>
        <w:tc>
          <w:tcPr>
            <w:tcW w:w="920" w:type="dxa"/>
            <w:tcBorders/>
            <w:vAlign w:val="center"/>
          </w:tcPr>
          <w:p>
            <w:pPr>
              <w:jc w:val="right"/>
            </w:pPr>
            <w:r>
              <w:rPr>
                <w:rFonts w:ascii="宋体" w:eastAsia="宋体" w:hAnsi="宋体" w:cs="宋体"/>
                <w:b w:val="0"/>
                <w:i w:val="0"/>
                <w:color w:val="000000"/>
                <w:sz w:val="11"/>
              </w:rPr>
              <w:t xml:space="preserve">2,870.96</w:t>
            </w:r>
          </w:p>
        </w:tc>
        <w:tc>
          <w:tcPr>
            <w:tcW w:w="920" w:type="dxa"/>
            <w:tcBorders/>
            <w:vAlign w:val="center"/>
          </w:tcPr>
          <w:p>
            <w:pPr>
              <w:jc w:val="right"/>
            </w:pPr>
            <w:r>
              <w:rPr>
                <w:rFonts w:ascii="宋体" w:eastAsia="宋体" w:hAnsi="宋体" w:cs="宋体"/>
                <w:b w:val="0"/>
                <w:i w:val="0"/>
                <w:color w:val="000000"/>
                <w:sz w:val="11"/>
              </w:rPr>
              <w:t xml:space="preserve">2,870.96</w:t>
            </w:r>
          </w:p>
        </w:tc>
        <w:tc>
          <w:tcPr>
            <w:tcW w:w="920" w:type="dxa"/>
            <w:tcBorders/>
            <w:vAlign w:val="center"/>
          </w:tcPr>
          <w:p>
            <w:pPr>
              <w:jc w:val="right"/>
            </w:pPr>
            <w:r>
              <w:rPr>
                <w:rFonts w:ascii="宋体" w:eastAsia="宋体" w:hAnsi="宋体" w:cs="宋体"/>
                <w:b w:val="0"/>
                <w:i w:val="0"/>
                <w:color w:val="000000"/>
                <w:sz w:val="11"/>
              </w:rPr>
              <w:t xml:space="preserve">2,870.96</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03</w:t>
            </w:r>
          </w:p>
        </w:tc>
        <w:tc>
          <w:tcPr>
            <w:tcW w:w="920" w:type="dxa"/>
            <w:tcBorders/>
            <w:vAlign w:val="center"/>
          </w:tcPr>
          <w:p>
            <w:pPr>
              <w:jc w:val="left"/>
            </w:pPr>
            <w:r>
              <w:rPr>
                <w:rFonts w:ascii="宋体" w:eastAsia="宋体" w:hAnsi="宋体" w:cs="宋体"/>
                <w:b w:val="0"/>
                <w:i w:val="0"/>
                <w:color w:val="000000"/>
                <w:sz w:val="11"/>
              </w:rPr>
              <w:t xml:space="preserve">奖金</w:t>
            </w:r>
          </w:p>
        </w:tc>
        <w:tc>
          <w:tcPr>
            <w:tcW w:w="300" w:type="dxa"/>
            <w:tcBorders/>
            <w:vAlign w:val="center"/>
          </w:tcPr>
          <w:p>
            <w:pPr>
              <w:jc w:val="left"/>
            </w:pPr>
            <w:r>
              <w:rPr>
                <w:rFonts w:ascii="宋体" w:eastAsia="宋体" w:hAnsi="宋体" w:cs="宋体"/>
                <w:b w:val="0"/>
                <w:i w:val="0"/>
                <w:color w:val="000000"/>
                <w:sz w:val="11"/>
              </w:rPr>
              <w:t xml:space="preserve">501</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工资奖金津补贴</w:t>
            </w:r>
          </w:p>
        </w:tc>
        <w:tc>
          <w:tcPr>
            <w:tcW w:w="920" w:type="dxa"/>
            <w:tcBorders/>
            <w:vAlign w:val="center"/>
          </w:tcPr>
          <w:p>
            <w:pPr>
              <w:jc w:val="right"/>
            </w:pPr>
            <w:r>
              <w:rPr>
                <w:rFonts w:ascii="宋体" w:eastAsia="宋体" w:hAnsi="宋体" w:cs="宋体"/>
                <w:b w:val="0"/>
                <w:i w:val="0"/>
                <w:color w:val="000000"/>
                <w:sz w:val="11"/>
              </w:rPr>
              <w:t xml:space="preserve">100.00</w:t>
            </w:r>
          </w:p>
        </w:tc>
        <w:tc>
          <w:tcPr>
            <w:tcW w:w="920" w:type="dxa"/>
            <w:tcBorders/>
            <w:vAlign w:val="center"/>
          </w:tcPr>
          <w:p>
            <w:pPr>
              <w:jc w:val="right"/>
            </w:pPr>
            <w:r>
              <w:rPr>
                <w:rFonts w:ascii="宋体" w:eastAsia="宋体" w:hAnsi="宋体" w:cs="宋体"/>
                <w:b w:val="0"/>
                <w:i w:val="0"/>
                <w:color w:val="000000"/>
                <w:sz w:val="11"/>
              </w:rPr>
              <w:t xml:space="preserve">100.00</w:t>
            </w:r>
          </w:p>
        </w:tc>
        <w:tc>
          <w:tcPr>
            <w:tcW w:w="920" w:type="dxa"/>
            <w:tcBorders/>
            <w:vAlign w:val="center"/>
          </w:tcPr>
          <w:p>
            <w:pPr>
              <w:jc w:val="right"/>
            </w:pPr>
            <w:r>
              <w:rPr>
                <w:rFonts w:ascii="宋体" w:eastAsia="宋体" w:hAnsi="宋体" w:cs="宋体"/>
                <w:b w:val="0"/>
                <w:i w:val="0"/>
                <w:color w:val="000000"/>
                <w:sz w:val="11"/>
              </w:rPr>
              <w:t xml:space="preserve">100.00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310</w:t>
            </w:r>
          </w:p>
        </w:tc>
        <w:tc>
          <w:tcPr>
            <w:tcW w:w="300" w:type="dxa"/>
            <w:tcBorders/>
            <w:vAlign w:val="center"/>
          </w:tcPr>
          <w:p>
            <w:pPr>
              <w:jc w:val="left"/>
            </w:pPr>
            <w:r>
              <w:rPr>
                <w:rFonts w:ascii="宋体" w:eastAsia="宋体" w:hAnsi="宋体" w:cs="宋体"/>
                <w:b w:val="0"/>
                <w:i w:val="0"/>
                <w:color w:val="000000"/>
                <w:sz w:val="11"/>
              </w:rPr>
              <w:t xml:space="preserve">99</w:t>
            </w:r>
          </w:p>
        </w:tc>
        <w:tc>
          <w:tcPr>
            <w:tcW w:w="920" w:type="dxa"/>
            <w:tcBorders/>
            <w:vAlign w:val="center"/>
          </w:tcPr>
          <w:p>
            <w:pPr>
              <w:jc w:val="left"/>
            </w:pPr>
            <w:r>
              <w:rPr>
                <w:rFonts w:ascii="宋体" w:eastAsia="宋体" w:hAnsi="宋体" w:cs="宋体"/>
                <w:b w:val="0"/>
                <w:i w:val="0"/>
                <w:color w:val="000000"/>
                <w:sz w:val="11"/>
              </w:rPr>
              <w:t xml:space="preserve">其他资本性支出</w:t>
            </w:r>
          </w:p>
        </w:tc>
        <w:tc>
          <w:tcPr>
            <w:tcW w:w="300" w:type="dxa"/>
            <w:tcBorders/>
            <w:vAlign w:val="center"/>
          </w:tcPr>
          <w:p>
            <w:pPr>
              <w:jc w:val="left"/>
            </w:pPr>
            <w:r>
              <w:rPr>
                <w:rFonts w:ascii="宋体" w:eastAsia="宋体" w:hAnsi="宋体" w:cs="宋体"/>
                <w:b w:val="0"/>
                <w:i w:val="0"/>
                <w:color w:val="000000"/>
                <w:sz w:val="11"/>
              </w:rPr>
              <w:t xml:space="preserve">506</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资本性支出</w:t>
            </w:r>
          </w:p>
        </w:tc>
        <w:tc>
          <w:tcPr>
            <w:tcW w:w="920" w:type="dxa"/>
            <w:tcBorders/>
            <w:vAlign w:val="center"/>
          </w:tcPr>
          <w:p>
            <w:pPr>
              <w:jc w:val="right"/>
            </w:pPr>
            <w:r>
              <w:rPr>
                <w:rFonts w:ascii="宋体" w:eastAsia="宋体" w:hAnsi="宋体" w:cs="宋体"/>
                <w:b w:val="0"/>
                <w:i w:val="0"/>
                <w:color w:val="000000"/>
                <w:sz w:val="11"/>
              </w:rPr>
              <w:t xml:space="preserve">500.00</w:t>
            </w:r>
          </w:p>
        </w:tc>
        <w:tc>
          <w:tcPr>
            <w:tcW w:w="920" w:type="dxa"/>
            <w:tcBorders/>
            <w:vAlign w:val="center"/>
          </w:tcPr>
          <w:p>
            <w:pPr>
              <w:jc w:val="right"/>
            </w:pPr>
            <w:r>
              <w:rPr>
                <w:rFonts w:ascii="宋体" w:eastAsia="宋体" w:hAnsi="宋体" w:cs="宋体"/>
                <w:b w:val="0"/>
                <w:i w:val="0"/>
                <w:color w:val="000000"/>
                <w:sz w:val="11"/>
              </w:rPr>
              <w:t xml:space="preserve">500.00</w:t>
            </w:r>
          </w:p>
        </w:tc>
        <w:tc>
          <w:tcPr>
            <w:tcW w:w="920" w:type="dxa"/>
            <w:tcBorders/>
            <w:vAlign w:val="center"/>
          </w:tcPr>
          <w:p>
            <w:pPr>
              <w:jc w:val="right"/>
            </w:pPr>
            <w:r>
              <w:rPr>
                <w:rFonts w:ascii="宋体" w:eastAsia="宋体" w:hAnsi="宋体" w:cs="宋体"/>
                <w:b w:val="0"/>
                <w:i w:val="0"/>
                <w:color w:val="000000"/>
                <w:sz w:val="11"/>
              </w:rPr>
              <w:t xml:space="preserve">500.00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08</w:t>
            </w:r>
          </w:p>
        </w:tc>
        <w:tc>
          <w:tcPr>
            <w:tcW w:w="920" w:type="dxa"/>
            <w:tcBorders/>
            <w:vAlign w:val="center"/>
          </w:tcPr>
          <w:p>
            <w:pPr>
              <w:jc w:val="left"/>
            </w:pPr>
            <w:r>
              <w:rPr>
                <w:rFonts w:ascii="宋体" w:eastAsia="宋体" w:hAnsi="宋体" w:cs="宋体"/>
                <w:b w:val="0"/>
                <w:i w:val="0"/>
                <w:color w:val="000000"/>
                <w:sz w:val="11"/>
              </w:rPr>
              <w:t xml:space="preserve">机关事业单位基本养老保险缴费</w:t>
            </w:r>
          </w:p>
        </w:tc>
        <w:tc>
          <w:tcPr>
            <w:tcW w:w="300" w:type="dxa"/>
            <w:tcBorders/>
            <w:vAlign w:val="center"/>
          </w:tcPr>
          <w:p>
            <w:pPr>
              <w:jc w:val="left"/>
            </w:pPr>
            <w:r>
              <w:rPr>
                <w:rFonts w:ascii="宋体" w:eastAsia="宋体" w:hAnsi="宋体" w:cs="宋体"/>
                <w:b w:val="0"/>
                <w:i w:val="0"/>
                <w:color w:val="000000"/>
                <w:sz w:val="11"/>
              </w:rPr>
              <w:t xml:space="preserve">501</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社会保障缴费</w:t>
            </w:r>
          </w:p>
        </w:tc>
        <w:tc>
          <w:tcPr>
            <w:tcW w:w="920" w:type="dxa"/>
            <w:tcBorders/>
            <w:vAlign w:val="center"/>
          </w:tcPr>
          <w:p>
            <w:pPr>
              <w:jc w:val="right"/>
            </w:pPr>
            <w:r>
              <w:rPr>
                <w:rFonts w:ascii="宋体" w:eastAsia="宋体" w:hAnsi="宋体" w:cs="宋体"/>
                <w:b w:val="0"/>
                <w:i w:val="0"/>
                <w:color w:val="000000"/>
                <w:sz w:val="11"/>
              </w:rPr>
              <w:t xml:space="preserve">58.96</w:t>
            </w:r>
          </w:p>
        </w:tc>
        <w:tc>
          <w:tcPr>
            <w:tcW w:w="920" w:type="dxa"/>
            <w:tcBorders/>
            <w:vAlign w:val="center"/>
          </w:tcPr>
          <w:p>
            <w:pPr>
              <w:jc w:val="right"/>
            </w:pPr>
            <w:r>
              <w:rPr>
                <w:rFonts w:ascii="宋体" w:eastAsia="宋体" w:hAnsi="宋体" w:cs="宋体"/>
                <w:b w:val="0"/>
                <w:i w:val="0"/>
                <w:color w:val="000000"/>
                <w:sz w:val="11"/>
              </w:rPr>
              <w:t xml:space="preserve">58.96</w:t>
            </w:r>
          </w:p>
        </w:tc>
        <w:tc>
          <w:tcPr>
            <w:tcW w:w="920" w:type="dxa"/>
            <w:tcBorders/>
            <w:vAlign w:val="center"/>
          </w:tcPr>
          <w:p>
            <w:pPr>
              <w:jc w:val="right"/>
            </w:pPr>
            <w:r>
              <w:rPr>
                <w:rFonts w:ascii="宋体" w:eastAsia="宋体" w:hAnsi="宋体" w:cs="宋体"/>
                <w:b w:val="0"/>
                <w:i w:val="0"/>
                <w:color w:val="000000"/>
                <w:sz w:val="11"/>
              </w:rPr>
              <w:t xml:space="preserve">58.96</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10</w:t>
            </w:r>
          </w:p>
        </w:tc>
        <w:tc>
          <w:tcPr>
            <w:tcW w:w="920" w:type="dxa"/>
            <w:tcBorders/>
            <w:vAlign w:val="center"/>
          </w:tcPr>
          <w:p>
            <w:pPr>
              <w:jc w:val="left"/>
            </w:pPr>
            <w:r>
              <w:rPr>
                <w:rFonts w:ascii="宋体" w:eastAsia="宋体" w:hAnsi="宋体" w:cs="宋体"/>
                <w:b w:val="0"/>
                <w:i w:val="0"/>
                <w:color w:val="000000"/>
                <w:sz w:val="11"/>
              </w:rPr>
              <w:t xml:space="preserve">职工基本医疗保险缴费</w:t>
            </w:r>
          </w:p>
        </w:tc>
        <w:tc>
          <w:tcPr>
            <w:tcW w:w="300" w:type="dxa"/>
            <w:tcBorders/>
            <w:vAlign w:val="center"/>
          </w:tcPr>
          <w:p>
            <w:pPr>
              <w:jc w:val="left"/>
            </w:pPr>
            <w:r>
              <w:rPr>
                <w:rFonts w:ascii="宋体" w:eastAsia="宋体" w:hAnsi="宋体" w:cs="宋体"/>
                <w:b w:val="0"/>
                <w:i w:val="0"/>
                <w:color w:val="000000"/>
                <w:sz w:val="11"/>
              </w:rPr>
              <w:t xml:space="preserve">501</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社会保障缴费</w:t>
            </w:r>
          </w:p>
        </w:tc>
        <w:tc>
          <w:tcPr>
            <w:tcW w:w="920" w:type="dxa"/>
            <w:tcBorders/>
            <w:vAlign w:val="center"/>
          </w:tcPr>
          <w:p>
            <w:pPr>
              <w:jc w:val="right"/>
            </w:pPr>
            <w:r>
              <w:rPr>
                <w:rFonts w:ascii="宋体" w:eastAsia="宋体" w:hAnsi="宋体" w:cs="宋体"/>
                <w:b w:val="0"/>
                <w:i w:val="0"/>
                <w:color w:val="000000"/>
                <w:sz w:val="11"/>
              </w:rPr>
              <w:t xml:space="preserve">30.56</w:t>
            </w:r>
          </w:p>
        </w:tc>
        <w:tc>
          <w:tcPr>
            <w:tcW w:w="920" w:type="dxa"/>
            <w:tcBorders/>
            <w:vAlign w:val="center"/>
          </w:tcPr>
          <w:p>
            <w:pPr>
              <w:jc w:val="right"/>
            </w:pPr>
            <w:r>
              <w:rPr>
                <w:rFonts w:ascii="宋体" w:eastAsia="宋体" w:hAnsi="宋体" w:cs="宋体"/>
                <w:b w:val="0"/>
                <w:i w:val="0"/>
                <w:color w:val="000000"/>
                <w:sz w:val="11"/>
              </w:rPr>
              <w:t xml:space="preserve">30.56</w:t>
            </w:r>
          </w:p>
        </w:tc>
        <w:tc>
          <w:tcPr>
            <w:tcW w:w="920" w:type="dxa"/>
            <w:tcBorders/>
            <w:vAlign w:val="center"/>
          </w:tcPr>
          <w:p>
            <w:pPr>
              <w:jc w:val="right"/>
            </w:pPr>
            <w:r>
              <w:rPr>
                <w:rFonts w:ascii="宋体" w:eastAsia="宋体" w:hAnsi="宋体" w:cs="宋体"/>
                <w:b w:val="0"/>
                <w:i w:val="0"/>
                <w:color w:val="000000"/>
                <w:sz w:val="11"/>
              </w:rPr>
              <w:t xml:space="preserve">30.56</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13</w:t>
            </w:r>
          </w:p>
        </w:tc>
        <w:tc>
          <w:tcPr>
            <w:tcW w:w="920" w:type="dxa"/>
            <w:tcBorders/>
            <w:vAlign w:val="center"/>
          </w:tcPr>
          <w:p>
            <w:pPr>
              <w:jc w:val="left"/>
            </w:pPr>
            <w:r>
              <w:rPr>
                <w:rFonts w:ascii="宋体" w:eastAsia="宋体" w:hAnsi="宋体" w:cs="宋体"/>
                <w:b w:val="0"/>
                <w:i w:val="0"/>
                <w:color w:val="000000"/>
                <w:sz w:val="11"/>
              </w:rPr>
              <w:t xml:space="preserve">住房公积金</w:t>
            </w:r>
          </w:p>
        </w:tc>
        <w:tc>
          <w:tcPr>
            <w:tcW w:w="300" w:type="dxa"/>
            <w:tcBorders/>
            <w:vAlign w:val="center"/>
          </w:tcPr>
          <w:p>
            <w:pPr>
              <w:jc w:val="left"/>
            </w:pPr>
            <w:r>
              <w:rPr>
                <w:rFonts w:ascii="宋体" w:eastAsia="宋体" w:hAnsi="宋体" w:cs="宋体"/>
                <w:b w:val="0"/>
                <w:i w:val="0"/>
                <w:color w:val="000000"/>
                <w:sz w:val="11"/>
              </w:rPr>
              <w:t xml:space="preserve">501</w:t>
            </w:r>
          </w:p>
        </w:tc>
        <w:tc>
          <w:tcPr>
            <w:tcW w:w="300" w:type="dxa"/>
            <w:tcBorders/>
            <w:vAlign w:val="center"/>
          </w:tcPr>
          <w:p>
            <w:pPr>
              <w:jc w:val="left"/>
            </w:pPr>
            <w:r>
              <w:rPr>
                <w:rFonts w:ascii="宋体" w:eastAsia="宋体" w:hAnsi="宋体" w:cs="宋体"/>
                <w:b w:val="0"/>
                <w:i w:val="0"/>
                <w:color w:val="000000"/>
                <w:sz w:val="11"/>
              </w:rPr>
              <w:t xml:space="preserve">03</w:t>
            </w:r>
          </w:p>
        </w:tc>
        <w:tc>
          <w:tcPr>
            <w:tcW w:w="920" w:type="dxa"/>
            <w:tcBorders/>
            <w:vAlign w:val="center"/>
          </w:tcPr>
          <w:p>
            <w:pPr>
              <w:jc w:val="left"/>
            </w:pPr>
            <w:r>
              <w:rPr>
                <w:rFonts w:ascii="宋体" w:eastAsia="宋体" w:hAnsi="宋体" w:cs="宋体"/>
                <w:b w:val="0"/>
                <w:i w:val="0"/>
                <w:color w:val="000000"/>
                <w:sz w:val="11"/>
              </w:rPr>
              <w:t xml:space="preserve">住房公积金</w:t>
            </w:r>
          </w:p>
        </w:tc>
        <w:tc>
          <w:tcPr>
            <w:tcW w:w="920" w:type="dxa"/>
            <w:tcBorders/>
            <w:vAlign w:val="center"/>
          </w:tcPr>
          <w:p>
            <w:pPr>
              <w:jc w:val="right"/>
            </w:pPr>
            <w:r>
              <w:rPr>
                <w:rFonts w:ascii="宋体" w:eastAsia="宋体" w:hAnsi="宋体" w:cs="宋体"/>
                <w:b w:val="0"/>
                <w:i w:val="0"/>
                <w:color w:val="000000"/>
                <w:sz w:val="11"/>
              </w:rPr>
              <w:t xml:space="preserve">45.40</w:t>
            </w:r>
          </w:p>
        </w:tc>
        <w:tc>
          <w:tcPr>
            <w:tcW w:w="920" w:type="dxa"/>
            <w:tcBorders/>
            <w:vAlign w:val="center"/>
          </w:tcPr>
          <w:p>
            <w:pPr>
              <w:jc w:val="right"/>
            </w:pPr>
            <w:r>
              <w:rPr>
                <w:rFonts w:ascii="宋体" w:eastAsia="宋体" w:hAnsi="宋体" w:cs="宋体"/>
                <w:b w:val="0"/>
                <w:i w:val="0"/>
                <w:color w:val="000000"/>
                <w:sz w:val="11"/>
              </w:rPr>
              <w:t xml:space="preserve">45.40</w:t>
            </w:r>
          </w:p>
        </w:tc>
        <w:tc>
          <w:tcPr>
            <w:tcW w:w="920" w:type="dxa"/>
            <w:tcBorders/>
            <w:vAlign w:val="center"/>
          </w:tcPr>
          <w:p>
            <w:pPr>
              <w:jc w:val="right"/>
            </w:pPr>
            <w:r>
              <w:rPr>
                <w:rFonts w:ascii="宋体" w:eastAsia="宋体" w:hAnsi="宋体" w:cs="宋体"/>
                <w:b w:val="0"/>
                <w:i w:val="0"/>
                <w:color w:val="000000"/>
                <w:sz w:val="11"/>
              </w:rPr>
              <w:t xml:space="preserve">45.40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一般公共预算“三公”经费支出情况表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YS08</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部门：三门峡市陕州区教育体育局</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320"/>
        <w:gridCol w:w="2320"/>
        <w:gridCol w:w="2320"/>
        <w:gridCol w:w="2320"/>
        <w:gridCol w:w="2320"/>
        <w:gridCol w:w="2358"/>
      </w:tblGrid>
      <w:tr>
        <w:trPr>
          <w:trHeight w:hRule="exact" w:val="582"/>
          <w:jc w:val="center"/>
        </w:trPr>
        <w:tc>
          <w:tcPr>
            <w:tcW w:w="2320" w:type="dxa"/>
            <w:vMerge w:val="restart"/>
            <w:vAlign w:val="center"/>
          </w:tcPr>
          <w:p>
            <w:pPr>
              <w:jc w:val="center"/>
            </w:pPr>
            <w:r>
              <w:rPr>
                <w:rFonts w:ascii="宋体" w:eastAsia="宋体" w:hAnsi="宋体" w:cs="宋体"/>
                <w:b w:val="0"/>
                <w:i w:val="0"/>
                <w:color w:val="494949"/>
                <w:sz w:val="27"/>
              </w:rPr>
              <w:t xml:space="preserve">“三公”经费合计</w:t>
            </w:r>
          </w:p>
        </w:tc>
        <w:tc>
          <w:tcPr>
            <w:tcW w:w="2320" w:type="dxa"/>
            <w:vMerge w:val="restart"/>
            <w:vAlign w:val="center"/>
          </w:tcPr>
          <w:p>
            <w:pPr>
              <w:jc w:val="center"/>
            </w:pPr>
            <w:r>
              <w:rPr>
                <w:rFonts w:ascii="宋体" w:eastAsia="宋体" w:hAnsi="宋体" w:cs="宋体"/>
                <w:b w:val="0"/>
                <w:i w:val="0"/>
                <w:color w:val="494949"/>
                <w:sz w:val="27"/>
              </w:rPr>
              <w:t xml:space="preserve">因公出国（境）费</w:t>
            </w:r>
          </w:p>
        </w:tc>
        <w:tc>
          <w:tcPr>
            <w:tcW w:w="2320" w:type="dxa"/>
            <w:hMerge w:val="restart"/>
            <w:vAlign w:val="center"/>
          </w:tcPr>
          <w:p>
            <w:pPr>
              <w:jc w:val="center"/>
            </w:pPr>
            <w:r>
              <w:rPr>
                <w:rFonts w:ascii="宋体" w:eastAsia="宋体" w:hAnsi="宋体" w:cs="宋体"/>
                <w:b w:val="0"/>
                <w:i w:val="0"/>
                <w:color w:val="494949"/>
                <w:sz w:val="27"/>
              </w:rPr>
              <w:t xml:space="preserve">公务用车购置及运行费</w:t>
            </w:r>
          </w:p>
        </w:tc>
        <w:tc>
          <w:tcPr>
            <w:tcW w:w="2320" w:type="dxa"/>
            <w:hMerge/>
            <w:vAlign w:val="center"/>
          </w:tcPr>
          <w:p>
            <w:pPr/>
          </w:p>
        </w:tc>
        <w:tc>
          <w:tcPr>
            <w:tcW w:w="2320" w:type="dxa"/>
            <w:hMerge/>
            <w:vAlign w:val="center"/>
          </w:tcPr>
          <w:p>
            <w:pPr/>
          </w:p>
        </w:tc>
        <w:tc>
          <w:tcPr>
            <w:tcW w:w="2358" w:type="dxa"/>
            <w:vMerge w:val="restart"/>
            <w:vAlign w:val="center"/>
          </w:tcPr>
          <w:p>
            <w:pPr>
              <w:jc w:val="center"/>
            </w:pPr>
            <w:r>
              <w:rPr>
                <w:rFonts w:ascii="宋体" w:eastAsia="宋体" w:hAnsi="宋体" w:cs="宋体"/>
                <w:b w:val="0"/>
                <w:i w:val="0"/>
                <w:color w:val="494949"/>
                <w:sz w:val="27"/>
              </w:rPr>
              <w:t xml:space="preserve">公务接待费</w:t>
            </w:r>
          </w:p>
        </w:tc>
      </w:tr>
      <w:tr>
        <w:trPr>
          <w:trHeight w:hRule="exact" w:val="582"/>
          <w:jc w:val="center"/>
        </w:trPr>
        <w:tc>
          <w:tcPr>
            <w:tcW w:w="2320" w:type="dxa"/>
            <w:vMerge/>
            <w:tcBorders/>
            <w:vAlign w:val="center"/>
          </w:tcPr>
          <w:p>
            <w:pPr/>
          </w:p>
        </w:tc>
        <w:tc>
          <w:tcPr>
            <w:tcW w:w="2320" w:type="dxa"/>
            <w:vMerge/>
            <w:tcBorders/>
            <w:vAlign w:val="center"/>
          </w:tcPr>
          <w:p>
            <w:pPr/>
          </w:p>
        </w:tc>
        <w:tc>
          <w:tcPr>
            <w:tcW w:w="2320" w:type="dxa"/>
            <w:tcBorders/>
            <w:vAlign w:val="center"/>
          </w:tcPr>
          <w:p>
            <w:pPr>
              <w:jc w:val="center"/>
            </w:pPr>
            <w:r>
              <w:rPr>
                <w:rFonts w:ascii="宋体" w:eastAsia="宋体" w:hAnsi="宋体" w:cs="宋体"/>
                <w:b w:val="0"/>
                <w:i w:val="0"/>
                <w:color w:val="494949"/>
                <w:sz w:val="27"/>
              </w:rPr>
              <w:t xml:space="preserve">小计</w:t>
            </w:r>
          </w:p>
        </w:tc>
        <w:tc>
          <w:tcPr>
            <w:tcW w:w="2320" w:type="dxa"/>
            <w:tcBorders/>
            <w:vAlign w:val="center"/>
          </w:tcPr>
          <w:p>
            <w:pPr>
              <w:jc w:val="center"/>
            </w:pPr>
            <w:r>
              <w:rPr>
                <w:rFonts w:ascii="宋体" w:eastAsia="宋体" w:hAnsi="宋体" w:cs="宋体"/>
                <w:b w:val="0"/>
                <w:i w:val="0"/>
                <w:color w:val="494949"/>
                <w:sz w:val="27"/>
              </w:rPr>
              <w:t xml:space="preserve">公务用车购置费</w:t>
            </w:r>
          </w:p>
        </w:tc>
        <w:tc>
          <w:tcPr>
            <w:tcW w:w="2320" w:type="dxa"/>
            <w:tcBorders/>
            <w:vAlign w:val="center"/>
          </w:tcPr>
          <w:p>
            <w:pPr>
              <w:jc w:val="center"/>
            </w:pPr>
            <w:r>
              <w:rPr>
                <w:rFonts w:ascii="宋体" w:eastAsia="宋体" w:hAnsi="宋体" w:cs="宋体"/>
                <w:b w:val="0"/>
                <w:i w:val="0"/>
                <w:color w:val="494949"/>
                <w:sz w:val="27"/>
              </w:rPr>
              <w:t xml:space="preserve">公务用车运行费</w:t>
            </w:r>
          </w:p>
        </w:tc>
        <w:tc>
          <w:tcPr>
            <w:tcW w:w="2358" w:type="dxa"/>
            <w:vMerge/>
            <w:tcBorders/>
            <w:vAlign w:val="center"/>
          </w:tcPr>
          <w:p>
            <w:pPr/>
          </w:p>
        </w:tc>
      </w:tr>
      <w:tr>
        <w:trPr>
          <w:trHeight w:hRule="exact" w:val="582"/>
          <w:jc w:val="center"/>
        </w:trPr>
        <w:tc>
          <w:tcPr>
            <w:tcW w:w="2320" w:type="dxa"/>
            <w:tcBorders/>
            <w:vAlign w:val="center"/>
          </w:tcPr>
          <w:p>
            <w:pPr>
              <w:jc w:val="right"/>
            </w:pPr>
            <w:r>
              <w:rPr>
                <w:rFonts w:ascii="宋体" w:eastAsia="宋体" w:hAnsi="宋体" w:cs="宋体"/>
                <w:b w:val="0"/>
                <w:i w:val="0"/>
                <w:color w:val="000000"/>
                <w:sz w:val="27"/>
              </w:rPr>
              <w:t xml:space="preserve">0.99</w:t>
            </w:r>
          </w:p>
        </w:tc>
        <w:tc>
          <w:tcPr>
            <w:tcW w:w="2320" w:type="dxa"/>
            <w:tcBorders/>
            <w:vAlign w:val="center"/>
          </w:tcPr>
          <w:p>
            <w:pPr/>
          </w:p>
        </w:tc>
        <w:tc>
          <w:tcPr>
            <w:tcW w:w="2320" w:type="dxa"/>
            <w:tcBorders/>
            <w:vAlign w:val="center"/>
          </w:tcPr>
          <w:p>
            <w:pPr>
              <w:jc w:val="right"/>
            </w:pPr>
            <w:r>
              <w:rPr>
                <w:rFonts w:ascii="宋体" w:eastAsia="宋体" w:hAnsi="宋体" w:cs="宋体"/>
                <w:b w:val="0"/>
                <w:i w:val="0"/>
                <w:color w:val="000000"/>
                <w:sz w:val="27"/>
              </w:rPr>
              <w:t xml:space="preserve">0.70</w:t>
            </w:r>
          </w:p>
        </w:tc>
        <w:tc>
          <w:tcPr>
            <w:tcW w:w="2320" w:type="dxa"/>
            <w:tcBorders/>
            <w:vAlign w:val="center"/>
          </w:tcPr>
          <w:p>
            <w:pPr/>
          </w:p>
        </w:tc>
        <w:tc>
          <w:tcPr>
            <w:tcW w:w="2320" w:type="dxa"/>
            <w:tcBorders/>
            <w:vAlign w:val="center"/>
          </w:tcPr>
          <w:p>
            <w:pPr>
              <w:jc w:val="right"/>
            </w:pPr>
            <w:r>
              <w:rPr>
                <w:rFonts w:ascii="宋体" w:eastAsia="宋体" w:hAnsi="宋体" w:cs="宋体"/>
                <w:b w:val="0"/>
                <w:i w:val="0"/>
                <w:color w:val="000000"/>
                <w:sz w:val="27"/>
              </w:rPr>
              <w:t xml:space="preserve">0.70</w:t>
            </w:r>
          </w:p>
        </w:tc>
        <w:tc>
          <w:tcPr>
            <w:tcW w:w="2358" w:type="dxa"/>
            <w:tcBorders/>
            <w:vAlign w:val="center"/>
          </w:tcPr>
          <w:p>
            <w:pPr>
              <w:jc w:val="right"/>
            </w:pPr>
            <w:r>
              <w:rPr>
                <w:rFonts w:ascii="宋体" w:eastAsia="宋体" w:hAnsi="宋体" w:cs="宋体"/>
                <w:b w:val="0"/>
                <w:i w:val="0"/>
                <w:color w:val="000000"/>
                <w:sz w:val="27"/>
              </w:rPr>
              <w:t xml:space="preserve">0.29</w:t>
            </w:r>
          </w:p>
        </w:tc>
      </w:tr>
      <w:tr>
        <w:trPr>
          <w:trHeight w:hRule="exact" w:val="2908"/>
          <w:jc w:val="center"/>
        </w:trPr>
        <w:tc>
          <w:tcPr>
            <w:tcW w:w="2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494949"/>
                <w:sz w:val="27"/>
              </w:rPr>
              <w:t xml:space="preserve">注：按照党中央、国务院有关规定及部门预算管理有关规定，“三公”经费包括因公出国（境）费、公务用车购置及运行费和公务接待费。（1）因公出国（境）费，指单位工作人员公务出国（境）的住宿费、差旅费、伙食补助费、杂费、培训费等支出。（2）公务用车购置及运行费，指单位公务用车购置费及租用费、燃料费、维修费、过路过桥费、保险费、安全奖励费用等支出，公务用车指用于履行公务的机动车辆，包括一般公务用车和执法执勤用车。（3）公务接待费，指单位按规定开支的各类公务接待（含外宾接待）支出。</w:t>
            </w: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58"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bookmarkStart w:id="0" w:name="_GoBack"/>
      <w:bookmarkEnd w:id="0"/>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YS09</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部门：三门峡市陕州区教育体育局</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bl>
    <w:p>
      <w:pPr>
        <w:snapToGrid w:val="0"/>
        <w:spacing w:before="200" w:after="200" w:line="200"/>
      </w:pPr>
      <w:r>
        <w:rPr>
          <w:sz w:val="8"/>
        </w:rPr>
        <w:t xml:space="preserve"> </w:t>
      </w:r>
    </w:p>
    <w:p>
      <w:pPr>
        <w:jc w:val="center"/>
        <w:rPr>
          <w:rFonts w:ascii="宋体" w:eastAsia="宋体" w:hAnsi="宋体" w:cs="宋体" w:hint="eastAsia"/>
          <w:color w:val="000000"/>
          <w:kern w:val="0"/>
          <w:sz w:val="21"/>
          <w:szCs w:val="21"/>
          <w:lang w:val="en-US" w:eastAsia="zh-CN"/>
        </w:rPr>
      </w:pPr>
      <w:r>
        <w:rPr>
          <w:rFonts w:ascii="宋体" w:eastAsia="宋体" w:hAnsi="宋体" w:cs="宋体" w:hint="eastAsia"/>
          <w:sz w:val="21"/>
          <w:szCs w:val="21"/>
        </w:rPr>
        <w:t xml:space="preserve">说明：没有政府性基金预算安排的部门单位，本表无数据。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项目支出预算表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YS10</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部门：三门峡市陕州区教育体育局</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291"/>
          <w:jc w:val="center"/>
        </w:trPr>
        <w:tc>
          <w:tcPr>
            <w:tcW w:w="1160" w:type="dxa"/>
            <w:vMerge w:val="restart"/>
            <w:vAlign w:val="center"/>
          </w:tcPr>
          <w:p>
            <w:pPr>
              <w:jc w:val="center"/>
            </w:pPr>
            <w:r>
              <w:rPr>
                <w:rFonts w:ascii="宋体" w:eastAsia="宋体" w:hAnsi="宋体" w:cs="宋体"/>
                <w:b w:val="0"/>
                <w:i w:val="0"/>
                <w:color w:val="494949"/>
                <w:sz w:val="14"/>
              </w:rPr>
              <w:t xml:space="preserve">类型</w:t>
            </w:r>
          </w:p>
        </w:tc>
        <w:tc>
          <w:tcPr>
            <w:tcW w:w="1160" w:type="dxa"/>
            <w:vMerge w:val="restart"/>
            <w:vAlign w:val="center"/>
          </w:tcPr>
          <w:p>
            <w:pPr>
              <w:jc w:val="center"/>
            </w:pPr>
            <w:r>
              <w:rPr>
                <w:rFonts w:ascii="宋体" w:eastAsia="宋体" w:hAnsi="宋体" w:cs="宋体"/>
                <w:b w:val="0"/>
                <w:i w:val="0"/>
                <w:color w:val="494949"/>
                <w:sz w:val="14"/>
              </w:rPr>
              <w:t xml:space="preserve">项目名称</w:t>
            </w:r>
          </w:p>
        </w:tc>
        <w:tc>
          <w:tcPr>
            <w:tcW w:w="1160" w:type="dxa"/>
            <w:vMerge w:val="restart"/>
            <w:vAlign w:val="center"/>
          </w:tcPr>
          <w:p>
            <w:pPr>
              <w:jc w:val="center"/>
            </w:pPr>
            <w:r>
              <w:rPr>
                <w:rFonts w:ascii="宋体" w:eastAsia="宋体" w:hAnsi="宋体" w:cs="宋体"/>
                <w:b w:val="0"/>
                <w:i w:val="0"/>
                <w:color w:val="494949"/>
                <w:sz w:val="14"/>
              </w:rPr>
              <w:t xml:space="preserve">项目单位</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本年拨款</w:t>
            </w: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财政拨款结转结余</w:t>
            </w:r>
          </w:p>
        </w:tc>
        <w:tc>
          <w:tcPr>
            <w:tcW w:w="1160" w:type="dxa"/>
            <w:hMerge/>
            <w:vAlign w:val="center"/>
          </w:tcPr>
          <w:p>
            <w:pPr/>
          </w:p>
        </w:tc>
        <w:tc>
          <w:tcPr>
            <w:tcW w:w="116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财政专户管理资金</w:t>
            </w:r>
          </w:p>
        </w:tc>
        <w:tc>
          <w:tcPr>
            <w:tcW w:w="1198" w:type="dxa"/>
            <w:vMerge w:val="restart"/>
            <w:vAlign w:val="center"/>
          </w:tcPr>
          <w:p>
            <w:pPr>
              <w:jc w:val="center"/>
            </w:pPr>
            <w:r>
              <w:rPr>
                <w:rFonts w:ascii="宋体" w:eastAsia="宋体" w:hAnsi="宋体" w:cs="宋体"/>
                <w:b w:val="0"/>
                <w:i w:val="0"/>
                <w:color w:val="494949"/>
                <w:sz w:val="14"/>
              </w:rPr>
              <w:t xml:space="preserve">单位资金</w:t>
            </w:r>
          </w:p>
        </w:tc>
      </w:tr>
      <w:tr>
        <w:trPr>
          <w:trHeight w:hRule="exact" w:val="582"/>
          <w:jc w:val="center"/>
        </w:trPr>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一般公共预算</w:t>
            </w:r>
          </w:p>
        </w:tc>
        <w:tc>
          <w:tcPr>
            <w:tcW w:w="1160" w:type="dxa"/>
            <w:tcBorders/>
            <w:vAlign w:val="center"/>
          </w:tcPr>
          <w:p>
            <w:pPr>
              <w:jc w:val="center"/>
            </w:pPr>
            <w:r>
              <w:rPr>
                <w:rFonts w:ascii="宋体" w:eastAsia="宋体" w:hAnsi="宋体" w:cs="宋体"/>
                <w:b w:val="0"/>
                <w:i w:val="0"/>
                <w:color w:val="494949"/>
                <w:sz w:val="14"/>
              </w:rPr>
              <w:t xml:space="preserve">政府性基金预算</w:t>
            </w:r>
          </w:p>
        </w:tc>
        <w:tc>
          <w:tcPr>
            <w:tcW w:w="1160" w:type="dxa"/>
            <w:tcBorders/>
            <w:vAlign w:val="center"/>
          </w:tcPr>
          <w:p>
            <w:pPr>
              <w:jc w:val="center"/>
            </w:pPr>
            <w:r>
              <w:rPr>
                <w:rFonts w:ascii="宋体" w:eastAsia="宋体" w:hAnsi="宋体" w:cs="宋体"/>
                <w:b w:val="0"/>
                <w:i w:val="0"/>
                <w:color w:val="494949"/>
                <w:sz w:val="14"/>
              </w:rPr>
              <w:t xml:space="preserve">国有资本经营预算</w:t>
            </w:r>
          </w:p>
        </w:tc>
        <w:tc>
          <w:tcPr>
            <w:tcW w:w="1160" w:type="dxa"/>
            <w:tcBorders/>
            <w:vAlign w:val="center"/>
          </w:tcPr>
          <w:p>
            <w:pPr>
              <w:jc w:val="center"/>
            </w:pPr>
            <w:r>
              <w:rPr>
                <w:rFonts w:ascii="宋体" w:eastAsia="宋体" w:hAnsi="宋体" w:cs="宋体"/>
                <w:b w:val="0"/>
                <w:i w:val="0"/>
                <w:color w:val="494949"/>
                <w:sz w:val="14"/>
              </w:rPr>
              <w:t xml:space="preserve">一般公共预算</w:t>
            </w:r>
          </w:p>
        </w:tc>
        <w:tc>
          <w:tcPr>
            <w:tcW w:w="1160" w:type="dxa"/>
            <w:tcBorders/>
            <w:vAlign w:val="center"/>
          </w:tcPr>
          <w:p>
            <w:pPr>
              <w:jc w:val="center"/>
            </w:pPr>
            <w:r>
              <w:rPr>
                <w:rFonts w:ascii="宋体" w:eastAsia="宋体" w:hAnsi="宋体" w:cs="宋体"/>
                <w:b w:val="0"/>
                <w:i w:val="0"/>
                <w:color w:val="494949"/>
                <w:sz w:val="14"/>
              </w:rPr>
              <w:t xml:space="preserve">政府性基金预算</w:t>
            </w:r>
          </w:p>
        </w:tc>
        <w:tc>
          <w:tcPr>
            <w:tcW w:w="1160" w:type="dxa"/>
            <w:tcBorders/>
            <w:vAlign w:val="center"/>
          </w:tcPr>
          <w:p>
            <w:pPr>
              <w:jc w:val="center"/>
            </w:pPr>
            <w:r>
              <w:rPr>
                <w:rFonts w:ascii="宋体" w:eastAsia="宋体" w:hAnsi="宋体" w:cs="宋体"/>
                <w:b w:val="0"/>
                <w:i w:val="0"/>
                <w:color w:val="494949"/>
                <w:sz w:val="14"/>
              </w:rPr>
              <w:t xml:space="preserve">国有资本经营预算</w:t>
            </w:r>
          </w:p>
        </w:tc>
        <w:tc>
          <w:tcPr>
            <w:tcW w:w="1160" w:type="dxa"/>
            <w:vMerge/>
            <w:tcBorders/>
            <w:vAlign w:val="center"/>
          </w:tcPr>
          <w:p>
            <w:pPr/>
          </w:p>
        </w:tc>
        <w:tc>
          <w:tcPr>
            <w:tcW w:w="1198" w:type="dxa"/>
            <w:vMerge/>
            <w:tcBorders/>
            <w:vAlign w:val="center"/>
          </w:tcPr>
          <w:p>
            <w:pPr/>
          </w:p>
        </w:tc>
      </w:tr>
      <w:tr>
        <w:trPr>
          <w:trHeight w:hRule="exact" w:val="291"/>
          <w:jc w:val="center"/>
        </w:trPr>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5,764.01</w:t>
            </w:r>
          </w:p>
        </w:tc>
        <w:tc>
          <w:tcPr>
            <w:tcW w:w="1160" w:type="dxa"/>
            <w:tcBorders/>
            <w:vAlign w:val="center"/>
          </w:tcPr>
          <w:p>
            <w:pPr>
              <w:jc w:val="right"/>
            </w:pPr>
            <w:r>
              <w:rPr>
                <w:rFonts w:ascii="宋体" w:eastAsia="宋体" w:hAnsi="宋体" w:cs="宋体"/>
                <w:b w:val="0"/>
                <w:i w:val="0"/>
                <w:color w:val="000000"/>
                <w:sz w:val="14"/>
              </w:rPr>
              <w:t xml:space="preserve">5,764.01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212001</w:t>
            </w:r>
          </w:p>
        </w:tc>
        <w:tc>
          <w:tcPr>
            <w:tcW w:w="1160" w:type="dxa"/>
            <w:tcBorders/>
            <w:vAlign w:val="center"/>
          </w:tcPr>
          <w:p>
            <w:pPr>
              <w:jc w:val="left"/>
            </w:pPr>
            <w:r>
              <w:rPr>
                <w:rFonts w:ascii="宋体" w:eastAsia="宋体" w:hAnsi="宋体" w:cs="宋体"/>
                <w:b w:val="0"/>
                <w:i w:val="0"/>
                <w:color w:val="000000"/>
                <w:sz w:val="14"/>
              </w:rPr>
              <w:t xml:space="preserve">三门峡市陕州区教育体育局</w:t>
            </w:r>
          </w:p>
        </w:tc>
        <w:tc>
          <w:tcPr>
            <w:tcW w:w="1160" w:type="dxa"/>
            <w:tcBorders/>
            <w:vAlign w:val="center"/>
          </w:tcPr>
          <w:p>
            <w:pPr>
              <w:jc w:val="right"/>
            </w:pPr>
            <w:r>
              <w:rPr>
                <w:rFonts w:ascii="宋体" w:eastAsia="宋体" w:hAnsi="宋体" w:cs="宋体"/>
                <w:b w:val="0"/>
                <w:i w:val="0"/>
                <w:color w:val="000000"/>
                <w:sz w:val="14"/>
              </w:rPr>
              <w:t xml:space="preserve">5,764.01</w:t>
            </w:r>
          </w:p>
        </w:tc>
        <w:tc>
          <w:tcPr>
            <w:tcW w:w="1160" w:type="dxa"/>
            <w:tcBorders/>
            <w:vAlign w:val="center"/>
          </w:tcPr>
          <w:p>
            <w:pPr>
              <w:jc w:val="right"/>
            </w:pPr>
            <w:r>
              <w:rPr>
                <w:rFonts w:ascii="宋体" w:eastAsia="宋体" w:hAnsi="宋体" w:cs="宋体"/>
                <w:b w:val="0"/>
                <w:i w:val="0"/>
                <w:color w:val="000000"/>
                <w:sz w:val="14"/>
              </w:rPr>
              <w:t xml:space="preserve">5,764.01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jc w:val="left"/>
            </w:pPr>
            <w:r>
              <w:rPr>
                <w:rFonts w:ascii="宋体" w:eastAsia="宋体" w:hAnsi="宋体" w:cs="宋体"/>
                <w:b w:val="0"/>
                <w:i w:val="0"/>
                <w:color w:val="000000"/>
                <w:sz w:val="14"/>
              </w:rPr>
              <w:t xml:space="preserve">其他运转类</w:t>
            </w:r>
          </w:p>
        </w:tc>
        <w:tc>
          <w:tcPr>
            <w:tcW w:w="1160" w:type="dxa"/>
            <w:tcBorders/>
            <w:vAlign w:val="center"/>
          </w:tcPr>
          <w:p>
            <w:pPr>
              <w:jc w:val="left"/>
            </w:pPr>
            <w:r>
              <w:rPr>
                <w:rFonts w:ascii="宋体" w:eastAsia="宋体" w:hAnsi="宋体" w:cs="宋体"/>
                <w:b w:val="0"/>
                <w:i w:val="0"/>
                <w:color w:val="000000"/>
                <w:sz w:val="14"/>
              </w:rPr>
              <w:t xml:space="preserve">2024年督导经费</w:t>
            </w:r>
          </w:p>
        </w:tc>
        <w:tc>
          <w:tcPr>
            <w:tcW w:w="1160" w:type="dxa"/>
            <w:tcBorders/>
            <w:vAlign w:val="center"/>
          </w:tcPr>
          <w:p>
            <w:pPr>
              <w:jc w:val="left"/>
            </w:pPr>
            <w:r>
              <w:rPr>
                <w:rFonts w:ascii="宋体" w:eastAsia="宋体" w:hAnsi="宋体" w:cs="宋体"/>
                <w:b w:val="0"/>
                <w:i w:val="0"/>
                <w:color w:val="000000"/>
                <w:sz w:val="14"/>
              </w:rPr>
              <w:t xml:space="preserve">三门峡市陕州区教育体育局</w:t>
            </w:r>
          </w:p>
        </w:tc>
        <w:tc>
          <w:tcPr>
            <w:tcW w:w="1160" w:type="dxa"/>
            <w:tcBorders/>
            <w:vAlign w:val="center"/>
          </w:tcPr>
          <w:p>
            <w:pPr>
              <w:jc w:val="right"/>
            </w:pPr>
            <w:r>
              <w:rPr>
                <w:rFonts w:ascii="宋体" w:eastAsia="宋体" w:hAnsi="宋体" w:cs="宋体"/>
                <w:b w:val="0"/>
                <w:i w:val="0"/>
                <w:color w:val="000000"/>
                <w:sz w:val="14"/>
              </w:rPr>
              <w:t xml:space="preserve">20.00</w:t>
            </w:r>
          </w:p>
        </w:tc>
        <w:tc>
          <w:tcPr>
            <w:tcW w:w="1160" w:type="dxa"/>
            <w:tcBorders/>
            <w:vAlign w:val="center"/>
          </w:tcPr>
          <w:p>
            <w:pPr>
              <w:jc w:val="right"/>
            </w:pPr>
            <w:r>
              <w:rPr>
                <w:rFonts w:ascii="宋体" w:eastAsia="宋体" w:hAnsi="宋体" w:cs="宋体"/>
                <w:b w:val="0"/>
                <w:i w:val="0"/>
                <w:color w:val="000000"/>
                <w:sz w:val="14"/>
              </w:rPr>
              <w:t xml:space="preserve">20.00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jc w:val="left"/>
            </w:pPr>
            <w:r>
              <w:rPr>
                <w:rFonts w:ascii="宋体" w:eastAsia="宋体" w:hAnsi="宋体" w:cs="宋体"/>
                <w:b w:val="0"/>
                <w:i w:val="0"/>
                <w:color w:val="000000"/>
                <w:sz w:val="14"/>
              </w:rPr>
              <w:t xml:space="preserve">其他运转类</w:t>
            </w:r>
          </w:p>
        </w:tc>
        <w:tc>
          <w:tcPr>
            <w:tcW w:w="1160" w:type="dxa"/>
            <w:tcBorders/>
            <w:vAlign w:val="center"/>
          </w:tcPr>
          <w:p>
            <w:pPr>
              <w:jc w:val="left"/>
            </w:pPr>
            <w:r>
              <w:rPr>
                <w:rFonts w:ascii="宋体" w:eastAsia="宋体" w:hAnsi="宋体" w:cs="宋体"/>
                <w:b w:val="0"/>
                <w:i w:val="0"/>
                <w:color w:val="000000"/>
                <w:sz w:val="14"/>
              </w:rPr>
              <w:t xml:space="preserve">2024年教师继续教育经常性经费</w:t>
            </w:r>
          </w:p>
        </w:tc>
        <w:tc>
          <w:tcPr>
            <w:tcW w:w="1160" w:type="dxa"/>
            <w:tcBorders/>
            <w:vAlign w:val="center"/>
          </w:tcPr>
          <w:p>
            <w:pPr>
              <w:jc w:val="left"/>
            </w:pPr>
            <w:r>
              <w:rPr>
                <w:rFonts w:ascii="宋体" w:eastAsia="宋体" w:hAnsi="宋体" w:cs="宋体"/>
                <w:b w:val="0"/>
                <w:i w:val="0"/>
                <w:color w:val="000000"/>
                <w:sz w:val="14"/>
              </w:rPr>
              <w:t xml:space="preserve">三门峡市陕州区教育体育局</w:t>
            </w:r>
          </w:p>
        </w:tc>
        <w:tc>
          <w:tcPr>
            <w:tcW w:w="1160" w:type="dxa"/>
            <w:tcBorders/>
            <w:vAlign w:val="center"/>
          </w:tcPr>
          <w:p>
            <w:pPr>
              <w:jc w:val="right"/>
            </w:pPr>
            <w:r>
              <w:rPr>
                <w:rFonts w:ascii="宋体" w:eastAsia="宋体" w:hAnsi="宋体" w:cs="宋体"/>
                <w:b w:val="0"/>
                <w:i w:val="0"/>
                <w:color w:val="000000"/>
                <w:sz w:val="14"/>
              </w:rPr>
              <w:t xml:space="preserve">330.00</w:t>
            </w:r>
          </w:p>
        </w:tc>
        <w:tc>
          <w:tcPr>
            <w:tcW w:w="1160" w:type="dxa"/>
            <w:tcBorders/>
            <w:vAlign w:val="center"/>
          </w:tcPr>
          <w:p>
            <w:pPr>
              <w:jc w:val="right"/>
            </w:pPr>
            <w:r>
              <w:rPr>
                <w:rFonts w:ascii="宋体" w:eastAsia="宋体" w:hAnsi="宋体" w:cs="宋体"/>
                <w:b w:val="0"/>
                <w:i w:val="0"/>
                <w:color w:val="000000"/>
                <w:sz w:val="14"/>
              </w:rPr>
              <w:t xml:space="preserve">330.00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jc w:val="left"/>
            </w:pPr>
            <w:r>
              <w:rPr>
                <w:rFonts w:ascii="宋体" w:eastAsia="宋体" w:hAnsi="宋体" w:cs="宋体"/>
                <w:b w:val="0"/>
                <w:i w:val="0"/>
                <w:color w:val="000000"/>
                <w:sz w:val="14"/>
              </w:rPr>
              <w:t xml:space="preserve">其他运转类</w:t>
            </w:r>
          </w:p>
        </w:tc>
        <w:tc>
          <w:tcPr>
            <w:tcW w:w="1160" w:type="dxa"/>
            <w:tcBorders/>
            <w:vAlign w:val="center"/>
          </w:tcPr>
          <w:p>
            <w:pPr>
              <w:jc w:val="left"/>
            </w:pPr>
            <w:r>
              <w:rPr>
                <w:rFonts w:ascii="宋体" w:eastAsia="宋体" w:hAnsi="宋体" w:cs="宋体"/>
                <w:b w:val="0"/>
                <w:i w:val="0"/>
                <w:color w:val="000000"/>
                <w:sz w:val="14"/>
              </w:rPr>
              <w:t xml:space="preserve">2024年支持教育改革发展机制资金</w:t>
            </w:r>
          </w:p>
        </w:tc>
        <w:tc>
          <w:tcPr>
            <w:tcW w:w="1160" w:type="dxa"/>
            <w:tcBorders/>
            <w:vAlign w:val="center"/>
          </w:tcPr>
          <w:p>
            <w:pPr>
              <w:jc w:val="left"/>
            </w:pPr>
            <w:r>
              <w:rPr>
                <w:rFonts w:ascii="宋体" w:eastAsia="宋体" w:hAnsi="宋体" w:cs="宋体"/>
                <w:b w:val="0"/>
                <w:i w:val="0"/>
                <w:color w:val="000000"/>
                <w:sz w:val="14"/>
              </w:rPr>
              <w:t xml:space="preserve">三门峡市陕州区教育体育局</w:t>
            </w:r>
          </w:p>
        </w:tc>
        <w:tc>
          <w:tcPr>
            <w:tcW w:w="1160" w:type="dxa"/>
            <w:tcBorders/>
            <w:vAlign w:val="center"/>
          </w:tcPr>
          <w:p>
            <w:pPr>
              <w:jc w:val="right"/>
            </w:pPr>
            <w:r>
              <w:rPr>
                <w:rFonts w:ascii="宋体" w:eastAsia="宋体" w:hAnsi="宋体" w:cs="宋体"/>
                <w:b w:val="0"/>
                <w:i w:val="0"/>
                <w:color w:val="000000"/>
                <w:sz w:val="14"/>
              </w:rPr>
              <w:t xml:space="preserve">500.00</w:t>
            </w:r>
          </w:p>
        </w:tc>
        <w:tc>
          <w:tcPr>
            <w:tcW w:w="1160" w:type="dxa"/>
            <w:tcBorders/>
            <w:vAlign w:val="center"/>
          </w:tcPr>
          <w:p>
            <w:pPr>
              <w:jc w:val="right"/>
            </w:pPr>
            <w:r>
              <w:rPr>
                <w:rFonts w:ascii="宋体" w:eastAsia="宋体" w:hAnsi="宋体" w:cs="宋体"/>
                <w:b w:val="0"/>
                <w:i w:val="0"/>
                <w:color w:val="000000"/>
                <w:sz w:val="14"/>
              </w:rPr>
              <w:t xml:space="preserve">500.00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jc w:val="left"/>
            </w:pPr>
            <w:r>
              <w:rPr>
                <w:rFonts w:ascii="宋体" w:eastAsia="宋体" w:hAnsi="宋体" w:cs="宋体"/>
                <w:b w:val="0"/>
                <w:i w:val="0"/>
                <w:color w:val="000000"/>
                <w:sz w:val="14"/>
              </w:rPr>
              <w:t xml:space="preserve">特定目标类</w:t>
            </w:r>
          </w:p>
        </w:tc>
        <w:tc>
          <w:tcPr>
            <w:tcW w:w="1160" w:type="dxa"/>
            <w:tcBorders/>
            <w:vAlign w:val="center"/>
          </w:tcPr>
          <w:p>
            <w:pPr>
              <w:jc w:val="left"/>
            </w:pPr>
            <w:r>
              <w:rPr>
                <w:rFonts w:ascii="宋体" w:eastAsia="宋体" w:hAnsi="宋体" w:cs="宋体"/>
                <w:b w:val="0"/>
                <w:i w:val="0"/>
                <w:color w:val="000000"/>
                <w:sz w:val="14"/>
              </w:rPr>
              <w:t xml:space="preserve">2024年小学城乡义务教育生均公用经费</w:t>
            </w:r>
          </w:p>
        </w:tc>
        <w:tc>
          <w:tcPr>
            <w:tcW w:w="1160" w:type="dxa"/>
            <w:tcBorders/>
            <w:vAlign w:val="center"/>
          </w:tcPr>
          <w:p>
            <w:pPr>
              <w:jc w:val="left"/>
            </w:pPr>
            <w:r>
              <w:rPr>
                <w:rFonts w:ascii="宋体" w:eastAsia="宋体" w:hAnsi="宋体" w:cs="宋体"/>
                <w:b w:val="0"/>
                <w:i w:val="0"/>
                <w:color w:val="000000"/>
                <w:sz w:val="14"/>
              </w:rPr>
              <w:t xml:space="preserve">三门峡市陕州区教育体育局</w:t>
            </w:r>
          </w:p>
        </w:tc>
        <w:tc>
          <w:tcPr>
            <w:tcW w:w="1160" w:type="dxa"/>
            <w:tcBorders/>
            <w:vAlign w:val="center"/>
          </w:tcPr>
          <w:p>
            <w:pPr>
              <w:jc w:val="right"/>
            </w:pPr>
            <w:r>
              <w:rPr>
                <w:rFonts w:ascii="宋体" w:eastAsia="宋体" w:hAnsi="宋体" w:cs="宋体"/>
                <w:b w:val="0"/>
                <w:i w:val="0"/>
                <w:color w:val="000000"/>
                <w:sz w:val="14"/>
              </w:rPr>
              <w:t xml:space="preserve">1,031.56</w:t>
            </w:r>
          </w:p>
        </w:tc>
        <w:tc>
          <w:tcPr>
            <w:tcW w:w="1160" w:type="dxa"/>
            <w:tcBorders/>
            <w:vAlign w:val="center"/>
          </w:tcPr>
          <w:p>
            <w:pPr>
              <w:jc w:val="right"/>
            </w:pPr>
            <w:r>
              <w:rPr>
                <w:rFonts w:ascii="宋体" w:eastAsia="宋体" w:hAnsi="宋体" w:cs="宋体"/>
                <w:b w:val="0"/>
                <w:i w:val="0"/>
                <w:color w:val="000000"/>
                <w:sz w:val="14"/>
              </w:rPr>
              <w:t xml:space="preserve">1,031.56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jc w:val="left"/>
            </w:pPr>
            <w:r>
              <w:rPr>
                <w:rFonts w:ascii="宋体" w:eastAsia="宋体" w:hAnsi="宋体" w:cs="宋体"/>
                <w:b w:val="0"/>
                <w:i w:val="0"/>
                <w:color w:val="000000"/>
                <w:sz w:val="14"/>
              </w:rPr>
              <w:t xml:space="preserve">特定目标类</w:t>
            </w:r>
          </w:p>
        </w:tc>
        <w:tc>
          <w:tcPr>
            <w:tcW w:w="1160" w:type="dxa"/>
            <w:tcBorders/>
            <w:vAlign w:val="center"/>
          </w:tcPr>
          <w:p>
            <w:pPr>
              <w:jc w:val="left"/>
            </w:pPr>
            <w:r>
              <w:rPr>
                <w:rFonts w:ascii="宋体" w:eastAsia="宋体" w:hAnsi="宋体" w:cs="宋体"/>
                <w:b w:val="0"/>
                <w:i w:val="0"/>
                <w:color w:val="000000"/>
                <w:sz w:val="14"/>
              </w:rPr>
              <w:t xml:space="preserve">2024年义务教育免费提供教科书</w:t>
            </w:r>
          </w:p>
        </w:tc>
        <w:tc>
          <w:tcPr>
            <w:tcW w:w="1160" w:type="dxa"/>
            <w:tcBorders/>
            <w:vAlign w:val="center"/>
          </w:tcPr>
          <w:p>
            <w:pPr>
              <w:jc w:val="left"/>
            </w:pPr>
            <w:r>
              <w:rPr>
                <w:rFonts w:ascii="宋体" w:eastAsia="宋体" w:hAnsi="宋体" w:cs="宋体"/>
                <w:b w:val="0"/>
                <w:i w:val="0"/>
                <w:color w:val="000000"/>
                <w:sz w:val="14"/>
              </w:rPr>
              <w:t xml:space="preserve">三门峡市陕州区教育体育局</w:t>
            </w:r>
          </w:p>
        </w:tc>
        <w:tc>
          <w:tcPr>
            <w:tcW w:w="1160" w:type="dxa"/>
            <w:tcBorders/>
            <w:vAlign w:val="center"/>
          </w:tcPr>
          <w:p>
            <w:pPr>
              <w:jc w:val="right"/>
            </w:pPr>
            <w:r>
              <w:rPr>
                <w:rFonts w:ascii="宋体" w:eastAsia="宋体" w:hAnsi="宋体" w:cs="宋体"/>
                <w:b w:val="0"/>
                <w:i w:val="0"/>
                <w:color w:val="000000"/>
                <w:sz w:val="14"/>
              </w:rPr>
              <w:t xml:space="preserve">299.05</w:t>
            </w:r>
          </w:p>
        </w:tc>
        <w:tc>
          <w:tcPr>
            <w:tcW w:w="1160" w:type="dxa"/>
            <w:tcBorders/>
            <w:vAlign w:val="center"/>
          </w:tcPr>
          <w:p>
            <w:pPr>
              <w:jc w:val="right"/>
            </w:pPr>
            <w:r>
              <w:rPr>
                <w:rFonts w:ascii="宋体" w:eastAsia="宋体" w:hAnsi="宋体" w:cs="宋体"/>
                <w:b w:val="0"/>
                <w:i w:val="0"/>
                <w:color w:val="000000"/>
                <w:sz w:val="14"/>
              </w:rPr>
              <w:t xml:space="preserve">299.05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jc w:val="left"/>
            </w:pPr>
            <w:r>
              <w:rPr>
                <w:rFonts w:ascii="宋体" w:eastAsia="宋体" w:hAnsi="宋体" w:cs="宋体"/>
                <w:b w:val="0"/>
                <w:i w:val="0"/>
                <w:color w:val="000000"/>
                <w:sz w:val="14"/>
              </w:rPr>
              <w:t xml:space="preserve">特定目标类</w:t>
            </w:r>
          </w:p>
        </w:tc>
        <w:tc>
          <w:tcPr>
            <w:tcW w:w="1160" w:type="dxa"/>
            <w:tcBorders/>
            <w:vAlign w:val="center"/>
          </w:tcPr>
          <w:p>
            <w:pPr>
              <w:jc w:val="left"/>
            </w:pPr>
            <w:r>
              <w:rPr>
                <w:rFonts w:ascii="宋体" w:eastAsia="宋体" w:hAnsi="宋体" w:cs="宋体"/>
                <w:b w:val="0"/>
                <w:i w:val="0"/>
                <w:color w:val="000000"/>
                <w:sz w:val="14"/>
              </w:rPr>
              <w:t xml:space="preserve">2024年初中城乡义务教育生均公用经费</w:t>
            </w:r>
          </w:p>
        </w:tc>
        <w:tc>
          <w:tcPr>
            <w:tcW w:w="1160" w:type="dxa"/>
            <w:tcBorders/>
            <w:vAlign w:val="center"/>
          </w:tcPr>
          <w:p>
            <w:pPr>
              <w:jc w:val="left"/>
            </w:pPr>
            <w:r>
              <w:rPr>
                <w:rFonts w:ascii="宋体" w:eastAsia="宋体" w:hAnsi="宋体" w:cs="宋体"/>
                <w:b w:val="0"/>
                <w:i w:val="0"/>
                <w:color w:val="000000"/>
                <w:sz w:val="14"/>
              </w:rPr>
              <w:t xml:space="preserve">三门峡市陕州区教育体育局</w:t>
            </w:r>
          </w:p>
        </w:tc>
        <w:tc>
          <w:tcPr>
            <w:tcW w:w="1160" w:type="dxa"/>
            <w:tcBorders/>
            <w:vAlign w:val="center"/>
          </w:tcPr>
          <w:p>
            <w:pPr>
              <w:jc w:val="right"/>
            </w:pPr>
            <w:r>
              <w:rPr>
                <w:rFonts w:ascii="宋体" w:eastAsia="宋体" w:hAnsi="宋体" w:cs="宋体"/>
                <w:b w:val="0"/>
                <w:i w:val="0"/>
                <w:color w:val="000000"/>
                <w:sz w:val="14"/>
              </w:rPr>
              <w:t xml:space="preserve">780.00</w:t>
            </w:r>
          </w:p>
        </w:tc>
        <w:tc>
          <w:tcPr>
            <w:tcW w:w="1160" w:type="dxa"/>
            <w:tcBorders/>
            <w:vAlign w:val="center"/>
          </w:tcPr>
          <w:p>
            <w:pPr>
              <w:jc w:val="right"/>
            </w:pPr>
            <w:r>
              <w:rPr>
                <w:rFonts w:ascii="宋体" w:eastAsia="宋体" w:hAnsi="宋体" w:cs="宋体"/>
                <w:b w:val="0"/>
                <w:i w:val="0"/>
                <w:color w:val="000000"/>
                <w:sz w:val="14"/>
              </w:rPr>
              <w:t xml:space="preserve">780.00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jc w:val="left"/>
            </w:pPr>
            <w:r>
              <w:rPr>
                <w:rFonts w:ascii="宋体" w:eastAsia="宋体" w:hAnsi="宋体" w:cs="宋体"/>
                <w:b w:val="0"/>
                <w:i w:val="0"/>
                <w:color w:val="000000"/>
                <w:sz w:val="14"/>
              </w:rPr>
              <w:t xml:space="preserve">其他运转类</w:t>
            </w:r>
          </w:p>
        </w:tc>
        <w:tc>
          <w:tcPr>
            <w:tcW w:w="1160" w:type="dxa"/>
            <w:tcBorders/>
            <w:vAlign w:val="center"/>
          </w:tcPr>
          <w:p>
            <w:pPr>
              <w:jc w:val="left"/>
            </w:pPr>
            <w:r>
              <w:rPr>
                <w:rFonts w:ascii="宋体" w:eastAsia="宋体" w:hAnsi="宋体" w:cs="宋体"/>
                <w:b w:val="0"/>
                <w:i w:val="0"/>
                <w:color w:val="000000"/>
                <w:sz w:val="14"/>
              </w:rPr>
              <w:t xml:space="preserve">2024年教育工作经费</w:t>
            </w:r>
          </w:p>
        </w:tc>
        <w:tc>
          <w:tcPr>
            <w:tcW w:w="1160" w:type="dxa"/>
            <w:tcBorders/>
            <w:vAlign w:val="center"/>
          </w:tcPr>
          <w:p>
            <w:pPr>
              <w:jc w:val="left"/>
            </w:pPr>
            <w:r>
              <w:rPr>
                <w:rFonts w:ascii="宋体" w:eastAsia="宋体" w:hAnsi="宋体" w:cs="宋体"/>
                <w:b w:val="0"/>
                <w:i w:val="0"/>
                <w:color w:val="000000"/>
                <w:sz w:val="14"/>
              </w:rPr>
              <w:t xml:space="preserve">三门峡市陕州区教育体育局</w:t>
            </w:r>
          </w:p>
        </w:tc>
        <w:tc>
          <w:tcPr>
            <w:tcW w:w="1160" w:type="dxa"/>
            <w:tcBorders/>
            <w:vAlign w:val="center"/>
          </w:tcPr>
          <w:p>
            <w:pPr>
              <w:jc w:val="right"/>
            </w:pPr>
            <w:r>
              <w:rPr>
                <w:rFonts w:ascii="宋体" w:eastAsia="宋体" w:hAnsi="宋体" w:cs="宋体"/>
                <w:b w:val="0"/>
                <w:i w:val="0"/>
                <w:color w:val="000000"/>
                <w:sz w:val="14"/>
              </w:rPr>
              <w:t xml:space="preserve">353.00</w:t>
            </w:r>
          </w:p>
        </w:tc>
        <w:tc>
          <w:tcPr>
            <w:tcW w:w="1160" w:type="dxa"/>
            <w:tcBorders/>
            <w:vAlign w:val="center"/>
          </w:tcPr>
          <w:p>
            <w:pPr>
              <w:jc w:val="right"/>
            </w:pPr>
            <w:r>
              <w:rPr>
                <w:rFonts w:ascii="宋体" w:eastAsia="宋体" w:hAnsi="宋体" w:cs="宋体"/>
                <w:b w:val="0"/>
                <w:i w:val="0"/>
                <w:color w:val="000000"/>
                <w:sz w:val="14"/>
              </w:rPr>
              <w:t xml:space="preserve">353.00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jc w:val="left"/>
            </w:pPr>
            <w:r>
              <w:rPr>
                <w:rFonts w:ascii="宋体" w:eastAsia="宋体" w:hAnsi="宋体" w:cs="宋体"/>
                <w:b w:val="0"/>
                <w:i w:val="0"/>
                <w:color w:val="000000"/>
                <w:sz w:val="14"/>
              </w:rPr>
              <w:t xml:space="preserve">其他运转类</w:t>
            </w:r>
          </w:p>
        </w:tc>
        <w:tc>
          <w:tcPr>
            <w:tcW w:w="1160" w:type="dxa"/>
            <w:tcBorders/>
            <w:vAlign w:val="center"/>
          </w:tcPr>
          <w:p>
            <w:pPr>
              <w:jc w:val="left"/>
            </w:pPr>
            <w:r>
              <w:rPr>
                <w:rFonts w:ascii="宋体" w:eastAsia="宋体" w:hAnsi="宋体" w:cs="宋体"/>
                <w:b w:val="0"/>
                <w:i w:val="0"/>
                <w:color w:val="000000"/>
                <w:sz w:val="14"/>
              </w:rPr>
              <w:t xml:space="preserve">2024年支持教育事业发展资金</w:t>
            </w:r>
          </w:p>
        </w:tc>
        <w:tc>
          <w:tcPr>
            <w:tcW w:w="1160" w:type="dxa"/>
            <w:tcBorders/>
            <w:vAlign w:val="center"/>
          </w:tcPr>
          <w:p>
            <w:pPr>
              <w:jc w:val="left"/>
            </w:pPr>
            <w:r>
              <w:rPr>
                <w:rFonts w:ascii="宋体" w:eastAsia="宋体" w:hAnsi="宋体" w:cs="宋体"/>
                <w:b w:val="0"/>
                <w:i w:val="0"/>
                <w:color w:val="000000"/>
                <w:sz w:val="14"/>
              </w:rPr>
              <w:t xml:space="preserve">三门峡市陕州区教育体育局</w:t>
            </w:r>
          </w:p>
        </w:tc>
        <w:tc>
          <w:tcPr>
            <w:tcW w:w="1160" w:type="dxa"/>
            <w:tcBorders/>
            <w:vAlign w:val="center"/>
          </w:tcPr>
          <w:p>
            <w:pPr>
              <w:jc w:val="right"/>
            </w:pPr>
            <w:r>
              <w:rPr>
                <w:rFonts w:ascii="宋体" w:eastAsia="宋体" w:hAnsi="宋体" w:cs="宋体"/>
                <w:b w:val="0"/>
                <w:i w:val="0"/>
                <w:color w:val="000000"/>
                <w:sz w:val="14"/>
              </w:rPr>
              <w:t xml:space="preserve">1,641.00</w:t>
            </w:r>
          </w:p>
        </w:tc>
        <w:tc>
          <w:tcPr>
            <w:tcW w:w="1160" w:type="dxa"/>
            <w:tcBorders/>
            <w:vAlign w:val="center"/>
          </w:tcPr>
          <w:p>
            <w:pPr>
              <w:jc w:val="right"/>
            </w:pPr>
            <w:r>
              <w:rPr>
                <w:rFonts w:ascii="宋体" w:eastAsia="宋体" w:hAnsi="宋体" w:cs="宋体"/>
                <w:b w:val="0"/>
                <w:i w:val="0"/>
                <w:color w:val="000000"/>
                <w:sz w:val="14"/>
              </w:rPr>
              <w:t xml:space="preserve">1,641.00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jc w:val="left"/>
            </w:pPr>
            <w:r>
              <w:rPr>
                <w:rFonts w:ascii="宋体" w:eastAsia="宋体" w:hAnsi="宋体" w:cs="宋体"/>
                <w:b w:val="0"/>
                <w:i w:val="0"/>
                <w:color w:val="000000"/>
                <w:sz w:val="14"/>
              </w:rPr>
              <w:t xml:space="preserve">其他运转类</w:t>
            </w:r>
          </w:p>
        </w:tc>
        <w:tc>
          <w:tcPr>
            <w:tcW w:w="1160" w:type="dxa"/>
            <w:tcBorders/>
            <w:vAlign w:val="center"/>
          </w:tcPr>
          <w:p>
            <w:pPr>
              <w:jc w:val="left"/>
            </w:pPr>
            <w:r>
              <w:rPr>
                <w:rFonts w:ascii="宋体" w:eastAsia="宋体" w:hAnsi="宋体" w:cs="宋体"/>
                <w:b w:val="0"/>
                <w:i w:val="0"/>
                <w:color w:val="000000"/>
                <w:sz w:val="14"/>
              </w:rPr>
              <w:t xml:space="preserve">2024年标准化考点建设区级配套资金</w:t>
            </w:r>
          </w:p>
        </w:tc>
        <w:tc>
          <w:tcPr>
            <w:tcW w:w="1160" w:type="dxa"/>
            <w:tcBorders/>
            <w:vAlign w:val="center"/>
          </w:tcPr>
          <w:p>
            <w:pPr>
              <w:jc w:val="left"/>
            </w:pPr>
            <w:r>
              <w:rPr>
                <w:rFonts w:ascii="宋体" w:eastAsia="宋体" w:hAnsi="宋体" w:cs="宋体"/>
                <w:b w:val="0"/>
                <w:i w:val="0"/>
                <w:color w:val="000000"/>
                <w:sz w:val="14"/>
              </w:rPr>
              <w:t xml:space="preserve">三门峡市陕州区教育体育局</w:t>
            </w:r>
          </w:p>
        </w:tc>
        <w:tc>
          <w:tcPr>
            <w:tcW w:w="1160" w:type="dxa"/>
            <w:tcBorders/>
            <w:vAlign w:val="center"/>
          </w:tcPr>
          <w:p>
            <w:pPr>
              <w:jc w:val="right"/>
            </w:pPr>
            <w:r>
              <w:rPr>
                <w:rFonts w:ascii="宋体" w:eastAsia="宋体" w:hAnsi="宋体" w:cs="宋体"/>
                <w:b w:val="0"/>
                <w:i w:val="0"/>
                <w:color w:val="000000"/>
                <w:sz w:val="14"/>
              </w:rPr>
              <w:t xml:space="preserve">3.00</w:t>
            </w:r>
          </w:p>
        </w:tc>
        <w:tc>
          <w:tcPr>
            <w:tcW w:w="1160" w:type="dxa"/>
            <w:tcBorders/>
            <w:vAlign w:val="center"/>
          </w:tcPr>
          <w:p>
            <w:pPr>
              <w:jc w:val="right"/>
            </w:pPr>
            <w:r>
              <w:rPr>
                <w:rFonts w:ascii="宋体" w:eastAsia="宋体" w:hAnsi="宋体" w:cs="宋体"/>
                <w:b w:val="0"/>
                <w:i w:val="0"/>
                <w:color w:val="000000"/>
                <w:sz w:val="14"/>
              </w:rPr>
              <w:t xml:space="preserve">3.00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jc w:val="left"/>
            </w:pPr>
            <w:r>
              <w:rPr>
                <w:rFonts w:ascii="宋体" w:eastAsia="宋体" w:hAnsi="宋体" w:cs="宋体"/>
                <w:b w:val="0"/>
                <w:i w:val="0"/>
                <w:color w:val="000000"/>
                <w:sz w:val="14"/>
              </w:rPr>
              <w:t xml:space="preserve">其他运转类</w:t>
            </w:r>
          </w:p>
        </w:tc>
        <w:tc>
          <w:tcPr>
            <w:tcW w:w="1160" w:type="dxa"/>
            <w:tcBorders/>
            <w:vAlign w:val="center"/>
          </w:tcPr>
          <w:p>
            <w:pPr>
              <w:jc w:val="left"/>
            </w:pPr>
            <w:r>
              <w:rPr>
                <w:rFonts w:ascii="宋体" w:eastAsia="宋体" w:hAnsi="宋体" w:cs="宋体"/>
                <w:b w:val="0"/>
                <w:i w:val="0"/>
                <w:color w:val="000000"/>
                <w:sz w:val="14"/>
              </w:rPr>
              <w:t xml:space="preserve">2024年高中招工作经费</w:t>
            </w:r>
          </w:p>
        </w:tc>
        <w:tc>
          <w:tcPr>
            <w:tcW w:w="1160" w:type="dxa"/>
            <w:tcBorders/>
            <w:vAlign w:val="center"/>
          </w:tcPr>
          <w:p>
            <w:pPr>
              <w:jc w:val="left"/>
            </w:pPr>
            <w:r>
              <w:rPr>
                <w:rFonts w:ascii="宋体" w:eastAsia="宋体" w:hAnsi="宋体" w:cs="宋体"/>
                <w:b w:val="0"/>
                <w:i w:val="0"/>
                <w:color w:val="000000"/>
                <w:sz w:val="14"/>
              </w:rPr>
              <w:t xml:space="preserve">三门峡市陕州区教育体育局</w:t>
            </w:r>
          </w:p>
        </w:tc>
        <w:tc>
          <w:tcPr>
            <w:tcW w:w="1160" w:type="dxa"/>
            <w:tcBorders/>
            <w:vAlign w:val="center"/>
          </w:tcPr>
          <w:p>
            <w:pPr>
              <w:jc w:val="right"/>
            </w:pPr>
            <w:r>
              <w:rPr>
                <w:rFonts w:ascii="宋体" w:eastAsia="宋体" w:hAnsi="宋体" w:cs="宋体"/>
                <w:b w:val="0"/>
                <w:i w:val="0"/>
                <w:color w:val="000000"/>
                <w:sz w:val="14"/>
              </w:rPr>
              <w:t xml:space="preserve">30.00</w:t>
            </w:r>
          </w:p>
        </w:tc>
        <w:tc>
          <w:tcPr>
            <w:tcW w:w="1160" w:type="dxa"/>
            <w:tcBorders/>
            <w:vAlign w:val="center"/>
          </w:tcPr>
          <w:p>
            <w:pPr>
              <w:jc w:val="right"/>
            </w:pPr>
            <w:r>
              <w:rPr>
                <w:rFonts w:ascii="宋体" w:eastAsia="宋体" w:hAnsi="宋体" w:cs="宋体"/>
                <w:b w:val="0"/>
                <w:i w:val="0"/>
                <w:color w:val="000000"/>
                <w:sz w:val="14"/>
              </w:rPr>
              <w:t xml:space="preserve">30.00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jc w:val="left"/>
            </w:pPr>
            <w:r>
              <w:rPr>
                <w:rFonts w:ascii="宋体" w:eastAsia="宋体" w:hAnsi="宋体" w:cs="宋体"/>
                <w:b w:val="0"/>
                <w:i w:val="0"/>
                <w:color w:val="000000"/>
                <w:sz w:val="14"/>
              </w:rPr>
              <w:t xml:space="preserve">其他运转类</w:t>
            </w:r>
          </w:p>
        </w:tc>
        <w:tc>
          <w:tcPr>
            <w:tcW w:w="1160" w:type="dxa"/>
            <w:tcBorders/>
            <w:vAlign w:val="center"/>
          </w:tcPr>
          <w:p>
            <w:pPr>
              <w:jc w:val="left"/>
            </w:pPr>
            <w:r>
              <w:rPr>
                <w:rFonts w:ascii="宋体" w:eastAsia="宋体" w:hAnsi="宋体" w:cs="宋体"/>
                <w:b w:val="0"/>
                <w:i w:val="0"/>
                <w:color w:val="000000"/>
                <w:sz w:val="14"/>
              </w:rPr>
              <w:t xml:space="preserve">2024年教育奖励资金</w:t>
            </w:r>
          </w:p>
        </w:tc>
        <w:tc>
          <w:tcPr>
            <w:tcW w:w="1160" w:type="dxa"/>
            <w:tcBorders/>
            <w:vAlign w:val="center"/>
          </w:tcPr>
          <w:p>
            <w:pPr>
              <w:jc w:val="left"/>
            </w:pPr>
            <w:r>
              <w:rPr>
                <w:rFonts w:ascii="宋体" w:eastAsia="宋体" w:hAnsi="宋体" w:cs="宋体"/>
                <w:b w:val="0"/>
                <w:i w:val="0"/>
                <w:color w:val="000000"/>
                <w:sz w:val="14"/>
              </w:rPr>
              <w:t xml:space="preserve">三门峡市陕州区教育体育局</w:t>
            </w:r>
          </w:p>
        </w:tc>
        <w:tc>
          <w:tcPr>
            <w:tcW w:w="1160" w:type="dxa"/>
            <w:tcBorders/>
            <w:vAlign w:val="center"/>
          </w:tcPr>
          <w:p>
            <w:pPr>
              <w:jc w:val="right"/>
            </w:pPr>
            <w:r>
              <w:rPr>
                <w:rFonts w:ascii="宋体" w:eastAsia="宋体" w:hAnsi="宋体" w:cs="宋体"/>
                <w:b w:val="0"/>
                <w:i w:val="0"/>
                <w:color w:val="000000"/>
                <w:sz w:val="14"/>
              </w:rPr>
              <w:t xml:space="preserve">100.00</w:t>
            </w:r>
          </w:p>
        </w:tc>
        <w:tc>
          <w:tcPr>
            <w:tcW w:w="1160" w:type="dxa"/>
            <w:tcBorders/>
            <w:vAlign w:val="center"/>
          </w:tcPr>
          <w:p>
            <w:pPr>
              <w:jc w:val="right"/>
            </w:pPr>
            <w:r>
              <w:rPr>
                <w:rFonts w:ascii="宋体" w:eastAsia="宋体" w:hAnsi="宋体" w:cs="宋体"/>
                <w:b w:val="0"/>
                <w:i w:val="0"/>
                <w:color w:val="000000"/>
                <w:sz w:val="14"/>
              </w:rPr>
              <w:t xml:space="preserve">100.00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jc w:val="left"/>
            </w:pPr>
            <w:r>
              <w:rPr>
                <w:rFonts w:ascii="宋体" w:eastAsia="宋体" w:hAnsi="宋体" w:cs="宋体"/>
                <w:b w:val="0"/>
                <w:i w:val="0"/>
                <w:color w:val="000000"/>
                <w:sz w:val="14"/>
              </w:rPr>
              <w:t xml:space="preserve">特定目标类</w:t>
            </w:r>
          </w:p>
        </w:tc>
        <w:tc>
          <w:tcPr>
            <w:tcW w:w="1160" w:type="dxa"/>
            <w:tcBorders/>
            <w:vAlign w:val="center"/>
          </w:tcPr>
          <w:p>
            <w:pPr>
              <w:jc w:val="left"/>
            </w:pPr>
            <w:r>
              <w:rPr>
                <w:rFonts w:ascii="宋体" w:eastAsia="宋体" w:hAnsi="宋体" w:cs="宋体"/>
                <w:b w:val="0"/>
                <w:i w:val="0"/>
                <w:color w:val="000000"/>
                <w:sz w:val="14"/>
              </w:rPr>
              <w:t xml:space="preserve">2024年义务教育阶段特殊教育学生和随班就读残疾学生生均公用经费</w:t>
            </w:r>
          </w:p>
        </w:tc>
        <w:tc>
          <w:tcPr>
            <w:tcW w:w="1160" w:type="dxa"/>
            <w:tcBorders/>
            <w:vAlign w:val="center"/>
          </w:tcPr>
          <w:p>
            <w:pPr>
              <w:jc w:val="left"/>
            </w:pPr>
            <w:r>
              <w:rPr>
                <w:rFonts w:ascii="宋体" w:eastAsia="宋体" w:hAnsi="宋体" w:cs="宋体"/>
                <w:b w:val="0"/>
                <w:i w:val="0"/>
                <w:color w:val="000000"/>
                <w:sz w:val="14"/>
              </w:rPr>
              <w:t xml:space="preserve">三门峡市陕州区教育体育局</w:t>
            </w:r>
          </w:p>
        </w:tc>
        <w:tc>
          <w:tcPr>
            <w:tcW w:w="1160" w:type="dxa"/>
            <w:tcBorders/>
            <w:vAlign w:val="center"/>
          </w:tcPr>
          <w:p>
            <w:pPr>
              <w:jc w:val="right"/>
            </w:pPr>
            <w:r>
              <w:rPr>
                <w:rFonts w:ascii="宋体" w:eastAsia="宋体" w:hAnsi="宋体" w:cs="宋体"/>
                <w:b w:val="0"/>
                <w:i w:val="0"/>
                <w:color w:val="000000"/>
                <w:sz w:val="14"/>
              </w:rPr>
              <w:t xml:space="preserve">176.40</w:t>
            </w:r>
          </w:p>
        </w:tc>
        <w:tc>
          <w:tcPr>
            <w:tcW w:w="1160" w:type="dxa"/>
            <w:tcBorders/>
            <w:vAlign w:val="center"/>
          </w:tcPr>
          <w:p>
            <w:pPr>
              <w:jc w:val="right"/>
            </w:pPr>
            <w:r>
              <w:rPr>
                <w:rFonts w:ascii="宋体" w:eastAsia="宋体" w:hAnsi="宋体" w:cs="宋体"/>
                <w:b w:val="0"/>
                <w:i w:val="0"/>
                <w:color w:val="000000"/>
                <w:sz w:val="14"/>
              </w:rPr>
              <w:t xml:space="preserve">176.40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jc w:val="left"/>
            </w:pPr>
            <w:r>
              <w:rPr>
                <w:rFonts w:ascii="宋体" w:eastAsia="宋体" w:hAnsi="宋体" w:cs="宋体"/>
                <w:b w:val="0"/>
                <w:i w:val="0"/>
                <w:color w:val="000000"/>
                <w:sz w:val="14"/>
              </w:rPr>
              <w:t xml:space="preserve">其他运转类</w:t>
            </w:r>
          </w:p>
        </w:tc>
        <w:tc>
          <w:tcPr>
            <w:tcW w:w="1160" w:type="dxa"/>
            <w:tcBorders/>
            <w:vAlign w:val="center"/>
          </w:tcPr>
          <w:p>
            <w:pPr>
              <w:jc w:val="left"/>
            </w:pPr>
            <w:r>
              <w:rPr>
                <w:rFonts w:ascii="宋体" w:eastAsia="宋体" w:hAnsi="宋体" w:cs="宋体"/>
                <w:b w:val="0"/>
                <w:i w:val="0"/>
                <w:color w:val="000000"/>
                <w:sz w:val="14"/>
              </w:rPr>
              <w:t xml:space="preserve">2024年教育附加</w:t>
            </w:r>
          </w:p>
        </w:tc>
        <w:tc>
          <w:tcPr>
            <w:tcW w:w="1160" w:type="dxa"/>
            <w:tcBorders/>
            <w:vAlign w:val="center"/>
          </w:tcPr>
          <w:p>
            <w:pPr>
              <w:jc w:val="left"/>
            </w:pPr>
            <w:r>
              <w:rPr>
                <w:rFonts w:ascii="宋体" w:eastAsia="宋体" w:hAnsi="宋体" w:cs="宋体"/>
                <w:b w:val="0"/>
                <w:i w:val="0"/>
                <w:color w:val="000000"/>
                <w:sz w:val="14"/>
              </w:rPr>
              <w:t xml:space="preserve">三门峡市陕州区教育体育局</w:t>
            </w:r>
          </w:p>
        </w:tc>
        <w:tc>
          <w:tcPr>
            <w:tcW w:w="1160" w:type="dxa"/>
            <w:tcBorders/>
            <w:vAlign w:val="center"/>
          </w:tcPr>
          <w:p>
            <w:pPr>
              <w:jc w:val="right"/>
            </w:pPr>
            <w:r>
              <w:rPr>
                <w:rFonts w:ascii="宋体" w:eastAsia="宋体" w:hAnsi="宋体" w:cs="宋体"/>
                <w:b w:val="0"/>
                <w:i w:val="0"/>
                <w:color w:val="000000"/>
                <w:sz w:val="14"/>
              </w:rPr>
              <w:t xml:space="preserve">500.00</w:t>
            </w:r>
          </w:p>
        </w:tc>
        <w:tc>
          <w:tcPr>
            <w:tcW w:w="1160" w:type="dxa"/>
            <w:tcBorders/>
            <w:vAlign w:val="center"/>
          </w:tcPr>
          <w:p>
            <w:pPr>
              <w:jc w:val="right"/>
            </w:pPr>
            <w:r>
              <w:rPr>
                <w:rFonts w:ascii="宋体" w:eastAsia="宋体" w:hAnsi="宋体" w:cs="宋体"/>
                <w:b w:val="0"/>
                <w:i w:val="0"/>
                <w:color w:val="000000"/>
                <w:sz w:val="14"/>
              </w:rPr>
              <w:t xml:space="preserve">500.00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国有资本经营支出预算表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YS13</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部门：三门峡市陕州区教育体育局</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bl>
    <w:p>
      <w:pPr>
        <w:snapToGrid w:val="0"/>
        <w:spacing w:before="200" w:after="200" w:line="200"/>
      </w:pPr>
      <w:r>
        <w:rPr>
          <w:sz w:val="8"/>
        </w:rPr>
        <w:t xml:space="preserve"> </w:t>
      </w:r>
    </w:p>
    <w:p>
      <w:pPr>
        <w:jc w:val="center"/>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cs="宋体" w:hint="eastAsia"/>
          <w:sz w:val="21"/>
          <w:szCs w:val="21"/>
        </w:rPr>
        <w:t xml:space="preserve">说明：没有国有资本经营支出预算安排的部门单位，本表无数据。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行政（事业）单位机构运行经费表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8"/>
        <w:gridCol w:w="2000"/>
        <w:gridCol w:w="5978"/>
      </w:tblGrid>
      <w:tr>
        <w:trPr>
          <w:trHeight w:hRule="exact"/>
          <w:jc w:val="center"/>
        </w:trPr>
        <w:tc>
          <w:tcPr>
            <w:tcW w:w="5978" w:type="dxa"/>
            <w:hMerge w:val="restart"/>
          </w:tcPr>
          <w:p>
            <w:pPr>
              <w:jc w:val="right"/>
            </w:pPr>
            <w:r>
              <w:rPr>
                <w:rFonts w:ascii="宋体" w:eastAsia="宋体" w:hAnsi="宋体" w:cs="宋体"/>
                <w:sz w:val="20"/>
              </w:rPr>
              <w:t xml:space="preserve">YS14</w:t>
            </w:r>
          </w:p>
        </w:tc>
        <w:tc>
          <w:tcPr>
            <w:tcW w:w="2000" w:type="dxa"/>
            <w:hMerge/>
          </w:tcPr>
          <w:p>
            <w:pPr/>
          </w:p>
        </w:tc>
        <w:tc>
          <w:tcPr>
            <w:tcW w:w="5978" w:type="dxa"/>
            <w:hMerge/>
          </w:tcPr>
          <w:p>
            <w:pPr/>
          </w:p>
        </w:tc>
      </w:tr>
      <w:tr>
        <w:trPr>
          <w:trHeight w:hRule="exact"/>
          <w:jc w:val="center"/>
        </w:trPr>
        <w:tc>
          <w:tcPr>
            <w:tcW w:w="5978" w:type="dxa"/>
            <w:tcBorders/>
          </w:tcPr>
          <w:p>
            <w:pPr>
              <w:jc w:val="left"/>
            </w:pPr>
            <w:r>
              <w:rPr>
                <w:rFonts w:ascii="宋体" w:eastAsia="宋体" w:hAnsi="宋体" w:cs="宋体"/>
                <w:sz w:val="20"/>
              </w:rPr>
              <w:t xml:space="preserve">部门：三门峡市陕州区教育体育局</w:t>
            </w:r>
          </w:p>
        </w:tc>
        <w:tc>
          <w:tcPr>
            <w:tcW w:w="2000" w:type="dxa"/>
            <w:tcBorders/>
          </w:tcPr>
          <w:p>
            <w:pPr>
              <w:jc w:val="center"/>
            </w:pPr>
            <w:r>
              <w:rPr>
                <w:rFonts w:ascii="宋体" w:eastAsia="宋体" w:hAnsi="宋体" w:cs="宋体"/>
                <w:sz w:val="20"/>
              </w:rPr>
              <w:t xml:space="preserve">2024年度</w:t>
            </w:r>
          </w:p>
        </w:tc>
        <w:tc>
          <w:tcPr>
            <w:tcW w:w="5978"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980"/>
        <w:gridCol w:w="3980"/>
        <w:gridCol w:w="5997"/>
      </w:tblGrid>
      <w:tr>
        <w:trPr>
          <w:trHeight w:hRule="exact" w:val="997"/>
          <w:jc w:val="center"/>
        </w:trPr>
        <w:tc>
          <w:tcPr>
            <w:tcW w:w="3980" w:type="dxa"/>
            <w:hMerge w:val="restart"/>
            <w:vAlign w:val="center"/>
          </w:tcPr>
          <w:p>
            <w:pPr>
              <w:jc w:val="center"/>
            </w:pPr>
            <w:r>
              <w:rPr>
                <w:rFonts w:ascii="宋体" w:eastAsia="宋体" w:hAnsi="宋体" w:cs="宋体"/>
                <w:b w:val="0"/>
                <w:i w:val="0"/>
                <w:color w:val="000000"/>
                <w:sz w:val="28"/>
              </w:rPr>
              <w:t xml:space="preserve">部门预算支出经济分类项目</w:t>
            </w:r>
          </w:p>
        </w:tc>
        <w:tc>
          <w:tcPr>
            <w:tcW w:w="3980" w:type="dxa"/>
            <w:hMerge/>
            <w:vAlign w:val="center"/>
          </w:tcPr>
          <w:p>
            <w:pPr/>
          </w:p>
        </w:tc>
        <w:tc>
          <w:tcPr>
            <w:tcW w:w="5997" w:type="dxa"/>
            <w:vAlign w:val="center"/>
          </w:tcPr>
          <w:p>
            <w:pPr>
              <w:jc w:val="center"/>
            </w:pPr>
            <w:r>
              <w:rPr>
                <w:rFonts w:ascii="宋体" w:eastAsia="宋体" w:hAnsi="宋体" w:cs="宋体"/>
                <w:b w:val="0"/>
                <w:i w:val="0"/>
                <w:color w:val="000000"/>
                <w:sz w:val="28"/>
              </w:rPr>
              <w:t xml:space="preserve">机构运行经费支出</w:t>
            </w:r>
          </w:p>
        </w:tc>
      </w:tr>
      <w:tr>
        <w:trPr>
          <w:trHeight w:hRule="exact" w:val="997"/>
          <w:jc w:val="center"/>
        </w:trPr>
        <w:tc>
          <w:tcPr>
            <w:tcW w:w="3980" w:type="dxa"/>
            <w:tcBorders/>
            <w:vAlign w:val="center"/>
          </w:tcPr>
          <w:p>
            <w:pPr>
              <w:jc w:val="center"/>
            </w:pPr>
            <w:r>
              <w:rPr>
                <w:rFonts w:ascii="宋体" w:eastAsia="宋体" w:hAnsi="宋体" w:cs="宋体"/>
                <w:b w:val="0"/>
                <w:i w:val="0"/>
                <w:color w:val="000000"/>
                <w:sz w:val="28"/>
              </w:rPr>
              <w:t xml:space="preserve">科目编码</w:t>
            </w:r>
          </w:p>
        </w:tc>
        <w:tc>
          <w:tcPr>
            <w:tcW w:w="3980" w:type="dxa"/>
            <w:tcBorders/>
            <w:vAlign w:val="center"/>
          </w:tcPr>
          <w:p>
            <w:pPr>
              <w:jc w:val="center"/>
            </w:pPr>
            <w:r>
              <w:rPr>
                <w:rFonts w:ascii="宋体" w:eastAsia="宋体" w:hAnsi="宋体" w:cs="宋体"/>
                <w:b w:val="0"/>
                <w:i w:val="0"/>
                <w:color w:val="000000"/>
                <w:sz w:val="28"/>
              </w:rPr>
              <w:t xml:space="preserve">科目名称</w:t>
            </w:r>
          </w:p>
        </w:tc>
        <w:tc>
          <w:tcPr>
            <w:tcW w:w="5997" w:type="dxa"/>
            <w:tcBorders/>
            <w:vAlign w:val="center"/>
          </w:tcPr>
          <w:p>
            <w:pPr>
              <w:jc w:val="center"/>
            </w:pPr>
            <w:r>
              <w:rPr>
                <w:rFonts w:ascii="宋体" w:eastAsia="宋体" w:hAnsi="宋体" w:cs="宋体"/>
                <w:b w:val="0"/>
                <w:i w:val="0"/>
                <w:color w:val="000000"/>
                <w:sz w:val="28"/>
              </w:rPr>
              <w:t xml:space="preserve">合计</w:t>
            </w:r>
          </w:p>
        </w:tc>
      </w:tr>
      <w:tr>
        <w:trPr>
          <w:trHeight w:hRule="exact" w:val="997"/>
          <w:jc w:val="center"/>
        </w:trPr>
        <w:tc>
          <w:tcPr>
            <w:tcW w:w="3980" w:type="dxa"/>
            <w:tcBorders/>
            <w:vAlign w:val="center"/>
          </w:tcPr>
          <w:p>
            <w:pPr/>
          </w:p>
        </w:tc>
        <w:tc>
          <w:tcPr>
            <w:tcW w:w="3980" w:type="dxa"/>
            <w:tcBorders/>
            <w:vAlign w:val="center"/>
          </w:tcPr>
          <w:p>
            <w:pPr/>
          </w:p>
        </w:tc>
        <w:tc>
          <w:tcPr>
            <w:tcW w:w="5997" w:type="dxa"/>
            <w:tcBorders/>
            <w:vAlign w:val="center"/>
          </w:tcPr>
          <w:p>
            <w:pPr>
              <w:jc w:val="left"/>
            </w:pPr>
            <w:r>
              <w:rPr>
                <w:rFonts w:ascii="宋体" w:eastAsia="宋体" w:hAnsi="宋体" w:cs="宋体"/>
                <w:b w:val="0"/>
                <w:i w:val="0"/>
                <w:color w:val="000000"/>
                <w:sz w:val="28"/>
              </w:rPr>
              <w:t xml:space="preserve">7.05</w:t>
            </w:r>
          </w:p>
        </w:tc>
      </w:tr>
      <w:tr>
        <w:trPr>
          <w:trHeight w:hRule="exact" w:val="997"/>
          <w:jc w:val="center"/>
        </w:trPr>
        <w:tc>
          <w:tcPr>
            <w:tcW w:w="3980" w:type="dxa"/>
            <w:tcBorders/>
            <w:vAlign w:val="center"/>
          </w:tcPr>
          <w:p>
            <w:pPr>
              <w:jc w:val="left"/>
            </w:pPr>
            <w:r>
              <w:rPr>
                <w:rFonts w:ascii="宋体" w:eastAsia="宋体" w:hAnsi="宋体" w:cs="宋体"/>
                <w:b w:val="0"/>
                <w:i w:val="0"/>
                <w:color w:val="000000"/>
                <w:sz w:val="28"/>
              </w:rPr>
              <w:t xml:space="preserve">2020101</w:t>
            </w:r>
          </w:p>
        </w:tc>
        <w:tc>
          <w:tcPr>
            <w:tcW w:w="3980" w:type="dxa"/>
            <w:tcBorders/>
            <w:vAlign w:val="center"/>
          </w:tcPr>
          <w:p>
            <w:pPr>
              <w:jc w:val="left"/>
            </w:pPr>
            <w:r>
              <w:rPr>
                <w:rFonts w:ascii="宋体" w:eastAsia="宋体" w:hAnsi="宋体" w:cs="宋体"/>
                <w:b w:val="0"/>
                <w:i w:val="0"/>
                <w:color w:val="000000"/>
                <w:sz w:val="28"/>
              </w:rPr>
              <w:t xml:space="preserve">行政运行</w:t>
            </w:r>
          </w:p>
        </w:tc>
        <w:tc>
          <w:tcPr>
            <w:tcW w:w="5997" w:type="dxa"/>
            <w:tcBorders/>
            <w:vAlign w:val="center"/>
          </w:tcPr>
          <w:p>
            <w:pPr>
              <w:jc w:val="left"/>
            </w:pPr>
            <w:r>
              <w:rPr>
                <w:rFonts w:ascii="宋体" w:eastAsia="宋体" w:hAnsi="宋体" w:cs="宋体"/>
                <w:b w:val="0"/>
                <w:i w:val="0"/>
                <w:color w:val="000000"/>
                <w:sz w:val="28"/>
              </w:rPr>
              <w:t xml:space="preserve">7.05</w:t>
            </w:r>
          </w:p>
        </w:tc>
      </w:tr>
    </w:tbl>
    <w:p>
      <w:pPr>
        <w:snapToGrid w:val="0"/>
        <w:spacing w:before="200" w:after="200" w:line="200"/>
      </w:pPr>
      <w:r>
        <w:rPr>
          <w:sz w:val="8"/>
        </w:rPr>
        <w:t xml:space="preserve"> </w:t>
      </w:r>
    </w:p>
    <w:p>
      <w:pPr>
        <w:rPr>
          <w:rFonts w:hint="eastAsia"/>
          <w:lang w:val="en-US" w:eastAsia="zh-CN"/>
        </w:rPr>
        <w:sectPr>
          <w:footerReference w:type="default" r:id="rId5"/>
          <w:pgSz w:w="16837" w:h="11905" w:orient="landscape"/>
          <w:pgMar w:top="1800" w:right="1440" w:bottom="1800" w:left="1440" w:header="0" w:footer="1417" w:gutter="0"/>
          <w:cols w:num="1" w:space="720">
            <w:col w:w="13957" w:space="720"/>
          </w:cols>
        </w:sectPr>
      </w:pPr>
    </w:p>
    <w:tbl>
      <w:tblPr>
        <w:tblStyle w:val="NormalTable0"/>
        <w:tblW w:w="9405" w:type="dxa"/>
        <w:tblInd w:w="93" w:type="dxa"/>
        <w:tblCellMar>
          <w:top w:w="0" w:type="dxa"/>
          <w:left w:w="108" w:type="dxa"/>
          <w:bottom w:w="0" w:type="dxa"/>
          <w:right w:w="108" w:type="dxa"/>
        </w:tblCellMar>
        <w:tblLook w:val="0000" w:firstRow="0" w:lastRow="0" w:firstColumn="0" w:lastColumn="0" w:noHBand="0" w:noVBand="0"/>
      </w:tblPr>
      <w:tblGrid>
        <w:gridCol w:w="1351"/>
        <w:gridCol w:w="1449"/>
        <w:gridCol w:w="2198"/>
        <w:gridCol w:w="1172"/>
        <w:gridCol w:w="3235"/>
      </w:tblGrid>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tcBorders>
              <w:top w:val="nil"/>
              <w:left w:val="nil"/>
              <w:bottom w:val="nil"/>
              <w:right w:val="nil"/>
            </w:tcBorders>
            <w:noWrap w:val="1"/>
            <w:vAlign w:val="center"/>
          </w:tcPr>
          <w:p>
            <w:pPr>
              <w:pStyle w:val="Normal_16088aa3-42c5-4a38-9a01-ee7e7d5c5f58"/>
              <w:rPr>
                <w:rFonts w:ascii="等线" w:eastAsia="等线" w:hAnsi="等线" w:cs="等线" w:hint="eastAsia"/>
                <w:i w:val="0"/>
                <w:iCs w:val="0"/>
                <w:color w:val="000000"/>
                <w:sz w:val="22"/>
                <w:szCs w:val="22"/>
                <w:u w:val="none"/>
              </w:rPr>
            </w:pPr>
          </w:p>
        </w:tc>
        <w:tc>
          <w:tcPr>
            <w:tcW w:w="1449" w:type="dxa"/>
            <w:tcBorders>
              <w:top w:val="nil"/>
              <w:left w:val="nil"/>
              <w:bottom w:val="nil"/>
              <w:right w:val="nil"/>
            </w:tcBorders>
            <w:noWrap w:val="1"/>
            <w:vAlign w:val="center"/>
          </w:tcPr>
          <w:p>
            <w:pPr>
              <w:pStyle w:val="Normal_16088aa3-42c5-4a38-9a01-ee7e7d5c5f58"/>
              <w:rPr>
                <w:rFonts w:ascii="等线" w:eastAsia="等线" w:hAnsi="等线" w:cs="等线" w:hint="eastAsia"/>
                <w:i w:val="0"/>
                <w:iCs w:val="0"/>
                <w:color w:val="000000"/>
                <w:sz w:val="22"/>
                <w:szCs w:val="22"/>
                <w:u w:val="none"/>
              </w:rPr>
            </w:pPr>
          </w:p>
        </w:tc>
        <w:tc>
          <w:tcPr>
            <w:tcW w:w="2198" w:type="dxa"/>
            <w:tcBorders>
              <w:top w:val="nil"/>
              <w:left w:val="nil"/>
              <w:bottom w:val="nil"/>
              <w:right w:val="nil"/>
            </w:tcBorders>
            <w:noWrap w:val="1"/>
            <w:vAlign w:val="center"/>
          </w:tcPr>
          <w:p>
            <w:pPr>
              <w:pStyle w:val="Normal_16088aa3-42c5-4a38-9a01-ee7e7d5c5f58"/>
              <w:rPr>
                <w:rFonts w:ascii="等线" w:eastAsia="等线" w:hAnsi="等线" w:cs="等线" w:hint="eastAsia"/>
                <w:i w:val="0"/>
                <w:iCs w:val="0"/>
                <w:color w:val="000000"/>
                <w:sz w:val="22"/>
                <w:szCs w:val="22"/>
                <w:u w:val="none"/>
              </w:rPr>
            </w:pPr>
          </w:p>
        </w:tc>
        <w:tc>
          <w:tcPr>
            <w:tcW w:w="1172" w:type="dxa"/>
            <w:tcBorders>
              <w:top w:val="nil"/>
              <w:left w:val="nil"/>
              <w:bottom w:val="nil"/>
              <w:right w:val="nil"/>
            </w:tcBorders>
            <w:noWrap w:val="1"/>
            <w:vAlign w:val="center"/>
          </w:tcPr>
          <w:p>
            <w:pPr>
              <w:pStyle w:val="Normal_16088aa3-42c5-4a38-9a01-ee7e7d5c5f58"/>
              <w:rPr>
                <w:rFonts w:ascii="等线" w:eastAsia="等线" w:hAnsi="等线" w:cs="等线" w:hint="eastAsia"/>
                <w:i w:val="0"/>
                <w:iCs w:val="0"/>
                <w:color w:val="000000"/>
                <w:sz w:val="22"/>
                <w:szCs w:val="22"/>
                <w:u w:val="none"/>
              </w:rPr>
            </w:pPr>
          </w:p>
        </w:tc>
        <w:tc>
          <w:tcPr>
            <w:tcW w:w="3235" w:type="dxa"/>
            <w:tcBorders>
              <w:top w:val="nil"/>
              <w:left w:val="nil"/>
              <w:bottom w:val="nil"/>
              <w:right w:val="nil"/>
            </w:tcBorders>
            <w:noWrap w:val="0"/>
            <w:vAlign w:val="center"/>
          </w:tcPr>
          <w:p>
            <w:pPr>
              <w:pStyle w:val="Normal_16088aa3-42c5-4a38-9a01-ee7e7d5c5f58"/>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预</w:t>
            </w:r>
            <w:r>
              <w:rPr>
                <w:rFonts w:ascii="宋体" w:eastAsia="宋体" w:hAnsi="宋体" w:cs="宋体"/>
                <w:i w:val="0"/>
                <w:iCs w:val="0"/>
                <w:color w:val="000000"/>
                <w:kern w:val="0"/>
                <w:sz w:val="18"/>
                <w:szCs w:val="18"/>
                <w:u w:val="none"/>
                <w:lang w:val="en-US" w:eastAsia="zh-CN" w:bidi="zh-HK"/>
              </w:rPr>
              <w:t xml:space="preserve">算</w:t>
            </w:r>
            <w:r>
              <w:rPr>
                <w:rFonts w:ascii="宋体" w:eastAsia="宋体" w:hAnsi="宋体" w:cs="宋体"/>
                <w:i w:val="0"/>
                <w:iCs w:val="0"/>
                <w:color w:val="000000"/>
                <w:kern w:val="0"/>
                <w:sz w:val="18"/>
                <w:szCs w:val="18"/>
                <w:u w:val="none"/>
                <w:lang w:val="en-US" w:eastAsia="zh-CN" w:bidi="zh-HK"/>
              </w:rPr>
              <w:t xml:space="preserve">1</w:t>
            </w:r>
            <w:r>
              <w:rPr>
                <w:rFonts w:ascii="宋体" w:eastAsia="宋体" w:hAnsi="宋体" w:cs="宋体"/>
                <w:i w:val="0"/>
                <w:iCs w:val="0"/>
                <w:color w:val="000000"/>
                <w:kern w:val="0"/>
                <w:sz w:val="18"/>
                <w:szCs w:val="18"/>
                <w:u w:val="none"/>
                <w:lang w:val="en-US" w:eastAsia="zh-CN" w:bidi="zh-HK"/>
              </w:rPr>
              <w:t xml:space="preserve">1</w:t>
            </w:r>
            <w:r>
              <w:rPr>
                <w:rFonts w:ascii="宋体" w:eastAsia="宋体" w:hAnsi="宋体" w:cs="宋体"/>
                <w:i w:val="0"/>
                <w:iCs w:val="0"/>
                <w:color w:val="000000"/>
                <w:kern w:val="0"/>
                <w:sz w:val="18"/>
                <w:szCs w:val="18"/>
                <w:u w:val="none"/>
                <w:lang w:val="en-US" w:eastAsia="zh-CN" w:bidi="zh-HK"/>
              </w:rPr>
              <w:t xml:space="preserve">表</w:t>
            </w: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9"/>
        </w:trPr>
        <w:tc>
          <w:tcPr>
            <w:tcW w:w="9405" w:type="dxa"/>
            <w:gridSpan w:val="5"/>
            <w:tcBorders>
              <w:top w:val="nil"/>
              <w:left w:val="nil"/>
              <w:bottom w:val="nil"/>
              <w:right w:val="nil"/>
            </w:tcBorders>
            <w:noWrap w:val="0"/>
            <w:vAlign w:val="center"/>
          </w:tcPr>
          <w:p>
            <w:pPr>
              <w:pStyle w:val="Normal_16088aa3-42c5-4a38-9a01-ee7e7d5c5f58"/>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lang w:val="en-US" w:eastAsia="zh-CN" w:bidi="zh-HK"/>
              </w:rPr>
              <w:t xml:space="preserve">部门（单位）整体绩效目标表</w:t>
            </w: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9405" w:type="dxa"/>
            <w:gridSpan w:val="5"/>
            <w:tcBorders>
              <w:top w:val="nil"/>
              <w:left w:val="nil"/>
              <w:bottom w:val="nil"/>
              <w:right w:val="nil"/>
            </w:tcBorders>
            <w:noWrap w:val="0"/>
            <w:vAlign w:val="center"/>
          </w:tcPr>
          <w:p>
            <w:pPr>
              <w:pStyle w:val="Normal_16088aa3-42c5-4a38-9a01-ee7e7d5c5f58"/>
              <w:keepNext w:val="0"/>
              <w:keepLines w:val="0"/>
              <w:widowControl/>
              <w:suppressLineNumbers w:val="0"/>
              <w:jc w:val="center"/>
              <w:textAlignment w:val="center"/>
              <w:rPr>
                <w:rFonts w:ascii="宋体" w:eastAsia="宋体" w:hAnsi="宋体" w:cs="宋体"/>
                <w:b/>
                <w:bCs/>
                <w:i w:val="0"/>
                <w:iCs w:val="0"/>
                <w:color w:val="000000"/>
                <w:sz w:val="24"/>
                <w:szCs w:val="24"/>
                <w:u w:val="none"/>
              </w:rPr>
            </w:pPr>
            <w:r>
              <w:rPr>
                <w:rFonts w:ascii="宋体" w:eastAsia="宋体" w:hAnsi="宋体" w:cs="宋体"/>
                <w:b/>
                <w:bCs/>
                <w:i w:val="0"/>
                <w:iCs w:val="0"/>
                <w:color w:val="000000"/>
                <w:kern w:val="0"/>
                <w:sz w:val="24"/>
                <w:szCs w:val="24"/>
                <w:u w:val="none"/>
                <w:lang w:val="en-US" w:eastAsia="zh-CN" w:bidi="zh-HK"/>
              </w:rPr>
              <w:t xml:space="preserve">（</w:t>
            </w:r>
            <w:r>
              <w:rPr>
                <w:rFonts w:ascii="宋体" w:eastAsia="宋体" w:hAnsi="宋体" w:cs="宋体"/>
                <w:b/>
                <w:bCs/>
                <w:i w:val="0"/>
                <w:iCs w:val="0"/>
                <w:color w:val="000000"/>
                <w:kern w:val="0"/>
                <w:sz w:val="24"/>
                <w:szCs w:val="24"/>
                <w:u w:val="none"/>
                <w:lang w:val="en-US" w:eastAsia="zh-CN" w:bidi="zh-HK"/>
              </w:rPr>
              <w:t xml:space="preserve">202</w:t>
            </w:r>
            <w:r>
              <w:rPr>
                <w:rFonts w:ascii="宋体" w:eastAsia="宋体" w:hAnsi="宋体" w:cs="宋体"/>
                <w:b/>
                <w:bCs/>
                <w:i w:val="0"/>
                <w:iCs w:val="0"/>
                <w:color w:val="000000"/>
                <w:kern w:val="0"/>
                <w:sz w:val="24"/>
                <w:szCs w:val="24"/>
                <w:u w:val="none"/>
                <w:lang w:val="en-US" w:eastAsia="zh-CN" w:bidi="zh-HK"/>
              </w:rPr>
              <w:t xml:space="preserve">4</w:t>
            </w:r>
            <w:r>
              <w:rPr>
                <w:rFonts w:ascii="宋体" w:eastAsia="宋体" w:hAnsi="宋体" w:cs="宋体"/>
                <w:b/>
                <w:bCs/>
                <w:i w:val="0"/>
                <w:iCs w:val="0"/>
                <w:color w:val="000000"/>
                <w:kern w:val="0"/>
                <w:sz w:val="24"/>
                <w:szCs w:val="24"/>
                <w:u w:val="none"/>
                <w:lang w:val="en-US" w:eastAsia="zh-CN" w:bidi="zh-HK"/>
              </w:rPr>
              <w:t xml:space="preserve">年度）</w:t>
            </w: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9405" w:type="dxa"/>
            <w:gridSpan w:val="5"/>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部门名称：三门峡市陕州区教育体育局</w:t>
            </w: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54"/>
        </w:trPr>
        <w:tc>
          <w:tcPr>
            <w:tcW w:w="1351"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年度履职目标</w:t>
            </w:r>
          </w:p>
        </w:tc>
        <w:tc>
          <w:tcPr>
            <w:tcW w:w="8054" w:type="dxa"/>
            <w:gridSpan w:val="4"/>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目</w:t>
            </w:r>
            <w:r>
              <w:rPr>
                <w:rFonts w:ascii="宋体" w:eastAsia="宋体" w:hAnsi="宋体" w:cs="宋体"/>
                <w:i w:val="0"/>
                <w:iCs w:val="0"/>
                <w:color w:val="000000"/>
                <w:kern w:val="0"/>
                <w:sz w:val="18"/>
                <w:szCs w:val="18"/>
                <w:u w:val="none"/>
                <w:lang w:val="en-US" w:eastAsia="zh-CN" w:bidi="zh-HK"/>
              </w:rPr>
              <w:t xml:space="preserve">标</w:t>
            </w:r>
            <w:r>
              <w:rPr>
                <w:rFonts w:ascii="宋体" w:eastAsia="宋体" w:hAnsi="宋体" w:cs="宋体"/>
                <w:i w:val="0"/>
                <w:iCs w:val="0"/>
                <w:color w:val="000000"/>
                <w:kern w:val="0"/>
                <w:sz w:val="18"/>
                <w:szCs w:val="18"/>
                <w:u w:val="none"/>
                <w:lang w:val="en-US" w:eastAsia="zh-CN" w:bidi="zh-HK"/>
              </w:rPr>
              <w:t xml:space="preserve">1</w:t>
            </w:r>
            <w:r>
              <w:rPr>
                <w:rFonts w:ascii="宋体" w:eastAsia="宋体" w:hAnsi="宋体" w:cs="宋体"/>
                <w:i w:val="0"/>
                <w:iCs w:val="0"/>
                <w:color w:val="000000"/>
                <w:kern w:val="0"/>
                <w:sz w:val="18"/>
                <w:szCs w:val="18"/>
                <w:u w:val="none"/>
                <w:lang w:val="en-US" w:eastAsia="zh-CN" w:bidi="zh-HK"/>
              </w:rPr>
              <w:t xml:space="preserve">：基本形成体现新时代要求、彰显陕州特色、具有优势竞争力的现代化教育体系。</w:t>
            </w:r>
            <w:r>
              <w:rPr>
                <w:rFonts w:ascii="宋体" w:eastAsia="宋体" w:hAnsi="宋体" w:cs="宋体"/>
                <w:i w:val="0"/>
                <w:iCs w:val="0"/>
                <w:color w:val="000000"/>
                <w:kern w:val="0"/>
                <w:sz w:val="18"/>
                <w:szCs w:val="18"/>
                <w:u w:val="none"/>
                <w:lang w:val="en-US" w:eastAsia="zh-CN" w:bidi="zh-HK"/>
              </w:rPr>
              <w:br/>
            </w:r>
            <w:r>
              <w:rPr>
                <w:rFonts w:ascii="宋体" w:eastAsia="宋体" w:hAnsi="宋体" w:cs="宋体"/>
                <w:i w:val="0"/>
                <w:iCs w:val="0"/>
                <w:color w:val="000000"/>
                <w:kern w:val="0"/>
                <w:sz w:val="18"/>
                <w:szCs w:val="18"/>
                <w:u w:val="none"/>
                <w:lang w:val="en-US" w:eastAsia="zh-CN" w:bidi="zh-HK"/>
              </w:rPr>
              <w:t xml:space="preserve">目</w:t>
            </w:r>
            <w:r>
              <w:rPr>
                <w:rFonts w:ascii="宋体" w:eastAsia="宋体" w:hAnsi="宋体" w:cs="宋体"/>
                <w:i w:val="0"/>
                <w:iCs w:val="0"/>
                <w:color w:val="000000"/>
                <w:kern w:val="0"/>
                <w:sz w:val="18"/>
                <w:szCs w:val="18"/>
                <w:u w:val="none"/>
                <w:lang w:val="en-US" w:eastAsia="zh-CN" w:bidi="zh-HK"/>
              </w:rPr>
              <w:t xml:space="preserve">标</w:t>
            </w:r>
            <w:r>
              <w:rPr>
                <w:rFonts w:ascii="宋体" w:eastAsia="宋体" w:hAnsi="宋体" w:cs="宋体"/>
                <w:i w:val="0"/>
                <w:iCs w:val="0"/>
                <w:color w:val="000000"/>
                <w:kern w:val="0"/>
                <w:sz w:val="18"/>
                <w:szCs w:val="18"/>
                <w:u w:val="none"/>
                <w:lang w:val="en-US" w:eastAsia="zh-CN" w:bidi="zh-HK"/>
              </w:rPr>
              <w:t xml:space="preserve">2</w:t>
            </w:r>
            <w:r>
              <w:rPr>
                <w:rFonts w:ascii="宋体" w:eastAsia="宋体" w:hAnsi="宋体" w:cs="宋体"/>
                <w:i w:val="0"/>
                <w:iCs w:val="0"/>
                <w:color w:val="000000"/>
                <w:kern w:val="0"/>
                <w:sz w:val="18"/>
                <w:szCs w:val="18"/>
                <w:u w:val="none"/>
                <w:lang w:val="en-US" w:eastAsia="zh-CN" w:bidi="zh-HK"/>
              </w:rPr>
              <w:t xml:space="preserve">：各级各类教育协调、公平、绿色、优质发展。</w:t>
            </w:r>
            <w:r>
              <w:rPr>
                <w:rFonts w:ascii="宋体" w:eastAsia="宋体" w:hAnsi="宋体" w:cs="宋体"/>
                <w:i w:val="0"/>
                <w:iCs w:val="0"/>
                <w:color w:val="000000"/>
                <w:kern w:val="0"/>
                <w:sz w:val="18"/>
                <w:szCs w:val="18"/>
                <w:u w:val="none"/>
                <w:lang w:val="en-US" w:eastAsia="zh-CN" w:bidi="zh-HK"/>
              </w:rPr>
              <w:br/>
            </w:r>
            <w:r>
              <w:rPr>
                <w:rFonts w:ascii="宋体" w:eastAsia="宋体" w:hAnsi="宋体" w:cs="宋体"/>
                <w:i w:val="0"/>
                <w:iCs w:val="0"/>
                <w:color w:val="000000"/>
                <w:kern w:val="0"/>
                <w:sz w:val="18"/>
                <w:szCs w:val="18"/>
                <w:u w:val="none"/>
                <w:lang w:val="en-US" w:eastAsia="zh-CN" w:bidi="zh-HK"/>
              </w:rPr>
              <w:t xml:space="preserve">目</w:t>
            </w:r>
            <w:r>
              <w:rPr>
                <w:rFonts w:ascii="宋体" w:eastAsia="宋体" w:hAnsi="宋体" w:cs="宋体"/>
                <w:i w:val="0"/>
                <w:iCs w:val="0"/>
                <w:color w:val="000000"/>
                <w:kern w:val="0"/>
                <w:sz w:val="18"/>
                <w:szCs w:val="18"/>
                <w:u w:val="none"/>
                <w:lang w:val="en-US" w:eastAsia="zh-CN" w:bidi="zh-HK"/>
              </w:rPr>
              <w:t xml:space="preserve">标</w:t>
            </w:r>
            <w:r>
              <w:rPr>
                <w:rFonts w:ascii="宋体" w:eastAsia="宋体" w:hAnsi="宋体" w:cs="宋体"/>
                <w:i w:val="0"/>
                <w:iCs w:val="0"/>
                <w:color w:val="000000"/>
                <w:kern w:val="0"/>
                <w:sz w:val="18"/>
                <w:szCs w:val="18"/>
                <w:u w:val="none"/>
                <w:lang w:val="en-US" w:eastAsia="zh-CN" w:bidi="zh-HK"/>
              </w:rPr>
              <w:t xml:space="preserve">3</w:t>
            </w:r>
            <w:r>
              <w:rPr>
                <w:rFonts w:ascii="宋体" w:eastAsia="宋体" w:hAnsi="宋体" w:cs="宋体"/>
                <w:i w:val="0"/>
                <w:iCs w:val="0"/>
                <w:color w:val="000000"/>
                <w:kern w:val="0"/>
                <w:sz w:val="18"/>
                <w:szCs w:val="18"/>
                <w:u w:val="none"/>
                <w:lang w:val="en-US" w:eastAsia="zh-CN" w:bidi="zh-HK"/>
              </w:rPr>
              <w:t xml:space="preserve">：教育总体发展水平跻身三门峡教育第一方阵。</w:t>
            </w: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年度主要任务</w:t>
            </w:r>
          </w:p>
        </w:tc>
        <w:tc>
          <w:tcPr>
            <w:tcW w:w="3647"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任务名称</w:t>
            </w:r>
          </w:p>
        </w:tc>
        <w:tc>
          <w:tcPr>
            <w:tcW w:w="4407"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主要内容</w:t>
            </w: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tcW w:w="1351"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center"/>
              <w:rPr>
                <w:rFonts w:ascii="宋体" w:eastAsia="宋体" w:hAnsi="宋体" w:cs="宋体" w:hint="eastAsia"/>
                <w:i w:val="0"/>
                <w:iCs w:val="0"/>
                <w:color w:val="000000"/>
                <w:sz w:val="18"/>
                <w:szCs w:val="18"/>
                <w:u w:val="none"/>
              </w:rPr>
            </w:pPr>
          </w:p>
        </w:tc>
        <w:tc>
          <w:tcPr>
            <w:tcW w:w="3647"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教育生态持续优化</w:t>
            </w:r>
          </w:p>
        </w:tc>
        <w:tc>
          <w:tcPr>
            <w:tcW w:w="4407"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全面推进依法治教，不断强化教育系统党风廉政建设，改进工作作风，营造风清气正优良健康教育生态。</w:t>
            </w: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1351"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center"/>
              <w:rPr>
                <w:rFonts w:ascii="宋体" w:eastAsia="宋体" w:hAnsi="宋体" w:cs="宋体" w:hint="eastAsia"/>
                <w:i w:val="0"/>
                <w:iCs w:val="0"/>
                <w:color w:val="000000"/>
                <w:sz w:val="18"/>
                <w:szCs w:val="18"/>
                <w:u w:val="none"/>
              </w:rPr>
            </w:pPr>
          </w:p>
        </w:tc>
        <w:tc>
          <w:tcPr>
            <w:tcW w:w="3647"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教育公平有效保障</w:t>
            </w:r>
          </w:p>
        </w:tc>
        <w:tc>
          <w:tcPr>
            <w:tcW w:w="4407"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城乡教育资源配置全面优化，加快教育基础设施提升，持续改善办学条件</w:t>
            </w: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1351"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center"/>
              <w:rPr>
                <w:rFonts w:ascii="宋体" w:eastAsia="宋体" w:hAnsi="宋体" w:cs="宋体" w:hint="eastAsia"/>
                <w:i w:val="0"/>
                <w:iCs w:val="0"/>
                <w:color w:val="000000"/>
                <w:sz w:val="18"/>
                <w:szCs w:val="18"/>
                <w:u w:val="none"/>
              </w:rPr>
            </w:pPr>
          </w:p>
        </w:tc>
        <w:tc>
          <w:tcPr>
            <w:tcW w:w="3647"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教育质量全面提高</w:t>
            </w:r>
          </w:p>
        </w:tc>
        <w:tc>
          <w:tcPr>
            <w:tcW w:w="4407"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素质教育深入推进，学生核心素养和综合素质不断提升。</w:t>
            </w: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tcW w:w="1351"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center"/>
              <w:rPr>
                <w:rFonts w:ascii="宋体" w:eastAsia="宋体" w:hAnsi="宋体" w:cs="宋体" w:hint="eastAsia"/>
                <w:i w:val="0"/>
                <w:iCs w:val="0"/>
                <w:color w:val="000000"/>
                <w:sz w:val="18"/>
                <w:szCs w:val="18"/>
                <w:u w:val="none"/>
              </w:rPr>
            </w:pPr>
          </w:p>
        </w:tc>
        <w:tc>
          <w:tcPr>
            <w:tcW w:w="3647"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队伍素质显著提升</w:t>
            </w:r>
          </w:p>
        </w:tc>
        <w:tc>
          <w:tcPr>
            <w:tcW w:w="4407"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实施教师素质提升工程，构建国培、省培、市培、县培、校本五级联动培训体系，采</w:t>
            </w:r>
            <w:r>
              <w:rPr>
                <w:rFonts w:ascii="宋体" w:eastAsia="宋体" w:hAnsi="宋体" w:cs="宋体"/>
                <w:i w:val="0"/>
                <w:iCs w:val="0"/>
                <w:color w:val="000000"/>
                <w:kern w:val="0"/>
                <w:sz w:val="18"/>
                <w:szCs w:val="18"/>
                <w:u w:val="none"/>
                <w:lang w:val="en-US" w:eastAsia="zh-CN" w:bidi="zh-HK"/>
              </w:rPr>
              <w:t xml:space="preserve">用</w:t>
            </w: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请进来、走出</w:t>
            </w:r>
            <w:r>
              <w:rPr>
                <w:rFonts w:ascii="宋体" w:eastAsia="宋体" w:hAnsi="宋体" w:cs="宋体"/>
                <w:i w:val="0"/>
                <w:iCs w:val="0"/>
                <w:color w:val="000000"/>
                <w:kern w:val="0"/>
                <w:sz w:val="18"/>
                <w:szCs w:val="18"/>
                <w:u w:val="none"/>
                <w:lang w:val="en-US" w:eastAsia="zh-CN" w:bidi="zh-HK"/>
              </w:rPr>
              <w:t xml:space="preserve">去</w:t>
            </w: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相结合模式，努力提升校长和教师专业素质</w:t>
            </w: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预算情</w:t>
            </w:r>
            <w:r>
              <w:rPr>
                <w:rFonts w:ascii="宋体" w:eastAsia="宋体" w:hAnsi="宋体" w:cs="宋体"/>
                <w:i w:val="0"/>
                <w:iCs w:val="0"/>
                <w:color w:val="000000"/>
                <w:kern w:val="0"/>
                <w:sz w:val="18"/>
                <w:szCs w:val="18"/>
                <w:u w:val="none"/>
                <w:lang w:val="en-US" w:eastAsia="zh-CN" w:bidi="zh-HK"/>
              </w:rPr>
              <w:t xml:space="preserve">况</w:t>
            </w:r>
            <w:r>
              <w:rPr>
                <w:rFonts w:ascii="宋体" w:eastAsia="宋体" w:hAnsi="宋体" w:cs="宋体"/>
                <w:i w:val="0"/>
                <w:iCs w:val="0"/>
                <w:color w:val="000000"/>
                <w:kern w:val="0"/>
                <w:sz w:val="18"/>
                <w:szCs w:val="18"/>
                <w:u w:val="none"/>
                <w:lang w:val="en-US" w:eastAsia="zh-CN" w:bidi="zh-HK"/>
              </w:rPr>
              <w:t xml:space="preserve">  </w:t>
            </w:r>
          </w:p>
        </w:tc>
        <w:tc>
          <w:tcPr>
            <w:tcW w:w="3647"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部门预算总额（万元）</w:t>
            </w:r>
          </w:p>
        </w:tc>
        <w:tc>
          <w:tcPr>
            <w:tcW w:w="4407"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center"/>
              <w:textAlignment w:val="center"/>
              <w:rPr>
                <w:rFonts w:ascii="宋体" w:eastAsia="宋体" w:hAnsi="宋体" w:cs="宋体"/>
                <w:i w:val="0"/>
                <w:iCs w:val="0"/>
                <w:color w:val="000000"/>
                <w:kern w:val="2"/>
                <w:sz w:val="18"/>
                <w:szCs w:val="18"/>
                <w:u w:val="none"/>
                <w:lang w:val="en-US" w:eastAsia="zh-CN" w:bidi="ar-SA"/>
              </w:rPr>
            </w:pPr>
            <w:r>
              <w:rPr>
                <w:rFonts w:ascii="宋体" w:eastAsia="宋体" w:hAnsi="宋体" w:cs="宋体"/>
                <w:i w:val="0"/>
                <w:iCs w:val="0"/>
                <w:color w:val="000000"/>
                <w:kern w:val="0"/>
                <w:sz w:val="18"/>
                <w:szCs w:val="18"/>
                <w:u w:val="none"/>
                <w:lang w:val="en-US" w:eastAsia="zh-CN" w:bidi="zh-HK"/>
              </w:rPr>
              <w:t xml:space="preserve">6,346.35</w:t>
            </w: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center"/>
              <w:rPr>
                <w:rFonts w:ascii="宋体" w:eastAsia="宋体" w:hAnsi="宋体" w:cs="宋体" w:hint="eastAsia"/>
                <w:i w:val="0"/>
                <w:iCs w:val="0"/>
                <w:color w:val="000000"/>
                <w:sz w:val="18"/>
                <w:szCs w:val="18"/>
                <w:u w:val="none"/>
              </w:rPr>
            </w:pPr>
          </w:p>
        </w:tc>
        <w:tc>
          <w:tcPr>
            <w:tcW w:w="1449" w:type="dxa"/>
            <w:tcBorders>
              <w:top w:val="single" w:sz="4" w:space="0" w:color="000000"/>
              <w:left w:val="single" w:sz="4" w:space="0" w:color="000000"/>
              <w:bottom w:val="single" w:sz="4" w:space="0" w:color="000000"/>
              <w:right w:val="nil"/>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1</w:t>
            </w:r>
            <w:r>
              <w:rPr>
                <w:rFonts w:ascii="宋体" w:eastAsia="宋体" w:hAnsi="宋体" w:cs="宋体"/>
                <w:i w:val="0"/>
                <w:iCs w:val="0"/>
                <w:color w:val="000000"/>
                <w:kern w:val="0"/>
                <w:sz w:val="18"/>
                <w:szCs w:val="18"/>
                <w:u w:val="none"/>
                <w:lang w:val="en-US" w:eastAsia="zh-CN" w:bidi="zh-HK"/>
              </w:rPr>
              <w:t xml:space="preserve">、资金来源：</w:t>
            </w:r>
          </w:p>
        </w:tc>
        <w:tc>
          <w:tcPr>
            <w:tcW w:w="2198" w:type="dxa"/>
            <w:tcBorders>
              <w:top w:val="single" w:sz="4" w:space="0" w:color="000000"/>
              <w:left w:val="nil"/>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1</w:t>
            </w:r>
            <w:r>
              <w:rPr>
                <w:rFonts w:ascii="宋体" w:eastAsia="宋体" w:hAnsi="宋体" w:cs="宋体"/>
                <w:i w:val="0"/>
                <w:iCs w:val="0"/>
                <w:color w:val="000000"/>
                <w:kern w:val="0"/>
                <w:sz w:val="18"/>
                <w:szCs w:val="18"/>
                <w:u w:val="none"/>
                <w:lang w:val="en-US" w:eastAsia="zh-CN" w:bidi="zh-HK"/>
              </w:rPr>
              <w:t xml:space="preserve">）政府预算资金</w:t>
            </w:r>
          </w:p>
        </w:tc>
        <w:tc>
          <w:tcPr>
            <w:tcW w:w="4407"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center"/>
              <w:textAlignment w:val="center"/>
              <w:rPr>
                <w:rFonts w:ascii="宋体" w:eastAsia="宋体" w:hAnsi="宋体" w:cs="宋体"/>
                <w:i w:val="0"/>
                <w:iCs w:val="0"/>
                <w:color w:val="000000"/>
                <w:kern w:val="2"/>
                <w:sz w:val="18"/>
                <w:szCs w:val="18"/>
                <w:u w:val="none"/>
                <w:lang w:val="en-US" w:eastAsia="zh-CN" w:bidi="ar-SA"/>
              </w:rPr>
            </w:pPr>
            <w:r>
              <w:rPr>
                <w:rFonts w:ascii="宋体" w:eastAsia="宋体" w:hAnsi="宋体" w:cs="宋体"/>
                <w:i w:val="0"/>
                <w:iCs w:val="0"/>
                <w:color w:val="000000"/>
                <w:kern w:val="0"/>
                <w:sz w:val="18"/>
                <w:szCs w:val="18"/>
                <w:u w:val="none"/>
                <w:lang w:val="en-US" w:eastAsia="zh-CN" w:bidi="zh-HK"/>
              </w:rPr>
              <w:t xml:space="preserve">6,346.35</w:t>
            </w: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center"/>
              <w:rPr>
                <w:rFonts w:ascii="宋体" w:eastAsia="宋体" w:hAnsi="宋体" w:cs="宋体" w:hint="eastAsia"/>
                <w:i w:val="0"/>
                <w:iCs w:val="0"/>
                <w:color w:val="000000"/>
                <w:sz w:val="18"/>
                <w:szCs w:val="18"/>
                <w:u w:val="none"/>
              </w:rPr>
            </w:pPr>
          </w:p>
        </w:tc>
        <w:tc>
          <w:tcPr>
            <w:tcW w:w="1449" w:type="dxa"/>
            <w:tcBorders>
              <w:top w:val="single" w:sz="4" w:space="0" w:color="000000"/>
              <w:left w:val="single" w:sz="4" w:space="0" w:color="000000"/>
              <w:bottom w:val="single" w:sz="4" w:space="0" w:color="000000"/>
              <w:right w:val="nil"/>
            </w:tcBorders>
            <w:noWrap w:val="0"/>
            <w:vAlign w:val="center"/>
          </w:tcPr>
          <w:p>
            <w:pPr>
              <w:pStyle w:val="Normal_16088aa3-42c5-4a38-9a01-ee7e7d5c5f58"/>
              <w:rPr>
                <w:rFonts w:ascii="宋体" w:eastAsia="宋体" w:hAnsi="宋体" w:cs="宋体" w:hint="eastAsia"/>
                <w:i w:val="0"/>
                <w:iCs w:val="0"/>
                <w:color w:val="000000"/>
                <w:sz w:val="18"/>
                <w:szCs w:val="18"/>
                <w:u w:val="none"/>
              </w:rPr>
            </w:pPr>
          </w:p>
        </w:tc>
        <w:tc>
          <w:tcPr>
            <w:tcW w:w="2198" w:type="dxa"/>
            <w:tcBorders>
              <w:top w:val="single" w:sz="4" w:space="0" w:color="000000"/>
              <w:left w:val="nil"/>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2</w:t>
            </w:r>
            <w:r>
              <w:rPr>
                <w:rFonts w:ascii="宋体" w:eastAsia="宋体" w:hAnsi="宋体" w:cs="宋体"/>
                <w:i w:val="0"/>
                <w:iCs w:val="0"/>
                <w:color w:val="000000"/>
                <w:kern w:val="0"/>
                <w:sz w:val="18"/>
                <w:szCs w:val="18"/>
                <w:u w:val="none"/>
                <w:lang w:val="en-US" w:eastAsia="zh-CN" w:bidi="zh-HK"/>
              </w:rPr>
              <w:t xml:space="preserve">）财政专户管理资金</w:t>
            </w:r>
          </w:p>
        </w:tc>
        <w:tc>
          <w:tcPr>
            <w:tcW w:w="4407"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center"/>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center"/>
              <w:rPr>
                <w:rFonts w:ascii="宋体" w:eastAsia="宋体" w:hAnsi="宋体" w:cs="宋体" w:hint="eastAsia"/>
                <w:i w:val="0"/>
                <w:iCs w:val="0"/>
                <w:color w:val="000000"/>
                <w:sz w:val="18"/>
                <w:szCs w:val="18"/>
                <w:u w:val="none"/>
              </w:rPr>
            </w:pPr>
          </w:p>
        </w:tc>
        <w:tc>
          <w:tcPr>
            <w:tcW w:w="1449" w:type="dxa"/>
            <w:tcBorders>
              <w:top w:val="single" w:sz="4" w:space="0" w:color="000000"/>
              <w:left w:val="single" w:sz="4" w:space="0" w:color="000000"/>
              <w:bottom w:val="single" w:sz="4" w:space="0" w:color="000000"/>
              <w:right w:val="nil"/>
            </w:tcBorders>
            <w:noWrap w:val="0"/>
            <w:vAlign w:val="center"/>
          </w:tcPr>
          <w:p>
            <w:pPr>
              <w:pStyle w:val="Normal_16088aa3-42c5-4a38-9a01-ee7e7d5c5f58"/>
              <w:rPr>
                <w:rFonts w:ascii="宋体" w:eastAsia="宋体" w:hAnsi="宋体" w:cs="宋体" w:hint="eastAsia"/>
                <w:i w:val="0"/>
                <w:iCs w:val="0"/>
                <w:color w:val="000000"/>
                <w:sz w:val="18"/>
                <w:szCs w:val="18"/>
                <w:u w:val="none"/>
              </w:rPr>
            </w:pPr>
          </w:p>
        </w:tc>
        <w:tc>
          <w:tcPr>
            <w:tcW w:w="2198" w:type="dxa"/>
            <w:tcBorders>
              <w:top w:val="single" w:sz="4" w:space="0" w:color="000000"/>
              <w:left w:val="nil"/>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3</w:t>
            </w:r>
            <w:r>
              <w:rPr>
                <w:rFonts w:ascii="宋体" w:eastAsia="宋体" w:hAnsi="宋体" w:cs="宋体"/>
                <w:i w:val="0"/>
                <w:iCs w:val="0"/>
                <w:color w:val="000000"/>
                <w:kern w:val="0"/>
                <w:sz w:val="18"/>
                <w:szCs w:val="18"/>
                <w:u w:val="none"/>
                <w:lang w:val="en-US" w:eastAsia="zh-CN" w:bidi="zh-HK"/>
              </w:rPr>
              <w:t xml:space="preserve">）单位资金</w:t>
            </w:r>
          </w:p>
        </w:tc>
        <w:tc>
          <w:tcPr>
            <w:tcW w:w="4407"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center"/>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center"/>
              <w:rPr>
                <w:rFonts w:ascii="宋体" w:eastAsia="宋体" w:hAnsi="宋体" w:cs="宋体" w:hint="eastAsia"/>
                <w:i w:val="0"/>
                <w:iCs w:val="0"/>
                <w:color w:val="000000"/>
                <w:sz w:val="18"/>
                <w:szCs w:val="18"/>
                <w:u w:val="none"/>
              </w:rPr>
            </w:pPr>
          </w:p>
        </w:tc>
        <w:tc>
          <w:tcPr>
            <w:tcW w:w="1449" w:type="dxa"/>
            <w:tcBorders>
              <w:top w:val="single" w:sz="4" w:space="0" w:color="000000"/>
              <w:left w:val="single" w:sz="4" w:space="0" w:color="000000"/>
              <w:bottom w:val="single" w:sz="4" w:space="0" w:color="000000"/>
              <w:right w:val="nil"/>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2</w:t>
            </w:r>
            <w:r>
              <w:rPr>
                <w:rFonts w:ascii="宋体" w:eastAsia="宋体" w:hAnsi="宋体" w:cs="宋体"/>
                <w:i w:val="0"/>
                <w:iCs w:val="0"/>
                <w:color w:val="000000"/>
                <w:kern w:val="0"/>
                <w:sz w:val="18"/>
                <w:szCs w:val="18"/>
                <w:u w:val="none"/>
                <w:lang w:val="en-US" w:eastAsia="zh-CN" w:bidi="zh-HK"/>
              </w:rPr>
              <w:t xml:space="preserve">、资金结构：</w:t>
            </w:r>
          </w:p>
        </w:tc>
        <w:tc>
          <w:tcPr>
            <w:tcW w:w="2198" w:type="dxa"/>
            <w:tcBorders>
              <w:top w:val="single" w:sz="4" w:space="0" w:color="000000"/>
              <w:left w:val="nil"/>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1</w:t>
            </w:r>
            <w:r>
              <w:rPr>
                <w:rFonts w:ascii="宋体" w:eastAsia="宋体" w:hAnsi="宋体" w:cs="宋体"/>
                <w:i w:val="0"/>
                <w:iCs w:val="0"/>
                <w:color w:val="000000"/>
                <w:kern w:val="0"/>
                <w:sz w:val="18"/>
                <w:szCs w:val="18"/>
                <w:u w:val="none"/>
                <w:lang w:val="en-US" w:eastAsia="zh-CN" w:bidi="zh-HK"/>
              </w:rPr>
              <w:t xml:space="preserve">）基本支出</w:t>
            </w:r>
          </w:p>
        </w:tc>
        <w:tc>
          <w:tcPr>
            <w:tcW w:w="4407"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center"/>
              <w:textAlignment w:val="center"/>
              <w:rPr>
                <w:rFonts w:ascii="宋体" w:eastAsia="宋体" w:hAnsi="宋体" w:cs="宋体"/>
                <w:i w:val="0"/>
                <w:iCs w:val="0"/>
                <w:color w:val="000000"/>
                <w:kern w:val="2"/>
                <w:sz w:val="18"/>
                <w:szCs w:val="18"/>
                <w:u w:val="none"/>
                <w:lang w:val="en-US" w:eastAsia="zh-CN" w:bidi="ar-SA"/>
              </w:rPr>
            </w:pPr>
            <w:r>
              <w:rPr>
                <w:rFonts w:ascii="宋体" w:eastAsia="宋体" w:hAnsi="宋体" w:cs="宋体"/>
                <w:i w:val="0"/>
                <w:iCs w:val="0"/>
                <w:color w:val="000000"/>
                <w:kern w:val="0"/>
                <w:sz w:val="18"/>
                <w:szCs w:val="18"/>
                <w:u w:val="none"/>
                <w:lang w:val="en-US" w:eastAsia="zh-CN" w:bidi="zh-HK"/>
              </w:rPr>
              <w:t xml:space="preserve">582.34</w:t>
            </w: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center"/>
              <w:rPr>
                <w:rFonts w:ascii="宋体" w:eastAsia="宋体" w:hAnsi="宋体" w:cs="宋体" w:hint="eastAsia"/>
                <w:i w:val="0"/>
                <w:iCs w:val="0"/>
                <w:color w:val="000000"/>
                <w:sz w:val="18"/>
                <w:szCs w:val="18"/>
                <w:u w:val="none"/>
              </w:rPr>
            </w:pPr>
          </w:p>
        </w:tc>
        <w:tc>
          <w:tcPr>
            <w:tcW w:w="1449" w:type="dxa"/>
            <w:tcBorders>
              <w:top w:val="single" w:sz="4" w:space="0" w:color="000000"/>
              <w:left w:val="single" w:sz="4" w:space="0" w:color="000000"/>
              <w:bottom w:val="single" w:sz="4" w:space="0" w:color="000000"/>
              <w:right w:val="nil"/>
            </w:tcBorders>
            <w:noWrap w:val="0"/>
            <w:vAlign w:val="center"/>
          </w:tcPr>
          <w:p>
            <w:pPr>
              <w:pStyle w:val="Normal_16088aa3-42c5-4a38-9a01-ee7e7d5c5f58"/>
              <w:jc w:val="left"/>
              <w:rPr>
                <w:rFonts w:ascii="宋体" w:eastAsia="宋体" w:hAnsi="宋体" w:cs="宋体" w:hint="eastAsia"/>
                <w:i w:val="0"/>
                <w:iCs w:val="0"/>
                <w:color w:val="000000"/>
                <w:sz w:val="18"/>
                <w:szCs w:val="18"/>
                <w:u w:val="none"/>
              </w:rPr>
            </w:pPr>
          </w:p>
        </w:tc>
        <w:tc>
          <w:tcPr>
            <w:tcW w:w="2198" w:type="dxa"/>
            <w:tcBorders>
              <w:top w:val="single" w:sz="4" w:space="0" w:color="000000"/>
              <w:left w:val="nil"/>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2</w:t>
            </w:r>
            <w:r>
              <w:rPr>
                <w:rFonts w:ascii="宋体" w:eastAsia="宋体" w:hAnsi="宋体" w:cs="宋体"/>
                <w:i w:val="0"/>
                <w:iCs w:val="0"/>
                <w:color w:val="000000"/>
                <w:kern w:val="0"/>
                <w:sz w:val="18"/>
                <w:szCs w:val="18"/>
                <w:u w:val="none"/>
                <w:lang w:val="en-US" w:eastAsia="zh-CN" w:bidi="zh-HK"/>
              </w:rPr>
              <w:t xml:space="preserve">）项目支出</w:t>
            </w:r>
          </w:p>
        </w:tc>
        <w:tc>
          <w:tcPr>
            <w:tcW w:w="4407"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center"/>
              <w:textAlignment w:val="center"/>
              <w:rPr>
                <w:rFonts w:ascii="宋体" w:eastAsia="宋体" w:hAnsi="宋体" w:cs="宋体"/>
                <w:i w:val="0"/>
                <w:iCs w:val="0"/>
                <w:color w:val="000000"/>
                <w:kern w:val="2"/>
                <w:sz w:val="18"/>
                <w:szCs w:val="18"/>
                <w:u w:val="none"/>
                <w:lang w:val="en-US" w:eastAsia="zh-CN" w:bidi="ar-SA"/>
              </w:rPr>
            </w:pPr>
            <w:r>
              <w:rPr>
                <w:rFonts w:ascii="宋体" w:eastAsia="宋体" w:hAnsi="宋体" w:cs="宋体"/>
                <w:i w:val="0"/>
                <w:iCs w:val="0"/>
                <w:color w:val="000000"/>
                <w:kern w:val="0"/>
                <w:sz w:val="18"/>
                <w:szCs w:val="18"/>
                <w:u w:val="none"/>
                <w:lang w:val="en-US" w:eastAsia="zh-CN" w:bidi="zh-HK"/>
              </w:rPr>
              <w:t xml:space="preserve">5,764.01</w:t>
            </w: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一级指标</w:t>
            </w:r>
          </w:p>
        </w:tc>
        <w:tc>
          <w:tcPr>
            <w:tcW w:w="1449"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二级指标</w:t>
            </w:r>
          </w:p>
        </w:tc>
        <w:tc>
          <w:tcPr>
            <w:tcW w:w="2198"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三级指标</w:t>
            </w:r>
          </w:p>
        </w:tc>
        <w:tc>
          <w:tcPr>
            <w:tcW w:w="1172"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指标值</w:t>
            </w:r>
          </w:p>
        </w:tc>
        <w:tc>
          <w:tcPr>
            <w:tcW w:w="3235"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指标值说明</w:t>
            </w: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 </w:t>
            </w:r>
            <w:r>
              <w:rPr>
                <w:rFonts w:ascii="宋体" w:eastAsia="宋体" w:hAnsi="宋体" w:cs="宋体"/>
                <w:i w:val="0"/>
                <w:iCs w:val="0"/>
                <w:color w:val="000000"/>
                <w:kern w:val="0"/>
                <w:sz w:val="18"/>
                <w:szCs w:val="18"/>
                <w:u w:val="none"/>
                <w:lang w:val="en-US" w:eastAsia="zh-CN" w:bidi="zh-HK"/>
              </w:rPr>
              <w:t xml:space="preserve">投入管理指</w:t>
            </w:r>
            <w:r>
              <w:rPr>
                <w:rFonts w:ascii="宋体" w:eastAsia="宋体" w:hAnsi="宋体" w:cs="宋体"/>
                <w:i w:val="0"/>
                <w:iCs w:val="0"/>
                <w:color w:val="000000"/>
                <w:kern w:val="0"/>
                <w:sz w:val="18"/>
                <w:szCs w:val="18"/>
                <w:u w:val="none"/>
                <w:lang w:val="en-US" w:eastAsia="zh-CN" w:bidi="zh-HK"/>
              </w:rPr>
              <w:t xml:space="preserve">标</w:t>
            </w:r>
            <w:r>
              <w:rPr>
                <w:rFonts w:ascii="宋体" w:eastAsia="宋体" w:hAnsi="宋体" w:cs="宋体"/>
                <w:i w:val="0"/>
                <w:iCs w:val="0"/>
                <w:color w:val="000000"/>
                <w:kern w:val="0"/>
                <w:sz w:val="18"/>
                <w:szCs w:val="18"/>
                <w:u w:val="none"/>
                <w:lang w:val="en-US" w:eastAsia="zh-CN" w:bidi="zh-HK"/>
              </w:rPr>
              <w:t xml:space="preserve">  </w:t>
            </w:r>
          </w:p>
        </w:tc>
        <w:tc>
          <w:tcPr>
            <w:tcW w:w="1449"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工作目标管</w:t>
            </w:r>
            <w:r>
              <w:rPr>
                <w:rFonts w:ascii="宋体" w:eastAsia="宋体" w:hAnsi="宋体" w:cs="宋体"/>
                <w:i w:val="0"/>
                <w:iCs w:val="0"/>
                <w:color w:val="000000"/>
                <w:kern w:val="0"/>
                <w:sz w:val="18"/>
                <w:szCs w:val="18"/>
                <w:u w:val="none"/>
                <w:lang w:val="en-US" w:eastAsia="zh-CN" w:bidi="zh-HK"/>
              </w:rPr>
              <w:t xml:space="preserve">理</w:t>
            </w:r>
            <w:r>
              <w:rPr>
                <w:rFonts w:ascii="宋体" w:eastAsia="宋体" w:hAnsi="宋体" w:cs="宋体"/>
                <w:i w:val="0"/>
                <w:iCs w:val="0"/>
                <w:color w:val="000000"/>
                <w:kern w:val="0"/>
                <w:sz w:val="18"/>
                <w:szCs w:val="18"/>
                <w:u w:val="none"/>
                <w:lang w:val="en-US" w:eastAsia="zh-CN" w:bidi="zh-HK"/>
              </w:rPr>
              <w:t xml:space="preserve">  </w:t>
            </w:r>
          </w:p>
        </w:tc>
        <w:tc>
          <w:tcPr>
            <w:tcW w:w="2198"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年度履职目标相关性</w:t>
            </w:r>
          </w:p>
        </w:tc>
        <w:tc>
          <w:tcPr>
            <w:tcW w:w="1172"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相关</w:t>
            </w:r>
          </w:p>
        </w:tc>
        <w:tc>
          <w:tcPr>
            <w:tcW w:w="3235"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工作任务科学性</w:t>
            </w:r>
          </w:p>
        </w:tc>
        <w:tc>
          <w:tcPr>
            <w:tcW w:w="1172"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科学</w:t>
            </w:r>
          </w:p>
        </w:tc>
        <w:tc>
          <w:tcPr>
            <w:tcW w:w="3235"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绩效指标合理性</w:t>
            </w:r>
          </w:p>
        </w:tc>
        <w:tc>
          <w:tcPr>
            <w:tcW w:w="1172"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合理</w:t>
            </w:r>
          </w:p>
        </w:tc>
        <w:tc>
          <w:tcPr>
            <w:tcW w:w="3235"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center"/>
              <w:rPr>
                <w:rFonts w:ascii="宋体" w:eastAsia="宋体" w:hAnsi="宋体" w:cs="宋体" w:hint="eastAsia"/>
                <w:i w:val="0"/>
                <w:iCs w:val="0"/>
                <w:color w:val="000000"/>
                <w:sz w:val="18"/>
                <w:szCs w:val="18"/>
                <w:u w:val="none"/>
              </w:rPr>
            </w:pPr>
          </w:p>
        </w:tc>
        <w:tc>
          <w:tcPr>
            <w:tcW w:w="1449"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预算和财务管</w:t>
            </w:r>
            <w:r>
              <w:rPr>
                <w:rFonts w:ascii="宋体" w:eastAsia="宋体" w:hAnsi="宋体" w:cs="宋体"/>
                <w:i w:val="0"/>
                <w:iCs w:val="0"/>
                <w:color w:val="000000"/>
                <w:kern w:val="0"/>
                <w:sz w:val="18"/>
                <w:szCs w:val="18"/>
                <w:u w:val="none"/>
                <w:lang w:val="en-US" w:eastAsia="zh-CN" w:bidi="zh-HK"/>
              </w:rPr>
              <w:t xml:space="preserve">理</w:t>
            </w:r>
            <w:r>
              <w:rPr>
                <w:rFonts w:ascii="宋体" w:eastAsia="宋体" w:hAnsi="宋体" w:cs="宋体"/>
                <w:i w:val="0"/>
                <w:iCs w:val="0"/>
                <w:color w:val="000000"/>
                <w:kern w:val="0"/>
                <w:sz w:val="18"/>
                <w:szCs w:val="18"/>
                <w:u w:val="none"/>
                <w:lang w:val="en-US" w:eastAsia="zh-CN" w:bidi="zh-HK"/>
              </w:rPr>
              <w:t xml:space="preserve">  </w:t>
            </w:r>
          </w:p>
        </w:tc>
        <w:tc>
          <w:tcPr>
            <w:tcW w:w="2198"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预算编制完整性</w:t>
            </w:r>
          </w:p>
        </w:tc>
        <w:tc>
          <w:tcPr>
            <w:tcW w:w="1172"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完整</w:t>
            </w:r>
          </w:p>
        </w:tc>
        <w:tc>
          <w:tcPr>
            <w:tcW w:w="3235"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专项资金细化率</w:t>
            </w:r>
          </w:p>
        </w:tc>
        <w:tc>
          <w:tcPr>
            <w:tcW w:w="1172"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90%</w:t>
            </w:r>
          </w:p>
        </w:tc>
        <w:tc>
          <w:tcPr>
            <w:tcW w:w="3235"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预算执行率</w:t>
            </w:r>
          </w:p>
        </w:tc>
        <w:tc>
          <w:tcPr>
            <w:tcW w:w="1172"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90%</w:t>
            </w:r>
          </w:p>
        </w:tc>
        <w:tc>
          <w:tcPr>
            <w:tcW w:w="3235"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预算调整率</w:t>
            </w:r>
          </w:p>
        </w:tc>
        <w:tc>
          <w:tcPr>
            <w:tcW w:w="1172"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10%</w:t>
            </w:r>
          </w:p>
        </w:tc>
        <w:tc>
          <w:tcPr>
            <w:tcW w:w="3235"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结转结余率</w:t>
            </w:r>
          </w:p>
        </w:tc>
        <w:tc>
          <w:tcPr>
            <w:tcW w:w="1172"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20%</w:t>
            </w:r>
          </w:p>
        </w:tc>
        <w:tc>
          <w:tcPr>
            <w:tcW w:w="3235"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三公经</w:t>
            </w:r>
            <w:r>
              <w:rPr>
                <w:rFonts w:ascii="宋体" w:eastAsia="宋体" w:hAnsi="宋体" w:cs="宋体"/>
                <w:i w:val="0"/>
                <w:iCs w:val="0"/>
                <w:color w:val="000000"/>
                <w:kern w:val="0"/>
                <w:sz w:val="18"/>
                <w:szCs w:val="18"/>
                <w:u w:val="none"/>
                <w:lang w:val="en-US" w:eastAsia="zh-CN" w:bidi="zh-HK"/>
              </w:rPr>
              <w:t xml:space="preserve">费</w:t>
            </w: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控制率</w:t>
            </w:r>
          </w:p>
        </w:tc>
        <w:tc>
          <w:tcPr>
            <w:tcW w:w="1172"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100%</w:t>
            </w:r>
          </w:p>
        </w:tc>
        <w:tc>
          <w:tcPr>
            <w:tcW w:w="3235"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政府采购执行率</w:t>
            </w:r>
          </w:p>
        </w:tc>
        <w:tc>
          <w:tcPr>
            <w:tcW w:w="1172"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80%</w:t>
            </w:r>
          </w:p>
        </w:tc>
        <w:tc>
          <w:tcPr>
            <w:tcW w:w="3235"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决算真实性</w:t>
            </w:r>
          </w:p>
        </w:tc>
        <w:tc>
          <w:tcPr>
            <w:tcW w:w="1172"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真实</w:t>
            </w:r>
          </w:p>
        </w:tc>
        <w:tc>
          <w:tcPr>
            <w:tcW w:w="3235"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资金使用合规性</w:t>
            </w:r>
          </w:p>
        </w:tc>
        <w:tc>
          <w:tcPr>
            <w:tcW w:w="1172"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合规</w:t>
            </w:r>
          </w:p>
        </w:tc>
        <w:tc>
          <w:tcPr>
            <w:tcW w:w="3235"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管理制度健全性</w:t>
            </w:r>
          </w:p>
        </w:tc>
        <w:tc>
          <w:tcPr>
            <w:tcW w:w="1172"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健全</w:t>
            </w:r>
          </w:p>
        </w:tc>
        <w:tc>
          <w:tcPr>
            <w:tcW w:w="3235"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预决算信息公开性</w:t>
            </w:r>
          </w:p>
        </w:tc>
        <w:tc>
          <w:tcPr>
            <w:tcW w:w="1172"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公开</w:t>
            </w:r>
          </w:p>
        </w:tc>
        <w:tc>
          <w:tcPr>
            <w:tcW w:w="3235"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资产管理规范性</w:t>
            </w:r>
          </w:p>
        </w:tc>
        <w:tc>
          <w:tcPr>
            <w:tcW w:w="1172"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规范</w:t>
            </w:r>
          </w:p>
        </w:tc>
        <w:tc>
          <w:tcPr>
            <w:tcW w:w="3235"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center"/>
              <w:rPr>
                <w:rFonts w:ascii="宋体" w:eastAsia="宋体" w:hAnsi="宋体" w:cs="宋体" w:hint="eastAsia"/>
                <w:i w:val="0"/>
                <w:iCs w:val="0"/>
                <w:color w:val="000000"/>
                <w:sz w:val="18"/>
                <w:szCs w:val="18"/>
                <w:u w:val="none"/>
              </w:rPr>
            </w:pPr>
          </w:p>
        </w:tc>
        <w:tc>
          <w:tcPr>
            <w:tcW w:w="1449"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绩效管</w:t>
            </w:r>
            <w:r>
              <w:rPr>
                <w:rFonts w:ascii="宋体" w:eastAsia="宋体" w:hAnsi="宋体" w:cs="宋体"/>
                <w:i w:val="0"/>
                <w:iCs w:val="0"/>
                <w:color w:val="000000"/>
                <w:kern w:val="0"/>
                <w:sz w:val="18"/>
                <w:szCs w:val="18"/>
                <w:u w:val="none"/>
                <w:lang w:val="en-US" w:eastAsia="zh-CN" w:bidi="zh-HK"/>
              </w:rPr>
              <w:t xml:space="preserve">理</w:t>
            </w:r>
            <w:r>
              <w:rPr>
                <w:rFonts w:ascii="宋体" w:eastAsia="宋体" w:hAnsi="宋体" w:cs="宋体"/>
                <w:i w:val="0"/>
                <w:iCs w:val="0"/>
                <w:color w:val="000000"/>
                <w:kern w:val="0"/>
                <w:sz w:val="18"/>
                <w:szCs w:val="18"/>
                <w:u w:val="none"/>
                <w:lang w:val="en-US" w:eastAsia="zh-CN" w:bidi="zh-HK"/>
              </w:rPr>
              <w:t xml:space="preserve">  </w:t>
            </w:r>
          </w:p>
        </w:tc>
        <w:tc>
          <w:tcPr>
            <w:tcW w:w="2198" w:type="dxa"/>
            <w:tcBorders>
              <w:top w:val="nil"/>
              <w:left w:val="nil"/>
              <w:bottom w:val="nil"/>
              <w:right w:val="nil"/>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绩效目标编制完成率</w:t>
            </w:r>
          </w:p>
        </w:tc>
        <w:tc>
          <w:tcPr>
            <w:tcW w:w="1172"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100%</w:t>
            </w:r>
          </w:p>
        </w:tc>
        <w:tc>
          <w:tcPr>
            <w:tcW w:w="3235"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绩效监控完成率</w:t>
            </w:r>
          </w:p>
        </w:tc>
        <w:tc>
          <w:tcPr>
            <w:tcW w:w="1172"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100%</w:t>
            </w:r>
          </w:p>
        </w:tc>
        <w:tc>
          <w:tcPr>
            <w:tcW w:w="3235"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绩效自评完成率</w:t>
            </w:r>
          </w:p>
        </w:tc>
        <w:tc>
          <w:tcPr>
            <w:tcW w:w="1172"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100%</w:t>
            </w:r>
          </w:p>
        </w:tc>
        <w:tc>
          <w:tcPr>
            <w:tcW w:w="3235"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部门绩效评价完成率</w:t>
            </w:r>
          </w:p>
        </w:tc>
        <w:tc>
          <w:tcPr>
            <w:tcW w:w="1172"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100%</w:t>
            </w:r>
          </w:p>
        </w:tc>
        <w:tc>
          <w:tcPr>
            <w:tcW w:w="3235"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评价结果应用率</w:t>
            </w:r>
          </w:p>
        </w:tc>
        <w:tc>
          <w:tcPr>
            <w:tcW w:w="1172"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100%</w:t>
            </w:r>
          </w:p>
        </w:tc>
        <w:tc>
          <w:tcPr>
            <w:tcW w:w="3235"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产出指</w:t>
            </w:r>
            <w:r>
              <w:rPr>
                <w:rFonts w:ascii="宋体" w:eastAsia="宋体" w:hAnsi="宋体" w:cs="宋体"/>
                <w:i w:val="0"/>
                <w:iCs w:val="0"/>
                <w:color w:val="000000"/>
                <w:kern w:val="0"/>
                <w:sz w:val="18"/>
                <w:szCs w:val="18"/>
                <w:u w:val="none"/>
                <w:lang w:val="en-US" w:eastAsia="zh-CN" w:bidi="zh-HK"/>
              </w:rPr>
              <w:t xml:space="preserve">标</w:t>
            </w:r>
            <w:r>
              <w:rPr>
                <w:rFonts w:ascii="宋体" w:eastAsia="宋体" w:hAnsi="宋体" w:cs="宋体"/>
                <w:i w:val="0"/>
                <w:iCs w:val="0"/>
                <w:color w:val="000000"/>
                <w:kern w:val="0"/>
                <w:sz w:val="18"/>
                <w:szCs w:val="18"/>
                <w:u w:val="none"/>
                <w:lang w:val="en-US" w:eastAsia="zh-CN" w:bidi="zh-HK"/>
              </w:rPr>
              <w:t xml:space="preserve">  </w:t>
            </w:r>
          </w:p>
        </w:tc>
        <w:tc>
          <w:tcPr>
            <w:tcW w:w="1449"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重点工作任务完成</w:t>
            </w:r>
          </w:p>
        </w:tc>
        <w:tc>
          <w:tcPr>
            <w:tcW w:w="2198"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 </w:t>
            </w:r>
            <w:r>
              <w:rPr>
                <w:rFonts w:ascii="宋体" w:eastAsia="宋体" w:hAnsi="宋体" w:cs="宋体"/>
                <w:i w:val="0"/>
                <w:iCs w:val="0"/>
                <w:color w:val="000000"/>
                <w:kern w:val="0"/>
                <w:sz w:val="18"/>
                <w:szCs w:val="18"/>
                <w:u w:val="none"/>
                <w:lang w:val="en-US" w:eastAsia="zh-CN" w:bidi="zh-HK"/>
              </w:rPr>
              <w:t xml:space="preserve">重点工</w:t>
            </w:r>
            <w:r>
              <w:rPr>
                <w:rFonts w:ascii="宋体" w:eastAsia="宋体" w:hAnsi="宋体" w:cs="宋体"/>
                <w:i w:val="0"/>
                <w:iCs w:val="0"/>
                <w:color w:val="000000"/>
                <w:kern w:val="0"/>
                <w:sz w:val="18"/>
                <w:szCs w:val="18"/>
                <w:u w:val="none"/>
                <w:lang w:val="en-US" w:eastAsia="zh-CN" w:bidi="zh-HK"/>
              </w:rPr>
              <w:t xml:space="preserve">作</w:t>
            </w:r>
            <w:r>
              <w:rPr>
                <w:rFonts w:ascii="宋体" w:eastAsia="宋体" w:hAnsi="宋体" w:cs="宋体"/>
                <w:i w:val="0"/>
                <w:iCs w:val="0"/>
                <w:color w:val="000000"/>
                <w:kern w:val="0"/>
                <w:sz w:val="18"/>
                <w:szCs w:val="18"/>
                <w:u w:val="none"/>
                <w:lang w:val="en-US" w:eastAsia="zh-CN" w:bidi="zh-HK"/>
              </w:rPr>
              <w:t xml:space="preserve">1</w:t>
            </w:r>
            <w:r>
              <w:rPr>
                <w:rFonts w:ascii="宋体" w:eastAsia="宋体" w:hAnsi="宋体" w:cs="宋体"/>
                <w:i w:val="0"/>
                <w:iCs w:val="0"/>
                <w:color w:val="000000"/>
                <w:kern w:val="0"/>
                <w:sz w:val="18"/>
                <w:szCs w:val="18"/>
                <w:u w:val="none"/>
                <w:lang w:val="en-US" w:eastAsia="zh-CN" w:bidi="zh-HK"/>
              </w:rPr>
              <w:t xml:space="preserve">计划完成率</w:t>
            </w:r>
          </w:p>
        </w:tc>
        <w:tc>
          <w:tcPr>
            <w:tcW w:w="1172"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90%</w:t>
            </w:r>
          </w:p>
        </w:tc>
        <w:tc>
          <w:tcPr>
            <w:tcW w:w="3235"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 </w:t>
            </w:r>
            <w:r>
              <w:rPr>
                <w:rFonts w:ascii="宋体" w:eastAsia="宋体" w:hAnsi="宋体" w:cs="宋体"/>
                <w:i w:val="0"/>
                <w:iCs w:val="0"/>
                <w:color w:val="000000"/>
                <w:kern w:val="0"/>
                <w:sz w:val="18"/>
                <w:szCs w:val="18"/>
                <w:u w:val="none"/>
                <w:lang w:val="en-US" w:eastAsia="zh-CN" w:bidi="zh-HK"/>
              </w:rPr>
              <w:t xml:space="preserve">重点工</w:t>
            </w:r>
            <w:r>
              <w:rPr>
                <w:rFonts w:ascii="宋体" w:eastAsia="宋体" w:hAnsi="宋体" w:cs="宋体"/>
                <w:i w:val="0"/>
                <w:iCs w:val="0"/>
                <w:color w:val="000000"/>
                <w:kern w:val="0"/>
                <w:sz w:val="18"/>
                <w:szCs w:val="18"/>
                <w:u w:val="none"/>
                <w:lang w:val="en-US" w:eastAsia="zh-CN" w:bidi="zh-HK"/>
              </w:rPr>
              <w:t xml:space="preserve">作</w:t>
            </w:r>
            <w:r>
              <w:rPr>
                <w:rFonts w:ascii="宋体" w:eastAsia="宋体" w:hAnsi="宋体" w:cs="宋体"/>
                <w:i w:val="0"/>
                <w:iCs w:val="0"/>
                <w:color w:val="000000"/>
                <w:kern w:val="0"/>
                <w:sz w:val="18"/>
                <w:szCs w:val="18"/>
                <w:u w:val="none"/>
                <w:lang w:val="en-US" w:eastAsia="zh-CN" w:bidi="zh-HK"/>
              </w:rPr>
              <w:t xml:space="preserve">2</w:t>
            </w:r>
            <w:r>
              <w:rPr>
                <w:rFonts w:ascii="宋体" w:eastAsia="宋体" w:hAnsi="宋体" w:cs="宋体"/>
                <w:i w:val="0"/>
                <w:iCs w:val="0"/>
                <w:color w:val="000000"/>
                <w:kern w:val="0"/>
                <w:sz w:val="18"/>
                <w:szCs w:val="18"/>
                <w:u w:val="none"/>
                <w:lang w:val="en-US" w:eastAsia="zh-CN" w:bidi="zh-HK"/>
              </w:rPr>
              <w:t xml:space="preserve">计划完成率</w:t>
            </w:r>
          </w:p>
        </w:tc>
        <w:tc>
          <w:tcPr>
            <w:tcW w:w="1172"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90%</w:t>
            </w:r>
          </w:p>
        </w:tc>
        <w:tc>
          <w:tcPr>
            <w:tcW w:w="3235"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 </w:t>
            </w:r>
            <w:r>
              <w:rPr>
                <w:rFonts w:ascii="宋体" w:eastAsia="宋体" w:hAnsi="宋体" w:cs="宋体"/>
                <w:i w:val="0"/>
                <w:iCs w:val="0"/>
                <w:color w:val="000000"/>
                <w:kern w:val="0"/>
                <w:sz w:val="18"/>
                <w:szCs w:val="18"/>
                <w:u w:val="none"/>
                <w:lang w:val="en-US" w:eastAsia="zh-CN" w:bidi="zh-HK"/>
              </w:rPr>
              <w:t xml:space="preserve">重点工</w:t>
            </w:r>
            <w:r>
              <w:rPr>
                <w:rFonts w:ascii="宋体" w:eastAsia="宋体" w:hAnsi="宋体" w:cs="宋体"/>
                <w:i w:val="0"/>
                <w:iCs w:val="0"/>
                <w:color w:val="000000"/>
                <w:kern w:val="0"/>
                <w:sz w:val="18"/>
                <w:szCs w:val="18"/>
                <w:u w:val="none"/>
                <w:lang w:val="en-US" w:eastAsia="zh-CN" w:bidi="zh-HK"/>
              </w:rPr>
              <w:t xml:space="preserve">作</w:t>
            </w:r>
            <w:r>
              <w:rPr>
                <w:rFonts w:ascii="宋体" w:eastAsia="宋体" w:hAnsi="宋体" w:cs="宋体"/>
                <w:i w:val="0"/>
                <w:iCs w:val="0"/>
                <w:color w:val="000000"/>
                <w:kern w:val="0"/>
                <w:sz w:val="18"/>
                <w:szCs w:val="18"/>
                <w:u w:val="none"/>
                <w:lang w:val="en-US" w:eastAsia="zh-CN" w:bidi="zh-HK"/>
              </w:rPr>
              <w:t xml:space="preserve">3</w:t>
            </w:r>
            <w:r>
              <w:rPr>
                <w:rFonts w:ascii="宋体" w:eastAsia="宋体" w:hAnsi="宋体" w:cs="宋体"/>
                <w:i w:val="0"/>
                <w:iCs w:val="0"/>
                <w:color w:val="000000"/>
                <w:kern w:val="0"/>
                <w:sz w:val="18"/>
                <w:szCs w:val="18"/>
                <w:u w:val="none"/>
                <w:lang w:val="en-US" w:eastAsia="zh-CN" w:bidi="zh-HK"/>
              </w:rPr>
              <w:t xml:space="preserve">计划完成率</w:t>
            </w:r>
          </w:p>
        </w:tc>
        <w:tc>
          <w:tcPr>
            <w:tcW w:w="1172"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90%</w:t>
            </w:r>
          </w:p>
        </w:tc>
        <w:tc>
          <w:tcPr>
            <w:tcW w:w="3235"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 </w:t>
            </w:r>
            <w:r>
              <w:rPr>
                <w:rFonts w:ascii="宋体" w:eastAsia="宋体" w:hAnsi="宋体" w:cs="宋体"/>
                <w:i w:val="0"/>
                <w:iCs w:val="0"/>
                <w:color w:val="000000"/>
                <w:kern w:val="0"/>
                <w:sz w:val="18"/>
                <w:szCs w:val="18"/>
                <w:u w:val="none"/>
                <w:lang w:val="en-US" w:eastAsia="zh-CN" w:bidi="zh-HK"/>
              </w:rPr>
              <w:t xml:space="preserve">重点工</w:t>
            </w:r>
            <w:r>
              <w:rPr>
                <w:rFonts w:ascii="宋体" w:eastAsia="宋体" w:hAnsi="宋体" w:cs="宋体"/>
                <w:i w:val="0"/>
                <w:iCs w:val="0"/>
                <w:color w:val="000000"/>
                <w:kern w:val="0"/>
                <w:sz w:val="18"/>
                <w:szCs w:val="18"/>
                <w:u w:val="none"/>
                <w:lang w:val="en-US" w:eastAsia="zh-CN" w:bidi="zh-HK"/>
              </w:rPr>
              <w:t xml:space="preserve">作</w:t>
            </w:r>
            <w:r>
              <w:rPr>
                <w:rFonts w:ascii="宋体" w:eastAsia="宋体" w:hAnsi="宋体" w:cs="宋体"/>
                <w:i w:val="0"/>
                <w:iCs w:val="0"/>
                <w:color w:val="000000"/>
                <w:kern w:val="0"/>
                <w:sz w:val="18"/>
                <w:szCs w:val="18"/>
                <w:u w:val="none"/>
                <w:lang w:val="en-US" w:eastAsia="zh-CN" w:bidi="zh-HK"/>
              </w:rPr>
              <w:t xml:space="preserve">4</w:t>
            </w:r>
            <w:r>
              <w:rPr>
                <w:rFonts w:ascii="宋体" w:eastAsia="宋体" w:hAnsi="宋体" w:cs="宋体"/>
                <w:i w:val="0"/>
                <w:iCs w:val="0"/>
                <w:color w:val="000000"/>
                <w:kern w:val="0"/>
                <w:sz w:val="18"/>
                <w:szCs w:val="18"/>
                <w:u w:val="none"/>
                <w:lang w:val="en-US" w:eastAsia="zh-CN" w:bidi="zh-HK"/>
              </w:rPr>
              <w:t xml:space="preserve">计划完成率</w:t>
            </w:r>
          </w:p>
        </w:tc>
        <w:tc>
          <w:tcPr>
            <w:tcW w:w="1172"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90%</w:t>
            </w:r>
          </w:p>
        </w:tc>
        <w:tc>
          <w:tcPr>
            <w:tcW w:w="3235"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center"/>
              <w:rPr>
                <w:rFonts w:ascii="宋体" w:eastAsia="宋体" w:hAnsi="宋体" w:cs="宋体" w:hint="eastAsia"/>
                <w:i w:val="0"/>
                <w:iCs w:val="0"/>
                <w:color w:val="000000"/>
                <w:sz w:val="18"/>
                <w:szCs w:val="18"/>
                <w:u w:val="none"/>
              </w:rPr>
            </w:pPr>
          </w:p>
        </w:tc>
        <w:tc>
          <w:tcPr>
            <w:tcW w:w="1449"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履职目标实现</w:t>
            </w:r>
          </w:p>
        </w:tc>
        <w:tc>
          <w:tcPr>
            <w:tcW w:w="2198"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 </w:t>
            </w:r>
            <w:r>
              <w:rPr>
                <w:rFonts w:ascii="宋体" w:eastAsia="宋体" w:hAnsi="宋体" w:cs="宋体"/>
                <w:i w:val="0"/>
                <w:iCs w:val="0"/>
                <w:color w:val="000000"/>
                <w:kern w:val="0"/>
                <w:sz w:val="18"/>
                <w:szCs w:val="18"/>
                <w:u w:val="none"/>
                <w:lang w:val="en-US" w:eastAsia="zh-CN" w:bidi="zh-HK"/>
              </w:rPr>
              <w:t xml:space="preserve">年度工作目</w:t>
            </w:r>
            <w:r>
              <w:rPr>
                <w:rFonts w:ascii="宋体" w:eastAsia="宋体" w:hAnsi="宋体" w:cs="宋体"/>
                <w:i w:val="0"/>
                <w:iCs w:val="0"/>
                <w:color w:val="000000"/>
                <w:kern w:val="0"/>
                <w:sz w:val="18"/>
                <w:szCs w:val="18"/>
                <w:u w:val="none"/>
                <w:lang w:val="en-US" w:eastAsia="zh-CN" w:bidi="zh-HK"/>
              </w:rPr>
              <w:t xml:space="preserve">标</w:t>
            </w:r>
            <w:r>
              <w:rPr>
                <w:rFonts w:ascii="宋体" w:eastAsia="宋体" w:hAnsi="宋体" w:cs="宋体"/>
                <w:i w:val="0"/>
                <w:iCs w:val="0"/>
                <w:color w:val="000000"/>
                <w:kern w:val="0"/>
                <w:sz w:val="18"/>
                <w:szCs w:val="18"/>
                <w:u w:val="none"/>
                <w:lang w:val="en-US" w:eastAsia="zh-CN" w:bidi="zh-HK"/>
              </w:rPr>
              <w:t xml:space="preserve">1</w:t>
            </w:r>
            <w:r>
              <w:rPr>
                <w:rFonts w:ascii="宋体" w:eastAsia="宋体" w:hAnsi="宋体" w:cs="宋体"/>
                <w:i w:val="0"/>
                <w:iCs w:val="0"/>
                <w:color w:val="000000"/>
                <w:kern w:val="0"/>
                <w:sz w:val="18"/>
                <w:szCs w:val="18"/>
                <w:u w:val="none"/>
                <w:lang w:val="en-US" w:eastAsia="zh-CN" w:bidi="zh-HK"/>
              </w:rPr>
              <w:t xml:space="preserve">实现率</w:t>
            </w:r>
          </w:p>
        </w:tc>
        <w:tc>
          <w:tcPr>
            <w:tcW w:w="1172"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持续优化</w:t>
            </w:r>
          </w:p>
        </w:tc>
        <w:tc>
          <w:tcPr>
            <w:tcW w:w="3235"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 </w:t>
            </w:r>
            <w:r>
              <w:rPr>
                <w:rFonts w:ascii="宋体" w:eastAsia="宋体" w:hAnsi="宋体" w:cs="宋体"/>
                <w:i w:val="0"/>
                <w:iCs w:val="0"/>
                <w:color w:val="000000"/>
                <w:kern w:val="0"/>
                <w:sz w:val="18"/>
                <w:szCs w:val="18"/>
                <w:u w:val="none"/>
                <w:lang w:val="en-US" w:eastAsia="zh-CN" w:bidi="zh-HK"/>
              </w:rPr>
              <w:t xml:space="preserve">年度工作目</w:t>
            </w:r>
            <w:r>
              <w:rPr>
                <w:rFonts w:ascii="宋体" w:eastAsia="宋体" w:hAnsi="宋体" w:cs="宋体"/>
                <w:i w:val="0"/>
                <w:iCs w:val="0"/>
                <w:color w:val="000000"/>
                <w:kern w:val="0"/>
                <w:sz w:val="18"/>
                <w:szCs w:val="18"/>
                <w:u w:val="none"/>
                <w:lang w:val="en-US" w:eastAsia="zh-CN" w:bidi="zh-HK"/>
              </w:rPr>
              <w:t xml:space="preserve">标</w:t>
            </w:r>
            <w:r>
              <w:rPr>
                <w:rFonts w:ascii="宋体" w:eastAsia="宋体" w:hAnsi="宋体" w:cs="宋体"/>
                <w:i w:val="0"/>
                <w:iCs w:val="0"/>
                <w:color w:val="000000"/>
                <w:kern w:val="0"/>
                <w:sz w:val="18"/>
                <w:szCs w:val="18"/>
                <w:u w:val="none"/>
                <w:lang w:val="en-US" w:eastAsia="zh-CN" w:bidi="zh-HK"/>
              </w:rPr>
              <w:t xml:space="preserve">2</w:t>
            </w:r>
            <w:r>
              <w:rPr>
                <w:rFonts w:ascii="宋体" w:eastAsia="宋体" w:hAnsi="宋体" w:cs="宋体"/>
                <w:i w:val="0"/>
                <w:iCs w:val="0"/>
                <w:color w:val="000000"/>
                <w:kern w:val="0"/>
                <w:sz w:val="18"/>
                <w:szCs w:val="18"/>
                <w:u w:val="none"/>
                <w:lang w:val="en-US" w:eastAsia="zh-CN" w:bidi="zh-HK"/>
              </w:rPr>
              <w:t xml:space="preserve">实现率</w:t>
            </w:r>
          </w:p>
        </w:tc>
        <w:tc>
          <w:tcPr>
            <w:tcW w:w="1172"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保障</w:t>
            </w:r>
          </w:p>
        </w:tc>
        <w:tc>
          <w:tcPr>
            <w:tcW w:w="3235"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 </w:t>
            </w:r>
            <w:r>
              <w:rPr>
                <w:rFonts w:ascii="宋体" w:eastAsia="宋体" w:hAnsi="宋体" w:cs="宋体"/>
                <w:i w:val="0"/>
                <w:iCs w:val="0"/>
                <w:color w:val="000000"/>
                <w:kern w:val="0"/>
                <w:sz w:val="18"/>
                <w:szCs w:val="18"/>
                <w:u w:val="none"/>
                <w:lang w:val="en-US" w:eastAsia="zh-CN" w:bidi="zh-HK"/>
              </w:rPr>
              <w:t xml:space="preserve">年度工作目</w:t>
            </w:r>
            <w:r>
              <w:rPr>
                <w:rFonts w:ascii="宋体" w:eastAsia="宋体" w:hAnsi="宋体" w:cs="宋体"/>
                <w:i w:val="0"/>
                <w:iCs w:val="0"/>
                <w:color w:val="000000"/>
                <w:kern w:val="0"/>
                <w:sz w:val="18"/>
                <w:szCs w:val="18"/>
                <w:u w:val="none"/>
                <w:lang w:val="en-US" w:eastAsia="zh-CN" w:bidi="zh-HK"/>
              </w:rPr>
              <w:t xml:space="preserve">标</w:t>
            </w:r>
            <w:r>
              <w:rPr>
                <w:rFonts w:ascii="宋体" w:eastAsia="宋体" w:hAnsi="宋体" w:cs="宋体"/>
                <w:i w:val="0"/>
                <w:iCs w:val="0"/>
                <w:color w:val="000000"/>
                <w:kern w:val="0"/>
                <w:sz w:val="18"/>
                <w:szCs w:val="18"/>
                <w:u w:val="none"/>
                <w:lang w:val="en-US" w:eastAsia="zh-CN" w:bidi="zh-HK"/>
              </w:rPr>
              <w:t xml:space="preserve">3</w:t>
            </w:r>
            <w:r>
              <w:rPr>
                <w:rFonts w:ascii="宋体" w:eastAsia="宋体" w:hAnsi="宋体" w:cs="宋体"/>
                <w:i w:val="0"/>
                <w:iCs w:val="0"/>
                <w:color w:val="000000"/>
                <w:kern w:val="0"/>
                <w:sz w:val="18"/>
                <w:szCs w:val="18"/>
                <w:u w:val="none"/>
                <w:lang w:val="en-US" w:eastAsia="zh-CN" w:bidi="zh-HK"/>
              </w:rPr>
              <w:t xml:space="preserve">实现率</w:t>
            </w:r>
          </w:p>
        </w:tc>
        <w:tc>
          <w:tcPr>
            <w:tcW w:w="1172"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优先</w:t>
            </w:r>
          </w:p>
        </w:tc>
        <w:tc>
          <w:tcPr>
            <w:tcW w:w="3235"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效益指</w:t>
            </w:r>
            <w:r>
              <w:rPr>
                <w:rFonts w:ascii="宋体" w:eastAsia="宋体" w:hAnsi="宋体" w:cs="宋体"/>
                <w:i w:val="0"/>
                <w:iCs w:val="0"/>
                <w:color w:val="000000"/>
                <w:kern w:val="0"/>
                <w:sz w:val="18"/>
                <w:szCs w:val="18"/>
                <w:u w:val="none"/>
                <w:lang w:val="en-US" w:eastAsia="zh-CN" w:bidi="zh-HK"/>
              </w:rPr>
              <w:t xml:space="preserve">标</w:t>
            </w:r>
            <w:r>
              <w:rPr>
                <w:rFonts w:ascii="宋体" w:eastAsia="宋体" w:hAnsi="宋体" w:cs="宋体"/>
                <w:i w:val="0"/>
                <w:iCs w:val="0"/>
                <w:color w:val="000000"/>
                <w:kern w:val="0"/>
                <w:sz w:val="18"/>
                <w:szCs w:val="18"/>
                <w:u w:val="none"/>
                <w:lang w:val="en-US" w:eastAsia="zh-CN" w:bidi="zh-HK"/>
              </w:rPr>
              <w:t xml:space="preserve">  </w:t>
            </w:r>
          </w:p>
        </w:tc>
        <w:tc>
          <w:tcPr>
            <w:tcW w:w="1449"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履职效益</w:t>
            </w:r>
          </w:p>
        </w:tc>
        <w:tc>
          <w:tcPr>
            <w:tcW w:w="2198"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 </w:t>
            </w:r>
            <w:r>
              <w:rPr>
                <w:rFonts w:ascii="宋体" w:eastAsia="宋体" w:hAnsi="宋体" w:cs="宋体"/>
                <w:i w:val="0"/>
                <w:iCs w:val="0"/>
                <w:color w:val="000000"/>
                <w:kern w:val="0"/>
                <w:sz w:val="18"/>
                <w:szCs w:val="18"/>
                <w:u w:val="none"/>
                <w:lang w:val="en-US" w:eastAsia="zh-CN" w:bidi="zh-HK"/>
              </w:rPr>
              <w:t xml:space="preserve">社会效益</w:t>
            </w:r>
          </w:p>
        </w:tc>
        <w:tc>
          <w:tcPr>
            <w:tcW w:w="1172"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明显</w:t>
            </w:r>
          </w:p>
        </w:tc>
        <w:tc>
          <w:tcPr>
            <w:tcW w:w="3235"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 </w:t>
            </w:r>
            <w:r>
              <w:rPr>
                <w:rFonts w:ascii="宋体" w:eastAsia="宋体" w:hAnsi="宋体" w:cs="宋体"/>
                <w:i w:val="0"/>
                <w:iCs w:val="0"/>
                <w:color w:val="000000"/>
                <w:kern w:val="0"/>
                <w:sz w:val="18"/>
                <w:szCs w:val="18"/>
                <w:u w:val="none"/>
                <w:lang w:val="en-US" w:eastAsia="zh-CN" w:bidi="zh-HK"/>
              </w:rPr>
              <w:t xml:space="preserve">可持续影响指标</w:t>
            </w:r>
          </w:p>
        </w:tc>
        <w:tc>
          <w:tcPr>
            <w:tcW w:w="1172"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明显</w:t>
            </w:r>
          </w:p>
        </w:tc>
        <w:tc>
          <w:tcPr>
            <w:tcW w:w="3235"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center"/>
              <w:rPr>
                <w:rFonts w:ascii="宋体" w:eastAsia="宋体" w:hAnsi="宋体" w:cs="宋体" w:hint="eastAsia"/>
                <w:i w:val="0"/>
                <w:iCs w:val="0"/>
                <w:color w:val="000000"/>
                <w:sz w:val="18"/>
                <w:szCs w:val="18"/>
                <w:u w:val="none"/>
              </w:rPr>
            </w:pPr>
          </w:p>
        </w:tc>
        <w:tc>
          <w:tcPr>
            <w:tcW w:w="1449"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满意度</w:t>
            </w:r>
          </w:p>
        </w:tc>
        <w:tc>
          <w:tcPr>
            <w:tcW w:w="2198"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 </w:t>
            </w:r>
            <w:r>
              <w:rPr>
                <w:rFonts w:ascii="宋体" w:eastAsia="宋体" w:hAnsi="宋体" w:cs="宋体"/>
                <w:i w:val="0"/>
                <w:iCs w:val="0"/>
                <w:color w:val="000000"/>
                <w:kern w:val="0"/>
                <w:sz w:val="18"/>
                <w:szCs w:val="18"/>
                <w:u w:val="none"/>
                <w:lang w:val="en-US" w:eastAsia="zh-CN" w:bidi="zh-HK"/>
              </w:rPr>
              <w:t xml:space="preserve">社会公众满意度</w:t>
            </w:r>
          </w:p>
        </w:tc>
        <w:tc>
          <w:tcPr>
            <w:tcW w:w="1172"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90%</w:t>
            </w:r>
          </w:p>
        </w:tc>
        <w:tc>
          <w:tcPr>
            <w:tcW w:w="3235"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 </w:t>
            </w:r>
            <w:r>
              <w:rPr>
                <w:rFonts w:ascii="宋体" w:eastAsia="宋体" w:hAnsi="宋体" w:cs="宋体"/>
                <w:i w:val="0"/>
                <w:iCs w:val="0"/>
                <w:color w:val="000000"/>
                <w:kern w:val="0"/>
                <w:sz w:val="18"/>
                <w:szCs w:val="18"/>
                <w:u w:val="none"/>
                <w:lang w:val="en-US" w:eastAsia="zh-CN" w:bidi="zh-HK"/>
              </w:rPr>
              <w:t xml:space="preserve">服务对象满意度</w:t>
            </w:r>
          </w:p>
        </w:tc>
        <w:tc>
          <w:tcPr>
            <w:tcW w:w="1172"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90%</w:t>
            </w:r>
          </w:p>
        </w:tc>
        <w:tc>
          <w:tcPr>
            <w:tcW w:w="3235"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rPr>
                <w:rFonts w:ascii="宋体" w:eastAsia="宋体" w:hAnsi="宋体" w:cs="宋体" w:hint="eastAsia"/>
                <w:i w:val="0"/>
                <w:iCs w:val="0"/>
                <w:color w:val="000000"/>
                <w:sz w:val="18"/>
                <w:szCs w:val="18"/>
                <w:u w:val="none"/>
              </w:rPr>
            </w:pPr>
          </w:p>
        </w:tc>
      </w:tr>
    </w:tbl>
    <w:p>
      <w:pPr>
        <w:pStyle w:val="Normal_16088aa3-42c5-4a38-9a01-ee7e7d5c5f58"/>
      </w:pP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tbl>
      <w:tblPr>
        <w:tblStyle w:val="NormalTable0"/>
        <w:tblW w:w="0" w:type="auto"/>
        <w:tblInd w:w="93" w:type="dxa"/>
        <w:tblCellMar>
          <w:top w:w="0" w:type="dxa"/>
          <w:left w:w="108" w:type="dxa"/>
          <w:bottom w:w="0" w:type="dxa"/>
          <w:right w:w="108" w:type="dxa"/>
        </w:tblCellMar>
        <w:tblLook w:val="0000" w:firstRow="0" w:lastRow="0" w:firstColumn="0" w:lastColumn="0" w:noHBand="0" w:noVBand="0"/>
      </w:tblPr>
      <w:tblGrid>
        <w:gridCol w:w="2106"/>
        <w:gridCol w:w="1067"/>
        <w:gridCol w:w="936"/>
        <w:gridCol w:w="936"/>
        <w:gridCol w:w="586"/>
        <w:gridCol w:w="587"/>
        <w:gridCol w:w="1032"/>
        <w:gridCol w:w="587"/>
        <w:gridCol w:w="1129"/>
        <w:gridCol w:w="756"/>
        <w:gridCol w:w="1039"/>
        <w:gridCol w:w="1108"/>
        <w:gridCol w:w="1039"/>
        <w:gridCol w:w="1173"/>
      </w:tblGrid>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4081" w:type="dxa"/>
            <w:gridSpan w:val="14"/>
            <w:tcBorders>
              <w:top w:val="nil"/>
              <w:left w:val="nil"/>
              <w:bottom w:val="nil"/>
              <w:right w:val="nil"/>
            </w:tcBorders>
            <w:noWrap w:val="0"/>
            <w:vAlign w:val="center"/>
          </w:tcPr>
          <w:p>
            <w:pPr>
              <w:pStyle w:val="Normal_16088aa3-42c5-4a38-9a01-ee7e7d5c5f58"/>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预</w:t>
            </w:r>
            <w:r>
              <w:rPr>
                <w:rFonts w:ascii="宋体" w:eastAsia="宋体" w:hAnsi="宋体" w:cs="宋体"/>
                <w:i w:val="0"/>
                <w:iCs w:val="0"/>
                <w:color w:val="000000"/>
                <w:kern w:val="0"/>
                <w:sz w:val="18"/>
                <w:szCs w:val="18"/>
                <w:u w:val="none"/>
                <w:lang w:val="en-US" w:eastAsia="zh-CN" w:bidi="zh-HK"/>
              </w:rPr>
              <w:t xml:space="preserve">算</w:t>
            </w:r>
            <w:r>
              <w:rPr>
                <w:rFonts w:ascii="宋体" w:eastAsia="宋体" w:hAnsi="宋体" w:cs="宋体"/>
                <w:i w:val="0"/>
                <w:iCs w:val="0"/>
                <w:color w:val="000000"/>
                <w:kern w:val="0"/>
                <w:sz w:val="18"/>
                <w:szCs w:val="18"/>
                <w:u w:val="none"/>
                <w:lang w:val="en-US" w:eastAsia="zh-CN" w:bidi="zh-HK"/>
              </w:rPr>
              <w:t xml:space="preserve">1</w:t>
            </w:r>
            <w:r>
              <w:rPr>
                <w:rFonts w:ascii="宋体" w:eastAsia="宋体" w:hAnsi="宋体" w:cs="宋体"/>
                <w:i w:val="0"/>
                <w:iCs w:val="0"/>
                <w:color w:val="000000"/>
                <w:kern w:val="0"/>
                <w:sz w:val="18"/>
                <w:szCs w:val="18"/>
                <w:u w:val="none"/>
                <w:lang w:val="en-US" w:eastAsia="zh-CN" w:bidi="zh-HK"/>
              </w:rPr>
              <w:t xml:space="preserve">1</w:t>
            </w:r>
            <w:r>
              <w:rPr>
                <w:rFonts w:ascii="宋体" w:eastAsia="宋体" w:hAnsi="宋体" w:cs="宋体"/>
                <w:i w:val="0"/>
                <w:iCs w:val="0"/>
                <w:color w:val="000000"/>
                <w:kern w:val="0"/>
                <w:sz w:val="18"/>
                <w:szCs w:val="18"/>
                <w:u w:val="none"/>
                <w:lang w:val="en-US" w:eastAsia="zh-CN" w:bidi="zh-HK"/>
              </w:rPr>
              <w:t xml:space="preserve">表</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9"/>
        </w:trPr>
        <w:tc>
          <w:tcPr>
            <w:tcW w:w="14081" w:type="dxa"/>
            <w:gridSpan w:val="14"/>
            <w:tcBorders>
              <w:top w:val="nil"/>
              <w:left w:val="nil"/>
              <w:bottom w:val="nil"/>
              <w:right w:val="nil"/>
            </w:tcBorders>
            <w:noWrap w:val="0"/>
            <w:vAlign w:val="center"/>
          </w:tcPr>
          <w:p>
            <w:pPr>
              <w:pStyle w:val="Normal_16088aa3-42c5-4a38-9a01-ee7e7d5c5f58"/>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lang w:val="en-US" w:eastAsia="zh-CN" w:bidi="zh-HK"/>
              </w:rPr>
              <w:t xml:space="preserve">202</w:t>
            </w:r>
            <w:r>
              <w:rPr>
                <w:rFonts w:ascii="宋体" w:eastAsia="宋体" w:hAnsi="宋体" w:cs="宋体"/>
                <w:b/>
                <w:bCs/>
                <w:i w:val="0"/>
                <w:iCs w:val="0"/>
                <w:color w:val="000000"/>
                <w:kern w:val="0"/>
                <w:sz w:val="38"/>
                <w:szCs w:val="38"/>
                <w:u w:val="none"/>
                <w:lang w:val="en-US" w:eastAsia="zh-CN" w:bidi="zh-HK"/>
              </w:rPr>
              <w:t xml:space="preserve">4</w:t>
            </w:r>
            <w:r>
              <w:rPr>
                <w:rFonts w:ascii="宋体" w:eastAsia="宋体" w:hAnsi="宋体" w:cs="宋体"/>
                <w:b/>
                <w:bCs/>
                <w:i w:val="0"/>
                <w:iCs w:val="0"/>
                <w:color w:val="000000"/>
                <w:kern w:val="0"/>
                <w:sz w:val="38"/>
                <w:szCs w:val="38"/>
                <w:u w:val="none"/>
                <w:lang w:val="en-US" w:eastAsia="zh-CN" w:bidi="zh-HK"/>
              </w:rPr>
              <w:t xml:space="preserve">年单位预算项目绩效目标汇总表</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4081" w:type="dxa"/>
            <w:gridSpan w:val="14"/>
            <w:tcBorders>
              <w:top w:val="nil"/>
              <w:left w:val="nil"/>
              <w:bottom w:val="nil"/>
              <w:right w:val="nil"/>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单位名称：三门峡市陕州区教育体育局</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w="1335"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单位编码（项目编码）</w:t>
            </w:r>
          </w:p>
        </w:tc>
        <w:tc>
          <w:tcPr>
            <w:tcW w:w="1218"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项目单</w:t>
            </w:r>
            <w:r>
              <w:rPr>
                <w:rFonts w:ascii="宋体" w:eastAsia="宋体" w:hAnsi="宋体" w:cs="宋体"/>
                <w:i w:val="0"/>
                <w:iCs w:val="0"/>
                <w:color w:val="000000"/>
                <w:kern w:val="0"/>
                <w:sz w:val="18"/>
                <w:szCs w:val="18"/>
                <w:u w:val="none"/>
                <w:lang w:val="en-US" w:eastAsia="zh-CN" w:bidi="zh-HK"/>
              </w:rPr>
              <w:t xml:space="preserve">位</w:t>
            </w:r>
            <w:r>
              <w:rPr>
                <w:rFonts w:ascii="宋体" w:eastAsia="宋体" w:hAnsi="宋体" w:cs="宋体"/>
                <w:i w:val="0"/>
                <w:iCs w:val="0"/>
                <w:color w:val="000000"/>
                <w:kern w:val="0"/>
                <w:sz w:val="18"/>
                <w:szCs w:val="18"/>
                <w:u w:val="none"/>
                <w:lang w:val="en-US" w:eastAsia="zh-CN" w:bidi="zh-HK"/>
              </w:rPr>
              <w:t xml:space="preserve"> </w:t>
            </w:r>
            <w:r>
              <w:rPr>
                <w:rFonts w:ascii="宋体" w:eastAsia="宋体" w:hAnsi="宋体" w:cs="宋体"/>
                <w:i w:val="0"/>
                <w:iCs w:val="0"/>
                <w:color w:val="000000"/>
                <w:kern w:val="0"/>
                <w:sz w:val="18"/>
                <w:szCs w:val="18"/>
                <w:u w:val="none"/>
                <w:lang w:val="en-US" w:eastAsia="zh-CN" w:bidi="zh-HK"/>
              </w:rPr>
              <w:t xml:space="preserve">（项目名称）</w:t>
            </w:r>
          </w:p>
        </w:tc>
        <w:tc>
          <w:tcPr>
            <w:tcW w:w="2581" w:type="dxa"/>
            <w:gridSpan w:val="4"/>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center"/>
              <w:textAlignment w:val="center"/>
            </w:pPr>
            <w:r>
              <w:rPr>
                <w:rFonts w:ascii="宋体" w:eastAsia="宋体" w:hAnsi="宋体" w:cs="宋体"/>
                <w:i w:val="0"/>
                <w:iCs w:val="0"/>
                <w:color w:val="000000"/>
                <w:kern w:val="0"/>
                <w:sz w:val="18"/>
                <w:szCs w:val="18"/>
                <w:u w:val="none"/>
                <w:lang w:val="en-US" w:eastAsia="zh-CN" w:bidi="zh-HK"/>
              </w:rPr>
              <w:t xml:space="preserve">项目金额（万元）</w:t>
            </w:r>
          </w:p>
        </w:tc>
        <w:tc>
          <w:tcPr>
            <w:tcW w:w="8947" w:type="dxa"/>
            <w:gridSpan w:val="8"/>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绩效目标</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39"/>
        </w:trPr>
        <w:tc>
          <w:tcPr>
            <w:tcW w:w="1335"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center"/>
              <w:rPr>
                <w:rFonts w:ascii="宋体" w:eastAsia="宋体" w:hAnsi="宋体" w:cs="宋体" w:hint="eastAsia"/>
                <w:i w:val="0"/>
                <w:iCs w:val="0"/>
                <w:color w:val="000000"/>
                <w:sz w:val="18"/>
                <w:szCs w:val="18"/>
                <w:u w:val="none"/>
              </w:rPr>
            </w:pPr>
          </w:p>
        </w:tc>
        <w:tc>
          <w:tcPr>
            <w:tcW w:w="1218"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center"/>
              <w:rPr>
                <w:rFonts w:ascii="宋体" w:eastAsia="宋体" w:hAnsi="宋体" w:cs="宋体" w:hint="eastAsia"/>
                <w:i w:val="0"/>
                <w:iCs w:val="0"/>
                <w:color w:val="000000"/>
                <w:sz w:val="18"/>
                <w:szCs w:val="18"/>
                <w:u w:val="none"/>
              </w:rPr>
            </w:pPr>
          </w:p>
        </w:tc>
        <w:tc>
          <w:tcPr>
            <w:tcW w:w="2581" w:type="dxa"/>
            <w:gridSpan w:val="4"/>
            <w:vMerge/>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center"/>
            </w:pPr>
          </w:p>
        </w:tc>
        <w:tc>
          <w:tcPr>
            <w:tcW w:w="1873"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成本指</w:t>
            </w:r>
            <w:r>
              <w:rPr>
                <w:rFonts w:ascii="宋体" w:eastAsia="宋体" w:hAnsi="宋体" w:cs="宋体"/>
                <w:i w:val="0"/>
                <w:iCs w:val="0"/>
                <w:color w:val="000000"/>
                <w:kern w:val="0"/>
                <w:sz w:val="18"/>
                <w:szCs w:val="18"/>
                <w:u w:val="none"/>
                <w:lang w:val="en-US" w:eastAsia="zh-CN" w:bidi="zh-HK"/>
              </w:rPr>
              <w:t xml:space="preserve">标</w:t>
            </w:r>
            <w:r>
              <w:rPr>
                <w:rFonts w:ascii="宋体" w:eastAsia="宋体" w:hAnsi="宋体" w:cs="宋体"/>
                <w:i w:val="0"/>
                <w:iCs w:val="0"/>
                <w:color w:val="000000"/>
                <w:kern w:val="0"/>
                <w:sz w:val="18"/>
                <w:szCs w:val="18"/>
                <w:u w:val="none"/>
                <w:lang w:val="en-US" w:eastAsia="zh-CN" w:bidi="zh-HK"/>
              </w:rPr>
              <w:t xml:space="preserve">  </w:t>
            </w:r>
          </w:p>
        </w:tc>
        <w:tc>
          <w:tcPr>
            <w:tcW w:w="194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产出指</w:t>
            </w:r>
            <w:r>
              <w:rPr>
                <w:rFonts w:ascii="宋体" w:eastAsia="宋体" w:hAnsi="宋体" w:cs="宋体"/>
                <w:i w:val="0"/>
                <w:iCs w:val="0"/>
                <w:color w:val="000000"/>
                <w:kern w:val="0"/>
                <w:sz w:val="18"/>
                <w:szCs w:val="18"/>
                <w:u w:val="none"/>
                <w:lang w:val="en-US" w:eastAsia="zh-CN" w:bidi="zh-HK"/>
              </w:rPr>
              <w:t xml:space="preserve">标</w:t>
            </w:r>
            <w:r>
              <w:rPr>
                <w:rFonts w:ascii="宋体" w:eastAsia="宋体" w:hAnsi="宋体" w:cs="宋体"/>
                <w:i w:val="0"/>
                <w:iCs w:val="0"/>
                <w:color w:val="000000"/>
                <w:kern w:val="0"/>
                <w:sz w:val="18"/>
                <w:szCs w:val="18"/>
                <w:u w:val="none"/>
                <w:lang w:val="en-US" w:eastAsia="zh-CN" w:bidi="zh-HK"/>
              </w:rPr>
              <w:t xml:space="preserve">  </w:t>
            </w:r>
          </w:p>
        </w:tc>
        <w:tc>
          <w:tcPr>
            <w:tcW w:w="2564"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效益指</w:t>
            </w:r>
            <w:r>
              <w:rPr>
                <w:rFonts w:ascii="宋体" w:eastAsia="宋体" w:hAnsi="宋体" w:cs="宋体"/>
                <w:i w:val="0"/>
                <w:iCs w:val="0"/>
                <w:color w:val="000000"/>
                <w:kern w:val="0"/>
                <w:sz w:val="18"/>
                <w:szCs w:val="18"/>
                <w:u w:val="none"/>
                <w:lang w:val="en-US" w:eastAsia="zh-CN" w:bidi="zh-HK"/>
              </w:rPr>
              <w:t xml:space="preserve">标</w:t>
            </w:r>
            <w:r>
              <w:rPr>
                <w:rFonts w:ascii="宋体" w:eastAsia="宋体" w:hAnsi="宋体" w:cs="宋体"/>
                <w:i w:val="0"/>
                <w:iCs w:val="0"/>
                <w:color w:val="000000"/>
                <w:kern w:val="0"/>
                <w:sz w:val="18"/>
                <w:szCs w:val="18"/>
                <w:u w:val="none"/>
                <w:lang w:val="en-US" w:eastAsia="zh-CN" w:bidi="zh-HK"/>
              </w:rPr>
              <w:t xml:space="preserve">  </w:t>
            </w:r>
          </w:p>
        </w:tc>
        <w:tc>
          <w:tcPr>
            <w:tcW w:w="256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满意度指</w:t>
            </w:r>
            <w:r>
              <w:rPr>
                <w:rFonts w:ascii="宋体" w:eastAsia="宋体" w:hAnsi="宋体" w:cs="宋体"/>
                <w:i w:val="0"/>
                <w:iCs w:val="0"/>
                <w:color w:val="000000"/>
                <w:kern w:val="0"/>
                <w:sz w:val="18"/>
                <w:szCs w:val="18"/>
                <w:u w:val="none"/>
                <w:lang w:val="en-US" w:eastAsia="zh-CN" w:bidi="zh-HK"/>
              </w:rPr>
              <w:t xml:space="preserve">标</w:t>
            </w:r>
            <w:r>
              <w:rPr>
                <w:rFonts w:ascii="宋体" w:eastAsia="宋体" w:hAnsi="宋体" w:cs="宋体"/>
                <w:i w:val="0"/>
                <w:iCs w:val="0"/>
                <w:color w:val="000000"/>
                <w:kern w:val="0"/>
                <w:sz w:val="18"/>
                <w:szCs w:val="18"/>
                <w:u w:val="none"/>
                <w:lang w:val="en-US" w:eastAsia="zh-CN" w:bidi="zh-HK"/>
              </w:rPr>
              <w:t xml:space="preserve">  </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1335"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center"/>
              <w:rPr>
                <w:rFonts w:ascii="宋体" w:eastAsia="宋体" w:hAnsi="宋体" w:cs="宋体" w:hint="eastAsia"/>
                <w:i w:val="0"/>
                <w:iCs w:val="0"/>
                <w:color w:val="000000"/>
                <w:sz w:val="18"/>
                <w:szCs w:val="18"/>
                <w:u w:val="none"/>
              </w:rPr>
            </w:pPr>
          </w:p>
        </w:tc>
        <w:tc>
          <w:tcPr>
            <w:tcW w:w="1218"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center"/>
              <w:rPr>
                <w:rFonts w:ascii="宋体" w:eastAsia="宋体" w:hAnsi="宋体" w:cs="宋体" w:hint="eastAsia"/>
                <w:i w:val="0"/>
                <w:iCs w:val="0"/>
                <w:color w:val="000000"/>
                <w:sz w:val="18"/>
                <w:szCs w:val="18"/>
                <w:u w:val="none"/>
              </w:rPr>
            </w:pPr>
          </w:p>
        </w:tc>
        <w:tc>
          <w:tcPr>
            <w:tcW w:w="645"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center"/>
              <w:textAlignment w:val="center"/>
            </w:pPr>
            <w:r>
              <w:rPr>
                <w:rFonts w:ascii="宋体" w:eastAsia="宋体" w:hAnsi="宋体" w:cs="宋体"/>
                <w:i w:val="0"/>
                <w:iCs w:val="0"/>
                <w:color w:val="000000"/>
                <w:kern w:val="0"/>
                <w:sz w:val="18"/>
                <w:szCs w:val="18"/>
                <w:u w:val="none"/>
                <w:lang w:val="en-US" w:eastAsia="zh-CN" w:bidi="zh-HK"/>
              </w:rPr>
              <w:t xml:space="preserve">资金总额</w:t>
            </w:r>
          </w:p>
        </w:tc>
        <w:tc>
          <w:tcPr>
            <w:tcW w:w="645"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center"/>
              <w:textAlignment w:val="center"/>
            </w:pPr>
            <w:r>
              <w:rPr>
                <w:rFonts w:ascii="宋体" w:eastAsia="宋体" w:hAnsi="宋体" w:cs="宋体"/>
                <w:i w:val="0"/>
                <w:iCs w:val="0"/>
                <w:color w:val="000000"/>
                <w:kern w:val="0"/>
                <w:sz w:val="18"/>
                <w:szCs w:val="18"/>
                <w:u w:val="none"/>
                <w:lang w:val="en-US" w:eastAsia="zh-CN" w:bidi="zh-HK"/>
              </w:rPr>
              <w:t xml:space="preserve">政府预算资金</w:t>
            </w:r>
          </w:p>
        </w:tc>
        <w:tc>
          <w:tcPr>
            <w:tcW w:w="645"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center"/>
              <w:textAlignment w:val="center"/>
            </w:pPr>
            <w:r>
              <w:rPr>
                <w:rFonts w:ascii="宋体" w:eastAsia="宋体" w:hAnsi="宋体" w:cs="宋体"/>
                <w:i w:val="0"/>
                <w:iCs w:val="0"/>
                <w:color w:val="000000"/>
                <w:kern w:val="0"/>
                <w:sz w:val="18"/>
                <w:szCs w:val="18"/>
                <w:u w:val="none"/>
                <w:lang w:val="en-US" w:eastAsia="zh-CN" w:bidi="zh-HK"/>
              </w:rPr>
              <w:t xml:space="preserve">财政专户管理资金</w:t>
            </w:r>
          </w:p>
        </w:tc>
        <w:tc>
          <w:tcPr>
            <w:tcW w:w="646"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单位资金</w:t>
            </w:r>
          </w:p>
        </w:tc>
        <w:tc>
          <w:tcPr>
            <w:tcW w:w="1227"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三级指标</w:t>
            </w:r>
          </w:p>
        </w:tc>
        <w:tc>
          <w:tcPr>
            <w:tcW w:w="646"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指标值</w:t>
            </w:r>
          </w:p>
        </w:tc>
        <w:tc>
          <w:tcPr>
            <w:tcW w:w="1299"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三级指标</w:t>
            </w:r>
          </w:p>
        </w:tc>
        <w:tc>
          <w:tcPr>
            <w:tcW w:w="646"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指标值</w:t>
            </w:r>
          </w:p>
        </w:tc>
        <w:tc>
          <w:tcPr>
            <w:tcW w:w="1237"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三级指标</w:t>
            </w:r>
          </w:p>
        </w:tc>
        <w:tc>
          <w:tcPr>
            <w:tcW w:w="1327"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指标值</w:t>
            </w:r>
          </w:p>
        </w:tc>
        <w:tc>
          <w:tcPr>
            <w:tcW w:w="1237"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三级指标</w:t>
            </w:r>
          </w:p>
        </w:tc>
        <w:tc>
          <w:tcPr>
            <w:tcW w:w="1328"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指标值</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35"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212</w:t>
            </w:r>
          </w:p>
        </w:tc>
        <w:tc>
          <w:tcPr>
            <w:tcW w:w="1218"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left"/>
              <w:rPr>
                <w:rFonts w:ascii="宋体" w:eastAsia="宋体" w:hAnsi="宋体" w:cs="宋体" w:hint="eastAsia"/>
                <w:i w:val="0"/>
                <w:iCs w:val="0"/>
                <w:color w:val="000000"/>
                <w:sz w:val="18"/>
                <w:szCs w:val="18"/>
                <w:u w:val="none"/>
              </w:rPr>
            </w:pPr>
          </w:p>
        </w:tc>
        <w:tc>
          <w:tcPr>
            <w:tcW w:w="645"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right"/>
              <w:textAlignment w:val="center"/>
            </w:pPr>
            <w:r>
              <w:rPr>
                <w:rFonts w:ascii="宋体" w:eastAsia="宋体" w:hAnsi="宋体" w:cs="宋体"/>
                <w:i w:val="0"/>
                <w:iCs w:val="0"/>
                <w:color w:val="000000"/>
                <w:kern w:val="0"/>
                <w:sz w:val="18"/>
                <w:szCs w:val="18"/>
                <w:u w:val="none"/>
                <w:lang w:val="en-US" w:eastAsia="zh-CN" w:bidi="zh-HK"/>
              </w:rPr>
              <w:t xml:space="preserve">5,764.01</w:t>
            </w:r>
          </w:p>
        </w:tc>
        <w:tc>
          <w:tcPr>
            <w:tcW w:w="645"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right"/>
              <w:textAlignment w:val="center"/>
            </w:pPr>
            <w:r>
              <w:rPr>
                <w:rFonts w:ascii="宋体" w:eastAsia="宋体" w:hAnsi="宋体" w:cs="宋体"/>
                <w:i w:val="0"/>
                <w:iCs w:val="0"/>
                <w:color w:val="000000"/>
                <w:kern w:val="0"/>
                <w:sz w:val="18"/>
                <w:szCs w:val="18"/>
                <w:u w:val="none"/>
                <w:lang w:val="en-US" w:eastAsia="zh-CN" w:bidi="zh-HK"/>
              </w:rPr>
              <w:t xml:space="preserve">5,764.01</w:t>
            </w:r>
          </w:p>
        </w:tc>
        <w:tc>
          <w:tcPr>
            <w:tcW w:w="645"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right"/>
            </w:pPr>
          </w:p>
        </w:tc>
        <w:tc>
          <w:tcPr>
            <w:tcW w:w="646"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right"/>
              <w:rPr>
                <w:rFonts w:ascii="宋体" w:eastAsia="宋体" w:hAnsi="宋体" w:cs="宋体"/>
                <w:i w:val="0"/>
                <w:iCs w:val="0"/>
                <w:color w:val="000000"/>
                <w:sz w:val="18"/>
                <w:szCs w:val="18"/>
                <w:u w:val="none"/>
              </w:rPr>
            </w:pPr>
          </w:p>
        </w:tc>
        <w:tc>
          <w:tcPr>
            <w:tcW w:w="1227"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rPr>
                <w:rFonts w:ascii="宋体" w:eastAsia="宋体" w:hAnsi="宋体" w:cs="宋体"/>
                <w:i w:val="0"/>
                <w:iCs w:val="0"/>
                <w:color w:val="000000"/>
                <w:sz w:val="18"/>
                <w:szCs w:val="18"/>
                <w:u w:val="none"/>
              </w:rPr>
            </w:pPr>
          </w:p>
        </w:tc>
        <w:tc>
          <w:tcPr>
            <w:tcW w:w="646"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rPr>
                <w:rFonts w:ascii="宋体" w:eastAsia="宋体" w:hAnsi="宋体" w:cs="宋体" w:hint="eastAsia"/>
                <w:i w:val="0"/>
                <w:iCs w:val="0"/>
                <w:color w:val="000000"/>
                <w:sz w:val="18"/>
                <w:szCs w:val="18"/>
                <w:u w:val="none"/>
              </w:rPr>
            </w:pPr>
          </w:p>
        </w:tc>
        <w:tc>
          <w:tcPr>
            <w:tcW w:w="1299"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rPr>
                <w:rFonts w:ascii="宋体" w:eastAsia="宋体" w:hAnsi="宋体" w:cs="宋体" w:hint="eastAsia"/>
                <w:i w:val="0"/>
                <w:iCs w:val="0"/>
                <w:color w:val="000000"/>
                <w:sz w:val="18"/>
                <w:szCs w:val="18"/>
                <w:u w:val="none"/>
              </w:rPr>
            </w:pPr>
          </w:p>
        </w:tc>
        <w:tc>
          <w:tcPr>
            <w:tcW w:w="646"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rPr>
                <w:rFonts w:ascii="宋体" w:eastAsia="宋体" w:hAnsi="宋体" w:cs="宋体" w:hint="eastAsia"/>
                <w:i w:val="0"/>
                <w:iCs w:val="0"/>
                <w:color w:val="000000"/>
                <w:sz w:val="18"/>
                <w:szCs w:val="18"/>
                <w:u w:val="none"/>
              </w:rPr>
            </w:pPr>
          </w:p>
        </w:tc>
        <w:tc>
          <w:tcPr>
            <w:tcW w:w="1237"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rPr>
                <w:rFonts w:ascii="宋体" w:eastAsia="宋体" w:hAnsi="宋体" w:cs="宋体" w:hint="eastAsia"/>
                <w:i w:val="0"/>
                <w:iCs w:val="0"/>
                <w:color w:val="000000"/>
                <w:sz w:val="18"/>
                <w:szCs w:val="18"/>
                <w:u w:val="none"/>
              </w:rPr>
            </w:pPr>
          </w:p>
        </w:tc>
        <w:tc>
          <w:tcPr>
            <w:tcW w:w="1327"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rPr>
                <w:rFonts w:ascii="宋体" w:eastAsia="宋体" w:hAnsi="宋体" w:cs="宋体" w:hint="eastAsia"/>
                <w:i w:val="0"/>
                <w:iCs w:val="0"/>
                <w:color w:val="000000"/>
                <w:sz w:val="18"/>
                <w:szCs w:val="18"/>
                <w:u w:val="none"/>
              </w:rPr>
            </w:pPr>
          </w:p>
        </w:tc>
        <w:tc>
          <w:tcPr>
            <w:tcW w:w="1237"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rPr>
                <w:rFonts w:ascii="宋体" w:eastAsia="宋体" w:hAnsi="宋体" w:cs="宋体" w:hint="eastAsia"/>
                <w:i w:val="0"/>
                <w:iCs w:val="0"/>
                <w:color w:val="000000"/>
                <w:sz w:val="18"/>
                <w:szCs w:val="18"/>
                <w:u w:val="none"/>
              </w:rPr>
            </w:pPr>
          </w:p>
        </w:tc>
        <w:tc>
          <w:tcPr>
            <w:tcW w:w="1328"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1335"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212001</w:t>
            </w:r>
          </w:p>
        </w:tc>
        <w:tc>
          <w:tcPr>
            <w:tcW w:w="1218"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三门峡市陕州区教育体育局</w:t>
            </w:r>
          </w:p>
        </w:tc>
        <w:tc>
          <w:tcPr>
            <w:tcW w:w="645"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right"/>
              <w:textAlignment w:val="center"/>
            </w:pPr>
            <w:r>
              <w:rPr>
                <w:rFonts w:ascii="宋体" w:eastAsia="宋体" w:hAnsi="宋体" w:cs="宋体"/>
                <w:i w:val="0"/>
                <w:iCs w:val="0"/>
                <w:color w:val="000000"/>
                <w:kern w:val="0"/>
                <w:sz w:val="18"/>
                <w:szCs w:val="18"/>
                <w:u w:val="none"/>
                <w:lang w:val="en-US" w:eastAsia="zh-CN" w:bidi="zh-HK"/>
              </w:rPr>
              <w:t xml:space="preserve">5,764.01</w:t>
            </w:r>
          </w:p>
        </w:tc>
        <w:tc>
          <w:tcPr>
            <w:tcW w:w="645"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right"/>
              <w:textAlignment w:val="center"/>
            </w:pPr>
            <w:r>
              <w:rPr>
                <w:rFonts w:ascii="宋体" w:eastAsia="宋体" w:hAnsi="宋体" w:cs="宋体"/>
                <w:i w:val="0"/>
                <w:iCs w:val="0"/>
                <w:color w:val="000000"/>
                <w:kern w:val="0"/>
                <w:sz w:val="18"/>
                <w:szCs w:val="18"/>
                <w:u w:val="none"/>
                <w:lang w:val="en-US" w:eastAsia="zh-CN" w:bidi="zh-HK"/>
              </w:rPr>
              <w:t xml:space="preserve">5,764.01</w:t>
            </w:r>
          </w:p>
        </w:tc>
        <w:tc>
          <w:tcPr>
            <w:tcW w:w="645"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right"/>
            </w:pPr>
          </w:p>
        </w:tc>
        <w:tc>
          <w:tcPr>
            <w:tcW w:w="646"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right"/>
              <w:rPr>
                <w:rFonts w:ascii="宋体" w:eastAsia="宋体" w:hAnsi="宋体" w:cs="宋体"/>
                <w:i w:val="0"/>
                <w:iCs w:val="0"/>
                <w:color w:val="000000"/>
                <w:sz w:val="18"/>
                <w:szCs w:val="18"/>
                <w:u w:val="none"/>
              </w:rPr>
            </w:pPr>
          </w:p>
        </w:tc>
        <w:tc>
          <w:tcPr>
            <w:tcW w:w="1227"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rPr>
                <w:rFonts w:ascii="宋体" w:eastAsia="宋体" w:hAnsi="宋体" w:cs="宋体"/>
                <w:i w:val="0"/>
                <w:iCs w:val="0"/>
                <w:color w:val="000000"/>
                <w:sz w:val="18"/>
                <w:szCs w:val="18"/>
                <w:u w:val="none"/>
              </w:rPr>
            </w:pPr>
          </w:p>
        </w:tc>
        <w:tc>
          <w:tcPr>
            <w:tcW w:w="646"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rPr>
                <w:rFonts w:ascii="宋体" w:eastAsia="宋体" w:hAnsi="宋体" w:cs="宋体" w:hint="eastAsia"/>
                <w:i w:val="0"/>
                <w:iCs w:val="0"/>
                <w:color w:val="000000"/>
                <w:sz w:val="18"/>
                <w:szCs w:val="18"/>
                <w:u w:val="none"/>
              </w:rPr>
            </w:pPr>
          </w:p>
        </w:tc>
        <w:tc>
          <w:tcPr>
            <w:tcW w:w="1299"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rPr>
                <w:rFonts w:ascii="宋体" w:eastAsia="宋体" w:hAnsi="宋体" w:cs="宋体" w:hint="eastAsia"/>
                <w:i w:val="0"/>
                <w:iCs w:val="0"/>
                <w:color w:val="000000"/>
                <w:sz w:val="18"/>
                <w:szCs w:val="18"/>
                <w:u w:val="none"/>
              </w:rPr>
            </w:pPr>
          </w:p>
        </w:tc>
        <w:tc>
          <w:tcPr>
            <w:tcW w:w="646"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rPr>
                <w:rFonts w:ascii="宋体" w:eastAsia="宋体" w:hAnsi="宋体" w:cs="宋体" w:hint="eastAsia"/>
                <w:i w:val="0"/>
                <w:iCs w:val="0"/>
                <w:color w:val="000000"/>
                <w:sz w:val="18"/>
                <w:szCs w:val="18"/>
                <w:u w:val="none"/>
              </w:rPr>
            </w:pPr>
          </w:p>
        </w:tc>
        <w:tc>
          <w:tcPr>
            <w:tcW w:w="1237"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rPr>
                <w:rFonts w:ascii="宋体" w:eastAsia="宋体" w:hAnsi="宋体" w:cs="宋体" w:hint="eastAsia"/>
                <w:i w:val="0"/>
                <w:iCs w:val="0"/>
                <w:color w:val="000000"/>
                <w:sz w:val="18"/>
                <w:szCs w:val="18"/>
                <w:u w:val="none"/>
              </w:rPr>
            </w:pPr>
          </w:p>
        </w:tc>
        <w:tc>
          <w:tcPr>
            <w:tcW w:w="1327"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rPr>
                <w:rFonts w:ascii="宋体" w:eastAsia="宋体" w:hAnsi="宋体" w:cs="宋体" w:hint="eastAsia"/>
                <w:i w:val="0"/>
                <w:iCs w:val="0"/>
                <w:color w:val="000000"/>
                <w:sz w:val="18"/>
                <w:szCs w:val="18"/>
                <w:u w:val="none"/>
              </w:rPr>
            </w:pPr>
          </w:p>
        </w:tc>
        <w:tc>
          <w:tcPr>
            <w:tcW w:w="1237"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rPr>
                <w:rFonts w:ascii="宋体" w:eastAsia="宋体" w:hAnsi="宋体" w:cs="宋体" w:hint="eastAsia"/>
                <w:i w:val="0"/>
                <w:iCs w:val="0"/>
                <w:color w:val="000000"/>
                <w:sz w:val="18"/>
                <w:szCs w:val="18"/>
                <w:u w:val="none"/>
              </w:rPr>
            </w:pPr>
          </w:p>
        </w:tc>
        <w:tc>
          <w:tcPr>
            <w:tcW w:w="1328"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1335"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411203240000000013602</w:t>
            </w:r>
          </w:p>
        </w:tc>
        <w:tc>
          <w:tcPr>
            <w:tcW w:w="1218"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202</w:t>
            </w:r>
            <w:r>
              <w:rPr>
                <w:rFonts w:ascii="宋体" w:eastAsia="宋体" w:hAnsi="宋体" w:cs="宋体"/>
                <w:i w:val="0"/>
                <w:iCs w:val="0"/>
                <w:color w:val="000000"/>
                <w:kern w:val="0"/>
                <w:sz w:val="18"/>
                <w:szCs w:val="18"/>
                <w:u w:val="none"/>
                <w:lang w:val="en-US" w:eastAsia="zh-CN" w:bidi="zh-HK"/>
              </w:rPr>
              <w:t xml:space="preserve">4</w:t>
            </w:r>
            <w:r>
              <w:rPr>
                <w:rFonts w:ascii="宋体" w:eastAsia="宋体" w:hAnsi="宋体" w:cs="宋体"/>
                <w:i w:val="0"/>
                <w:iCs w:val="0"/>
                <w:color w:val="000000"/>
                <w:kern w:val="0"/>
                <w:sz w:val="18"/>
                <w:szCs w:val="18"/>
                <w:u w:val="none"/>
                <w:lang w:val="en-US" w:eastAsia="zh-CN" w:bidi="zh-HK"/>
              </w:rPr>
              <w:t xml:space="preserve">年标准化考点建设区级配套资金</w:t>
            </w:r>
          </w:p>
        </w:tc>
        <w:tc>
          <w:tcPr>
            <w:tcW w:w="645"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right"/>
              <w:textAlignment w:val="center"/>
            </w:pPr>
            <w:r>
              <w:rPr>
                <w:rFonts w:ascii="宋体" w:eastAsia="宋体" w:hAnsi="宋体" w:cs="宋体"/>
                <w:i w:val="0"/>
                <w:iCs w:val="0"/>
                <w:color w:val="000000"/>
                <w:kern w:val="0"/>
                <w:sz w:val="18"/>
                <w:szCs w:val="18"/>
                <w:u w:val="none"/>
                <w:lang w:val="en-US" w:eastAsia="zh-CN" w:bidi="zh-HK"/>
              </w:rPr>
              <w:t xml:space="preserve">3.00</w:t>
            </w:r>
          </w:p>
        </w:tc>
        <w:tc>
          <w:tcPr>
            <w:tcW w:w="645"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right"/>
              <w:textAlignment w:val="center"/>
            </w:pPr>
            <w:r>
              <w:rPr>
                <w:rFonts w:ascii="宋体" w:eastAsia="宋体" w:hAnsi="宋体" w:cs="宋体"/>
                <w:i w:val="0"/>
                <w:iCs w:val="0"/>
                <w:color w:val="000000"/>
                <w:kern w:val="0"/>
                <w:sz w:val="18"/>
                <w:szCs w:val="18"/>
                <w:u w:val="none"/>
                <w:lang w:val="en-US" w:eastAsia="zh-CN" w:bidi="zh-HK"/>
              </w:rPr>
              <w:t xml:space="preserve">3.00</w:t>
            </w:r>
          </w:p>
        </w:tc>
        <w:tc>
          <w:tcPr>
            <w:tcW w:w="645"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right"/>
            </w:pPr>
          </w:p>
        </w:tc>
        <w:tc>
          <w:tcPr>
            <w:tcW w:w="646"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right"/>
              <w:rPr>
                <w:rFonts w:ascii="宋体" w:eastAsia="宋体" w:hAnsi="宋体" w:cs="宋体"/>
                <w:i w:val="0"/>
                <w:iCs w:val="0"/>
                <w:color w:val="000000"/>
                <w:sz w:val="18"/>
                <w:szCs w:val="18"/>
                <w:u w:val="none"/>
              </w:rPr>
            </w:pPr>
          </w:p>
        </w:tc>
        <w:tc>
          <w:tcPr>
            <w:tcW w:w="1227"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经济成本指标</w:t>
            </w:r>
          </w:p>
        </w:tc>
        <w:tc>
          <w:tcPr>
            <w:tcW w:w="646"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无经济成本指标</w:t>
            </w:r>
          </w:p>
        </w:tc>
        <w:tc>
          <w:tcPr>
            <w:tcW w:w="1299"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数量指标</w:t>
            </w:r>
          </w:p>
        </w:tc>
        <w:tc>
          <w:tcPr>
            <w:tcW w:w="646"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3</w:t>
            </w:r>
            <w:r>
              <w:rPr>
                <w:rFonts w:ascii="宋体" w:eastAsia="宋体" w:hAnsi="宋体" w:cs="宋体"/>
                <w:i w:val="0"/>
                <w:iCs w:val="0"/>
                <w:color w:val="000000"/>
                <w:kern w:val="0"/>
                <w:sz w:val="18"/>
                <w:szCs w:val="18"/>
                <w:u w:val="none"/>
                <w:lang w:val="en-US" w:eastAsia="zh-CN" w:bidi="zh-HK"/>
              </w:rPr>
              <w:t xml:space="preserve">万元</w:t>
            </w:r>
          </w:p>
        </w:tc>
        <w:tc>
          <w:tcPr>
            <w:tcW w:w="1237"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经济效益指标</w:t>
            </w:r>
          </w:p>
        </w:tc>
        <w:tc>
          <w:tcPr>
            <w:tcW w:w="1327"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无经济效益指标</w:t>
            </w:r>
          </w:p>
        </w:tc>
        <w:tc>
          <w:tcPr>
            <w:tcW w:w="1237"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服务对象满意度指标</w:t>
            </w:r>
          </w:p>
        </w:tc>
        <w:tc>
          <w:tcPr>
            <w:tcW w:w="1328"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95%</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1335"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center"/>
              <w:rPr>
                <w:rFonts w:ascii="宋体" w:eastAsia="宋体" w:hAnsi="宋体" w:cs="宋体" w:hint="eastAsia"/>
                <w:i w:val="0"/>
                <w:iCs w:val="0"/>
                <w:color w:val="000000"/>
                <w:sz w:val="18"/>
                <w:szCs w:val="18"/>
                <w:u w:val="none"/>
              </w:rPr>
            </w:pPr>
          </w:p>
        </w:tc>
        <w:tc>
          <w:tcPr>
            <w:tcW w:w="1218"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center"/>
              <w:rPr>
                <w:rFonts w:ascii="宋体" w:eastAsia="宋体" w:hAnsi="宋体" w:cs="宋体" w:hint="eastAsia"/>
                <w:i w:val="0"/>
                <w:iCs w:val="0"/>
                <w:color w:val="000000"/>
                <w:sz w:val="18"/>
                <w:szCs w:val="18"/>
                <w:u w:val="none"/>
              </w:rPr>
            </w:pPr>
          </w:p>
        </w:tc>
        <w:tc>
          <w:tcPr>
            <w:tcW w:w="645"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right"/>
            </w:pPr>
          </w:p>
        </w:tc>
        <w:tc>
          <w:tcPr>
            <w:tcW w:w="645"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right"/>
            </w:pPr>
          </w:p>
        </w:tc>
        <w:tc>
          <w:tcPr>
            <w:tcW w:w="645"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right"/>
            </w:pPr>
          </w:p>
        </w:tc>
        <w:tc>
          <w:tcPr>
            <w:tcW w:w="64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right"/>
              <w:rPr>
                <w:rFonts w:ascii="宋体" w:eastAsia="宋体" w:hAnsi="宋体" w:cs="宋体" w:hint="eastAsia"/>
                <w:i w:val="0"/>
                <w:iCs w:val="0"/>
                <w:color w:val="000000"/>
                <w:sz w:val="18"/>
                <w:szCs w:val="18"/>
                <w:u w:val="none"/>
              </w:rPr>
            </w:pPr>
          </w:p>
        </w:tc>
        <w:tc>
          <w:tcPr>
            <w:tcW w:w="1227"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社会成本指标</w:t>
            </w:r>
          </w:p>
        </w:tc>
        <w:tc>
          <w:tcPr>
            <w:tcW w:w="646"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无社会成本指标</w:t>
            </w:r>
          </w:p>
        </w:tc>
        <w:tc>
          <w:tcPr>
            <w:tcW w:w="1299"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质量指标</w:t>
            </w:r>
          </w:p>
        </w:tc>
        <w:tc>
          <w:tcPr>
            <w:tcW w:w="646"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无质量指标</w:t>
            </w:r>
          </w:p>
        </w:tc>
        <w:tc>
          <w:tcPr>
            <w:tcW w:w="1237"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社会效益指标</w:t>
            </w:r>
          </w:p>
        </w:tc>
        <w:tc>
          <w:tcPr>
            <w:tcW w:w="1327"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可持续</w:t>
            </w:r>
          </w:p>
        </w:tc>
        <w:tc>
          <w:tcPr>
            <w:tcW w:w="1237"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rPr>
                <w:rFonts w:ascii="宋体" w:eastAsia="宋体" w:hAnsi="宋体" w:cs="宋体"/>
                <w:i w:val="0"/>
                <w:iCs w:val="0"/>
                <w:color w:val="000000"/>
                <w:sz w:val="18"/>
                <w:szCs w:val="18"/>
                <w:u w:val="none"/>
              </w:rPr>
            </w:pPr>
          </w:p>
        </w:tc>
        <w:tc>
          <w:tcPr>
            <w:tcW w:w="1328"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1335"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center"/>
              <w:rPr>
                <w:rFonts w:ascii="宋体" w:eastAsia="宋体" w:hAnsi="宋体" w:cs="宋体" w:hint="eastAsia"/>
                <w:i w:val="0"/>
                <w:iCs w:val="0"/>
                <w:color w:val="000000"/>
                <w:sz w:val="18"/>
                <w:szCs w:val="18"/>
                <w:u w:val="none"/>
              </w:rPr>
            </w:pPr>
          </w:p>
        </w:tc>
        <w:tc>
          <w:tcPr>
            <w:tcW w:w="1218"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center"/>
              <w:rPr>
                <w:rFonts w:ascii="宋体" w:eastAsia="宋体" w:hAnsi="宋体" w:cs="宋体" w:hint="eastAsia"/>
                <w:i w:val="0"/>
                <w:iCs w:val="0"/>
                <w:color w:val="000000"/>
                <w:sz w:val="18"/>
                <w:szCs w:val="18"/>
                <w:u w:val="none"/>
              </w:rPr>
            </w:pPr>
          </w:p>
        </w:tc>
        <w:tc>
          <w:tcPr>
            <w:tcW w:w="645"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right"/>
            </w:pPr>
          </w:p>
        </w:tc>
        <w:tc>
          <w:tcPr>
            <w:tcW w:w="645"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right"/>
            </w:pPr>
          </w:p>
        </w:tc>
        <w:tc>
          <w:tcPr>
            <w:tcW w:w="645"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right"/>
            </w:pPr>
          </w:p>
        </w:tc>
        <w:tc>
          <w:tcPr>
            <w:tcW w:w="64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right"/>
              <w:rPr>
                <w:rFonts w:ascii="宋体" w:eastAsia="宋体" w:hAnsi="宋体" w:cs="宋体" w:hint="eastAsia"/>
                <w:i w:val="0"/>
                <w:iCs w:val="0"/>
                <w:color w:val="000000"/>
                <w:sz w:val="18"/>
                <w:szCs w:val="18"/>
                <w:u w:val="none"/>
              </w:rPr>
            </w:pPr>
          </w:p>
        </w:tc>
        <w:tc>
          <w:tcPr>
            <w:tcW w:w="1227"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生态环境成本指标</w:t>
            </w:r>
          </w:p>
        </w:tc>
        <w:tc>
          <w:tcPr>
            <w:tcW w:w="646"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无</w:t>
            </w:r>
            <w:r>
              <w:rPr>
                <w:rFonts w:ascii="宋体" w:eastAsia="宋体" w:hAnsi="宋体" w:cs="宋体"/>
                <w:i w:val="0"/>
                <w:iCs w:val="0"/>
                <w:color w:val="000000"/>
                <w:kern w:val="0"/>
                <w:sz w:val="18"/>
                <w:szCs w:val="18"/>
                <w:u w:val="none"/>
                <w:lang w:val="en-US" w:eastAsia="zh-CN" w:bidi="zh-HK"/>
              </w:rPr>
              <w:t xml:space="preserve"> </w:t>
            </w:r>
            <w:r>
              <w:rPr>
                <w:rFonts w:ascii="宋体" w:eastAsia="宋体" w:hAnsi="宋体" w:cs="宋体"/>
                <w:i w:val="0"/>
                <w:iCs w:val="0"/>
                <w:color w:val="000000"/>
                <w:kern w:val="0"/>
                <w:sz w:val="18"/>
                <w:szCs w:val="18"/>
                <w:u w:val="none"/>
                <w:lang w:val="en-US" w:eastAsia="zh-CN" w:bidi="zh-HK"/>
              </w:rPr>
              <w:t xml:space="preserve">生态环境成本指标</w:t>
            </w:r>
          </w:p>
        </w:tc>
        <w:tc>
          <w:tcPr>
            <w:tcW w:w="1299"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202</w:t>
            </w:r>
            <w:r>
              <w:rPr>
                <w:rFonts w:ascii="宋体" w:eastAsia="宋体" w:hAnsi="宋体" w:cs="宋体"/>
                <w:i w:val="0"/>
                <w:iCs w:val="0"/>
                <w:color w:val="000000"/>
                <w:kern w:val="0"/>
                <w:sz w:val="18"/>
                <w:szCs w:val="18"/>
                <w:u w:val="none"/>
                <w:lang w:val="en-US" w:eastAsia="zh-CN" w:bidi="zh-HK"/>
              </w:rPr>
              <w:t xml:space="preserve">4</w:t>
            </w:r>
            <w:r>
              <w:rPr>
                <w:rFonts w:ascii="宋体" w:eastAsia="宋体" w:hAnsi="宋体" w:cs="宋体"/>
                <w:i w:val="0"/>
                <w:iCs w:val="0"/>
                <w:color w:val="000000"/>
                <w:kern w:val="0"/>
                <w:sz w:val="18"/>
                <w:szCs w:val="18"/>
                <w:u w:val="none"/>
                <w:lang w:val="en-US" w:eastAsia="zh-CN" w:bidi="zh-HK"/>
              </w:rPr>
              <w:t xml:space="preserve">年</w:t>
            </w:r>
            <w:r>
              <w:rPr>
                <w:rFonts w:ascii="宋体" w:eastAsia="宋体" w:hAnsi="宋体" w:cs="宋体"/>
                <w:i w:val="0"/>
                <w:iCs w:val="0"/>
                <w:color w:val="000000"/>
                <w:kern w:val="0"/>
                <w:sz w:val="18"/>
                <w:szCs w:val="18"/>
                <w:u w:val="none"/>
                <w:lang w:val="en-US" w:eastAsia="zh-CN" w:bidi="zh-HK"/>
              </w:rPr>
              <w:t xml:space="preserve">1</w:t>
            </w:r>
            <w:r>
              <w:rPr>
                <w:rFonts w:ascii="宋体" w:eastAsia="宋体" w:hAnsi="宋体" w:cs="宋体"/>
                <w:i w:val="0"/>
                <w:iCs w:val="0"/>
                <w:color w:val="000000"/>
                <w:kern w:val="0"/>
                <w:sz w:val="18"/>
                <w:szCs w:val="18"/>
                <w:u w:val="none"/>
                <w:lang w:val="en-US" w:eastAsia="zh-CN" w:bidi="zh-HK"/>
              </w:rPr>
              <w:t xml:space="preserve">2</w:t>
            </w:r>
            <w:r>
              <w:rPr>
                <w:rFonts w:ascii="宋体" w:eastAsia="宋体" w:hAnsi="宋体" w:cs="宋体"/>
                <w:i w:val="0"/>
                <w:iCs w:val="0"/>
                <w:color w:val="000000"/>
                <w:kern w:val="0"/>
                <w:sz w:val="18"/>
                <w:szCs w:val="18"/>
                <w:u w:val="none"/>
                <w:lang w:val="en-US" w:eastAsia="zh-CN" w:bidi="zh-HK"/>
              </w:rPr>
              <w:t xml:space="preserve">月</w:t>
            </w:r>
            <w:r>
              <w:rPr>
                <w:rFonts w:ascii="宋体" w:eastAsia="宋体" w:hAnsi="宋体" w:cs="宋体"/>
                <w:i w:val="0"/>
                <w:iCs w:val="0"/>
                <w:color w:val="000000"/>
                <w:kern w:val="0"/>
                <w:sz w:val="18"/>
                <w:szCs w:val="18"/>
                <w:u w:val="none"/>
                <w:lang w:val="en-US" w:eastAsia="zh-CN" w:bidi="zh-HK"/>
              </w:rPr>
              <w:t xml:space="preserve">3</w:t>
            </w:r>
            <w:r>
              <w:rPr>
                <w:rFonts w:ascii="宋体" w:eastAsia="宋体" w:hAnsi="宋体" w:cs="宋体"/>
                <w:i w:val="0"/>
                <w:iCs w:val="0"/>
                <w:color w:val="000000"/>
                <w:kern w:val="0"/>
                <w:sz w:val="18"/>
                <w:szCs w:val="18"/>
                <w:u w:val="none"/>
                <w:lang w:val="en-US" w:eastAsia="zh-CN" w:bidi="zh-HK"/>
              </w:rPr>
              <w:t xml:space="preserve">1</w:t>
            </w:r>
            <w:r>
              <w:rPr>
                <w:rFonts w:ascii="宋体" w:eastAsia="宋体" w:hAnsi="宋体" w:cs="宋体"/>
                <w:i w:val="0"/>
                <w:iCs w:val="0"/>
                <w:color w:val="000000"/>
                <w:kern w:val="0"/>
                <w:sz w:val="18"/>
                <w:szCs w:val="18"/>
                <w:u w:val="none"/>
                <w:lang w:val="en-US" w:eastAsia="zh-CN" w:bidi="zh-HK"/>
              </w:rPr>
              <w:t xml:space="preserve">日完成</w:t>
            </w:r>
          </w:p>
        </w:tc>
        <w:tc>
          <w:tcPr>
            <w:tcW w:w="646"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202</w:t>
            </w:r>
            <w:r>
              <w:rPr>
                <w:rFonts w:ascii="宋体" w:eastAsia="宋体" w:hAnsi="宋体" w:cs="宋体"/>
                <w:i w:val="0"/>
                <w:iCs w:val="0"/>
                <w:color w:val="000000"/>
                <w:kern w:val="0"/>
                <w:sz w:val="18"/>
                <w:szCs w:val="18"/>
                <w:u w:val="none"/>
                <w:lang w:val="en-US" w:eastAsia="zh-CN" w:bidi="zh-HK"/>
              </w:rPr>
              <w:t xml:space="preserve">4</w:t>
            </w:r>
            <w:r>
              <w:rPr>
                <w:rFonts w:ascii="宋体" w:eastAsia="宋体" w:hAnsi="宋体" w:cs="宋体"/>
                <w:i w:val="0"/>
                <w:iCs w:val="0"/>
                <w:color w:val="000000"/>
                <w:kern w:val="0"/>
                <w:sz w:val="18"/>
                <w:szCs w:val="18"/>
                <w:u w:val="none"/>
                <w:lang w:val="en-US" w:eastAsia="zh-CN" w:bidi="zh-HK"/>
              </w:rPr>
              <w:t xml:space="preserve">年</w:t>
            </w:r>
            <w:r>
              <w:rPr>
                <w:rFonts w:ascii="宋体" w:eastAsia="宋体" w:hAnsi="宋体" w:cs="宋体"/>
                <w:i w:val="0"/>
                <w:iCs w:val="0"/>
                <w:color w:val="000000"/>
                <w:kern w:val="0"/>
                <w:sz w:val="18"/>
                <w:szCs w:val="18"/>
                <w:u w:val="none"/>
                <w:lang w:val="en-US" w:eastAsia="zh-CN" w:bidi="zh-HK"/>
              </w:rPr>
              <w:t xml:space="preserve">1</w:t>
            </w:r>
            <w:r>
              <w:rPr>
                <w:rFonts w:ascii="宋体" w:eastAsia="宋体" w:hAnsi="宋体" w:cs="宋体"/>
                <w:i w:val="0"/>
                <w:iCs w:val="0"/>
                <w:color w:val="000000"/>
                <w:kern w:val="0"/>
                <w:sz w:val="18"/>
                <w:szCs w:val="18"/>
                <w:u w:val="none"/>
                <w:lang w:val="en-US" w:eastAsia="zh-CN" w:bidi="zh-HK"/>
              </w:rPr>
              <w:t xml:space="preserve">2</w:t>
            </w:r>
            <w:r>
              <w:rPr>
                <w:rFonts w:ascii="宋体" w:eastAsia="宋体" w:hAnsi="宋体" w:cs="宋体"/>
                <w:i w:val="0"/>
                <w:iCs w:val="0"/>
                <w:color w:val="000000"/>
                <w:kern w:val="0"/>
                <w:sz w:val="18"/>
                <w:szCs w:val="18"/>
                <w:u w:val="none"/>
                <w:lang w:val="en-US" w:eastAsia="zh-CN" w:bidi="zh-HK"/>
              </w:rPr>
              <w:t xml:space="preserve">月</w:t>
            </w:r>
            <w:r>
              <w:rPr>
                <w:rFonts w:ascii="宋体" w:eastAsia="宋体" w:hAnsi="宋体" w:cs="宋体"/>
                <w:i w:val="0"/>
                <w:iCs w:val="0"/>
                <w:color w:val="000000"/>
                <w:kern w:val="0"/>
                <w:sz w:val="18"/>
                <w:szCs w:val="18"/>
                <w:u w:val="none"/>
                <w:lang w:val="en-US" w:eastAsia="zh-CN" w:bidi="zh-HK"/>
              </w:rPr>
              <w:t xml:space="preserve">3</w:t>
            </w:r>
            <w:r>
              <w:rPr>
                <w:rFonts w:ascii="宋体" w:eastAsia="宋体" w:hAnsi="宋体" w:cs="宋体"/>
                <w:i w:val="0"/>
                <w:iCs w:val="0"/>
                <w:color w:val="000000"/>
                <w:kern w:val="0"/>
                <w:sz w:val="18"/>
                <w:szCs w:val="18"/>
                <w:u w:val="none"/>
                <w:lang w:val="en-US" w:eastAsia="zh-CN" w:bidi="zh-HK"/>
              </w:rPr>
              <w:t xml:space="preserve">1</w:t>
            </w:r>
            <w:r>
              <w:rPr>
                <w:rFonts w:ascii="宋体" w:eastAsia="宋体" w:hAnsi="宋体" w:cs="宋体"/>
                <w:i w:val="0"/>
                <w:iCs w:val="0"/>
                <w:color w:val="000000"/>
                <w:kern w:val="0"/>
                <w:sz w:val="18"/>
                <w:szCs w:val="18"/>
                <w:u w:val="none"/>
                <w:lang w:val="en-US" w:eastAsia="zh-CN" w:bidi="zh-HK"/>
              </w:rPr>
              <w:t xml:space="preserve">日完成</w:t>
            </w:r>
          </w:p>
        </w:tc>
        <w:tc>
          <w:tcPr>
            <w:tcW w:w="1237"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生态效益指标</w:t>
            </w:r>
          </w:p>
        </w:tc>
        <w:tc>
          <w:tcPr>
            <w:tcW w:w="1327"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无生态效益指标</w:t>
            </w:r>
          </w:p>
        </w:tc>
        <w:tc>
          <w:tcPr>
            <w:tcW w:w="1237"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rPr>
                <w:rFonts w:ascii="宋体" w:eastAsia="宋体" w:hAnsi="宋体" w:cs="宋体"/>
                <w:i w:val="0"/>
                <w:iCs w:val="0"/>
                <w:color w:val="000000"/>
                <w:sz w:val="18"/>
                <w:szCs w:val="18"/>
                <w:u w:val="none"/>
              </w:rPr>
            </w:pPr>
          </w:p>
        </w:tc>
        <w:tc>
          <w:tcPr>
            <w:tcW w:w="1328"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1335"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411203240000000013603</w:t>
            </w:r>
          </w:p>
        </w:tc>
        <w:tc>
          <w:tcPr>
            <w:tcW w:w="1218"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202</w:t>
            </w:r>
            <w:r>
              <w:rPr>
                <w:rFonts w:ascii="宋体" w:eastAsia="宋体" w:hAnsi="宋体" w:cs="宋体"/>
                <w:i w:val="0"/>
                <w:iCs w:val="0"/>
                <w:color w:val="000000"/>
                <w:kern w:val="0"/>
                <w:sz w:val="18"/>
                <w:szCs w:val="18"/>
                <w:u w:val="none"/>
                <w:lang w:val="en-US" w:eastAsia="zh-CN" w:bidi="zh-HK"/>
              </w:rPr>
              <w:t xml:space="preserve">4</w:t>
            </w:r>
            <w:r>
              <w:rPr>
                <w:rFonts w:ascii="宋体" w:eastAsia="宋体" w:hAnsi="宋体" w:cs="宋体"/>
                <w:i w:val="0"/>
                <w:iCs w:val="0"/>
                <w:color w:val="000000"/>
                <w:kern w:val="0"/>
                <w:sz w:val="18"/>
                <w:szCs w:val="18"/>
                <w:u w:val="none"/>
                <w:lang w:val="en-US" w:eastAsia="zh-CN" w:bidi="zh-HK"/>
              </w:rPr>
              <w:t xml:space="preserve">年高中招工作经费</w:t>
            </w:r>
          </w:p>
        </w:tc>
        <w:tc>
          <w:tcPr>
            <w:tcW w:w="645"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right"/>
              <w:textAlignment w:val="center"/>
            </w:pPr>
            <w:r>
              <w:rPr>
                <w:rFonts w:ascii="宋体" w:eastAsia="宋体" w:hAnsi="宋体" w:cs="宋体"/>
                <w:i w:val="0"/>
                <w:iCs w:val="0"/>
                <w:color w:val="000000"/>
                <w:kern w:val="0"/>
                <w:sz w:val="18"/>
                <w:szCs w:val="18"/>
                <w:u w:val="none"/>
                <w:lang w:val="en-US" w:eastAsia="zh-CN" w:bidi="zh-HK"/>
              </w:rPr>
              <w:t xml:space="preserve">30.00</w:t>
            </w:r>
          </w:p>
        </w:tc>
        <w:tc>
          <w:tcPr>
            <w:tcW w:w="645"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right"/>
              <w:textAlignment w:val="center"/>
            </w:pPr>
            <w:r>
              <w:rPr>
                <w:rFonts w:ascii="宋体" w:eastAsia="宋体" w:hAnsi="宋体" w:cs="宋体"/>
                <w:i w:val="0"/>
                <w:iCs w:val="0"/>
                <w:color w:val="000000"/>
                <w:kern w:val="0"/>
                <w:sz w:val="18"/>
                <w:szCs w:val="18"/>
                <w:u w:val="none"/>
                <w:lang w:val="en-US" w:eastAsia="zh-CN" w:bidi="zh-HK"/>
              </w:rPr>
              <w:t xml:space="preserve">30.00</w:t>
            </w:r>
          </w:p>
        </w:tc>
        <w:tc>
          <w:tcPr>
            <w:tcW w:w="645"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right"/>
            </w:pPr>
          </w:p>
        </w:tc>
        <w:tc>
          <w:tcPr>
            <w:tcW w:w="646"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right"/>
              <w:rPr>
                <w:rFonts w:ascii="宋体" w:eastAsia="宋体" w:hAnsi="宋体" w:cs="宋体"/>
                <w:i w:val="0"/>
                <w:iCs w:val="0"/>
                <w:color w:val="000000"/>
                <w:sz w:val="18"/>
                <w:szCs w:val="18"/>
                <w:u w:val="none"/>
              </w:rPr>
            </w:pPr>
          </w:p>
        </w:tc>
        <w:tc>
          <w:tcPr>
            <w:tcW w:w="1227"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经济成本指标</w:t>
            </w:r>
          </w:p>
        </w:tc>
        <w:tc>
          <w:tcPr>
            <w:tcW w:w="646"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无经济成本指标</w:t>
            </w:r>
          </w:p>
        </w:tc>
        <w:tc>
          <w:tcPr>
            <w:tcW w:w="1299"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数量指标</w:t>
            </w:r>
          </w:p>
        </w:tc>
        <w:tc>
          <w:tcPr>
            <w:tcW w:w="646"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3</w:t>
            </w:r>
            <w:r>
              <w:rPr>
                <w:rFonts w:ascii="宋体" w:eastAsia="宋体" w:hAnsi="宋体" w:cs="宋体"/>
                <w:i w:val="0"/>
                <w:iCs w:val="0"/>
                <w:color w:val="000000"/>
                <w:kern w:val="0"/>
                <w:sz w:val="18"/>
                <w:szCs w:val="18"/>
                <w:u w:val="none"/>
                <w:lang w:val="en-US" w:eastAsia="zh-CN" w:bidi="zh-HK"/>
              </w:rPr>
              <w:t xml:space="preserve">0</w:t>
            </w:r>
            <w:r>
              <w:rPr>
                <w:rFonts w:ascii="宋体" w:eastAsia="宋体" w:hAnsi="宋体" w:cs="宋体"/>
                <w:i w:val="0"/>
                <w:iCs w:val="0"/>
                <w:color w:val="000000"/>
                <w:kern w:val="0"/>
                <w:sz w:val="18"/>
                <w:szCs w:val="18"/>
                <w:u w:val="none"/>
                <w:lang w:val="en-US" w:eastAsia="zh-CN" w:bidi="zh-HK"/>
              </w:rPr>
              <w:t xml:space="preserve">万元</w:t>
            </w:r>
          </w:p>
        </w:tc>
        <w:tc>
          <w:tcPr>
            <w:tcW w:w="1237"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经济效益指标</w:t>
            </w:r>
          </w:p>
        </w:tc>
        <w:tc>
          <w:tcPr>
            <w:tcW w:w="1327"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无经济效益指标</w:t>
            </w:r>
          </w:p>
        </w:tc>
        <w:tc>
          <w:tcPr>
            <w:tcW w:w="1237"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服务对象满意度指标</w:t>
            </w:r>
          </w:p>
        </w:tc>
        <w:tc>
          <w:tcPr>
            <w:tcW w:w="1328"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95%</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1335"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center"/>
              <w:rPr>
                <w:rFonts w:ascii="宋体" w:eastAsia="宋体" w:hAnsi="宋体" w:cs="宋体" w:hint="eastAsia"/>
                <w:i w:val="0"/>
                <w:iCs w:val="0"/>
                <w:color w:val="000000"/>
                <w:sz w:val="18"/>
                <w:szCs w:val="18"/>
                <w:u w:val="none"/>
              </w:rPr>
            </w:pPr>
          </w:p>
        </w:tc>
        <w:tc>
          <w:tcPr>
            <w:tcW w:w="1218"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center"/>
              <w:rPr>
                <w:rFonts w:ascii="宋体" w:eastAsia="宋体" w:hAnsi="宋体" w:cs="宋体" w:hint="eastAsia"/>
                <w:i w:val="0"/>
                <w:iCs w:val="0"/>
                <w:color w:val="000000"/>
                <w:sz w:val="18"/>
                <w:szCs w:val="18"/>
                <w:u w:val="none"/>
              </w:rPr>
            </w:pPr>
          </w:p>
        </w:tc>
        <w:tc>
          <w:tcPr>
            <w:tcW w:w="645"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right"/>
            </w:pPr>
          </w:p>
        </w:tc>
        <w:tc>
          <w:tcPr>
            <w:tcW w:w="645"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right"/>
            </w:pPr>
          </w:p>
        </w:tc>
        <w:tc>
          <w:tcPr>
            <w:tcW w:w="645"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right"/>
            </w:pPr>
          </w:p>
        </w:tc>
        <w:tc>
          <w:tcPr>
            <w:tcW w:w="64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right"/>
              <w:rPr>
                <w:rFonts w:ascii="宋体" w:eastAsia="宋体" w:hAnsi="宋体" w:cs="宋体" w:hint="eastAsia"/>
                <w:i w:val="0"/>
                <w:iCs w:val="0"/>
                <w:color w:val="000000"/>
                <w:sz w:val="18"/>
                <w:szCs w:val="18"/>
                <w:u w:val="none"/>
              </w:rPr>
            </w:pPr>
          </w:p>
        </w:tc>
        <w:tc>
          <w:tcPr>
            <w:tcW w:w="1227"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社会成本指标</w:t>
            </w:r>
          </w:p>
        </w:tc>
        <w:tc>
          <w:tcPr>
            <w:tcW w:w="646"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无社会成本指标</w:t>
            </w:r>
          </w:p>
        </w:tc>
        <w:tc>
          <w:tcPr>
            <w:tcW w:w="1299"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质量指标</w:t>
            </w:r>
          </w:p>
        </w:tc>
        <w:tc>
          <w:tcPr>
            <w:tcW w:w="646"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无质量指标</w:t>
            </w:r>
          </w:p>
        </w:tc>
        <w:tc>
          <w:tcPr>
            <w:tcW w:w="1237"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社会效益指标</w:t>
            </w:r>
          </w:p>
        </w:tc>
        <w:tc>
          <w:tcPr>
            <w:tcW w:w="1327"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可持续</w:t>
            </w:r>
          </w:p>
        </w:tc>
        <w:tc>
          <w:tcPr>
            <w:tcW w:w="1237"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rPr>
                <w:rFonts w:ascii="宋体" w:eastAsia="宋体" w:hAnsi="宋体" w:cs="宋体"/>
                <w:i w:val="0"/>
                <w:iCs w:val="0"/>
                <w:color w:val="000000"/>
                <w:sz w:val="18"/>
                <w:szCs w:val="18"/>
                <w:u w:val="none"/>
              </w:rPr>
            </w:pPr>
          </w:p>
        </w:tc>
        <w:tc>
          <w:tcPr>
            <w:tcW w:w="1328"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1335"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center"/>
              <w:rPr>
                <w:rFonts w:ascii="宋体" w:eastAsia="宋体" w:hAnsi="宋体" w:cs="宋体" w:hint="eastAsia"/>
                <w:i w:val="0"/>
                <w:iCs w:val="0"/>
                <w:color w:val="000000"/>
                <w:sz w:val="18"/>
                <w:szCs w:val="18"/>
                <w:u w:val="none"/>
              </w:rPr>
            </w:pPr>
          </w:p>
        </w:tc>
        <w:tc>
          <w:tcPr>
            <w:tcW w:w="1218"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center"/>
              <w:rPr>
                <w:rFonts w:ascii="宋体" w:eastAsia="宋体" w:hAnsi="宋体" w:cs="宋体" w:hint="eastAsia"/>
                <w:i w:val="0"/>
                <w:iCs w:val="0"/>
                <w:color w:val="000000"/>
                <w:sz w:val="18"/>
                <w:szCs w:val="18"/>
                <w:u w:val="none"/>
              </w:rPr>
            </w:pPr>
          </w:p>
        </w:tc>
        <w:tc>
          <w:tcPr>
            <w:tcW w:w="645"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right"/>
            </w:pPr>
          </w:p>
        </w:tc>
        <w:tc>
          <w:tcPr>
            <w:tcW w:w="645"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right"/>
            </w:pPr>
          </w:p>
        </w:tc>
        <w:tc>
          <w:tcPr>
            <w:tcW w:w="645"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right"/>
            </w:pPr>
          </w:p>
        </w:tc>
        <w:tc>
          <w:tcPr>
            <w:tcW w:w="64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right"/>
              <w:rPr>
                <w:rFonts w:ascii="宋体" w:eastAsia="宋体" w:hAnsi="宋体" w:cs="宋体" w:hint="eastAsia"/>
                <w:i w:val="0"/>
                <w:iCs w:val="0"/>
                <w:color w:val="000000"/>
                <w:sz w:val="18"/>
                <w:szCs w:val="18"/>
                <w:u w:val="none"/>
              </w:rPr>
            </w:pPr>
          </w:p>
        </w:tc>
        <w:tc>
          <w:tcPr>
            <w:tcW w:w="1227"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生态环境成本指标</w:t>
            </w:r>
          </w:p>
        </w:tc>
        <w:tc>
          <w:tcPr>
            <w:tcW w:w="646"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无生态环境成本指标</w:t>
            </w:r>
          </w:p>
        </w:tc>
        <w:tc>
          <w:tcPr>
            <w:tcW w:w="1299"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202</w:t>
            </w:r>
            <w:r>
              <w:rPr>
                <w:rFonts w:ascii="宋体" w:eastAsia="宋体" w:hAnsi="宋体" w:cs="宋体"/>
                <w:i w:val="0"/>
                <w:iCs w:val="0"/>
                <w:color w:val="000000"/>
                <w:kern w:val="0"/>
                <w:sz w:val="18"/>
                <w:szCs w:val="18"/>
                <w:u w:val="none"/>
                <w:lang w:val="en-US" w:eastAsia="zh-CN" w:bidi="zh-HK"/>
              </w:rPr>
              <w:t xml:space="preserve">4</w:t>
            </w:r>
            <w:r>
              <w:rPr>
                <w:rFonts w:ascii="宋体" w:eastAsia="宋体" w:hAnsi="宋体" w:cs="宋体"/>
                <w:i w:val="0"/>
                <w:iCs w:val="0"/>
                <w:color w:val="000000"/>
                <w:kern w:val="0"/>
                <w:sz w:val="18"/>
                <w:szCs w:val="18"/>
                <w:u w:val="none"/>
                <w:lang w:val="en-US" w:eastAsia="zh-CN" w:bidi="zh-HK"/>
              </w:rPr>
              <w:t xml:space="preserve">年</w:t>
            </w:r>
            <w:r>
              <w:rPr>
                <w:rFonts w:ascii="宋体" w:eastAsia="宋体" w:hAnsi="宋体" w:cs="宋体"/>
                <w:i w:val="0"/>
                <w:iCs w:val="0"/>
                <w:color w:val="000000"/>
                <w:kern w:val="0"/>
                <w:sz w:val="18"/>
                <w:szCs w:val="18"/>
                <w:u w:val="none"/>
                <w:lang w:val="en-US" w:eastAsia="zh-CN" w:bidi="zh-HK"/>
              </w:rPr>
              <w:t xml:space="preserve">1</w:t>
            </w:r>
            <w:r>
              <w:rPr>
                <w:rFonts w:ascii="宋体" w:eastAsia="宋体" w:hAnsi="宋体" w:cs="宋体"/>
                <w:i w:val="0"/>
                <w:iCs w:val="0"/>
                <w:color w:val="000000"/>
                <w:kern w:val="0"/>
                <w:sz w:val="18"/>
                <w:szCs w:val="18"/>
                <w:u w:val="none"/>
                <w:lang w:val="en-US" w:eastAsia="zh-CN" w:bidi="zh-HK"/>
              </w:rPr>
              <w:t xml:space="preserve">2</w:t>
            </w:r>
            <w:r>
              <w:rPr>
                <w:rFonts w:ascii="宋体" w:eastAsia="宋体" w:hAnsi="宋体" w:cs="宋体"/>
                <w:i w:val="0"/>
                <w:iCs w:val="0"/>
                <w:color w:val="000000"/>
                <w:kern w:val="0"/>
                <w:sz w:val="18"/>
                <w:szCs w:val="18"/>
                <w:u w:val="none"/>
                <w:lang w:val="en-US" w:eastAsia="zh-CN" w:bidi="zh-HK"/>
              </w:rPr>
              <w:t xml:space="preserve">月</w:t>
            </w:r>
            <w:r>
              <w:rPr>
                <w:rFonts w:ascii="宋体" w:eastAsia="宋体" w:hAnsi="宋体" w:cs="宋体"/>
                <w:i w:val="0"/>
                <w:iCs w:val="0"/>
                <w:color w:val="000000"/>
                <w:kern w:val="0"/>
                <w:sz w:val="18"/>
                <w:szCs w:val="18"/>
                <w:u w:val="none"/>
                <w:lang w:val="en-US" w:eastAsia="zh-CN" w:bidi="zh-HK"/>
              </w:rPr>
              <w:t xml:space="preserve">3</w:t>
            </w:r>
            <w:r>
              <w:rPr>
                <w:rFonts w:ascii="宋体" w:eastAsia="宋体" w:hAnsi="宋体" w:cs="宋体"/>
                <w:i w:val="0"/>
                <w:iCs w:val="0"/>
                <w:color w:val="000000"/>
                <w:kern w:val="0"/>
                <w:sz w:val="18"/>
                <w:szCs w:val="18"/>
                <w:u w:val="none"/>
                <w:lang w:val="en-US" w:eastAsia="zh-CN" w:bidi="zh-HK"/>
              </w:rPr>
              <w:t xml:space="preserve">1</w:t>
            </w:r>
            <w:r>
              <w:rPr>
                <w:rFonts w:ascii="宋体" w:eastAsia="宋体" w:hAnsi="宋体" w:cs="宋体"/>
                <w:i w:val="0"/>
                <w:iCs w:val="0"/>
                <w:color w:val="000000"/>
                <w:kern w:val="0"/>
                <w:sz w:val="18"/>
                <w:szCs w:val="18"/>
                <w:u w:val="none"/>
                <w:lang w:val="en-US" w:eastAsia="zh-CN" w:bidi="zh-HK"/>
              </w:rPr>
              <w:t xml:space="preserve">日完成</w:t>
            </w:r>
          </w:p>
        </w:tc>
        <w:tc>
          <w:tcPr>
            <w:tcW w:w="646"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202</w:t>
            </w:r>
            <w:r>
              <w:rPr>
                <w:rFonts w:ascii="宋体" w:eastAsia="宋体" w:hAnsi="宋体" w:cs="宋体"/>
                <w:i w:val="0"/>
                <w:iCs w:val="0"/>
                <w:color w:val="000000"/>
                <w:kern w:val="0"/>
                <w:sz w:val="18"/>
                <w:szCs w:val="18"/>
                <w:u w:val="none"/>
                <w:lang w:val="en-US" w:eastAsia="zh-CN" w:bidi="zh-HK"/>
              </w:rPr>
              <w:t xml:space="preserve">4</w:t>
            </w:r>
            <w:r>
              <w:rPr>
                <w:rFonts w:ascii="宋体" w:eastAsia="宋体" w:hAnsi="宋体" w:cs="宋体"/>
                <w:i w:val="0"/>
                <w:iCs w:val="0"/>
                <w:color w:val="000000"/>
                <w:kern w:val="0"/>
                <w:sz w:val="18"/>
                <w:szCs w:val="18"/>
                <w:u w:val="none"/>
                <w:lang w:val="en-US" w:eastAsia="zh-CN" w:bidi="zh-HK"/>
              </w:rPr>
              <w:t xml:space="preserve">年</w:t>
            </w:r>
            <w:r>
              <w:rPr>
                <w:rFonts w:ascii="宋体" w:eastAsia="宋体" w:hAnsi="宋体" w:cs="宋体"/>
                <w:i w:val="0"/>
                <w:iCs w:val="0"/>
                <w:color w:val="000000"/>
                <w:kern w:val="0"/>
                <w:sz w:val="18"/>
                <w:szCs w:val="18"/>
                <w:u w:val="none"/>
                <w:lang w:val="en-US" w:eastAsia="zh-CN" w:bidi="zh-HK"/>
              </w:rPr>
              <w:t xml:space="preserve">1</w:t>
            </w:r>
            <w:r>
              <w:rPr>
                <w:rFonts w:ascii="宋体" w:eastAsia="宋体" w:hAnsi="宋体" w:cs="宋体"/>
                <w:i w:val="0"/>
                <w:iCs w:val="0"/>
                <w:color w:val="000000"/>
                <w:kern w:val="0"/>
                <w:sz w:val="18"/>
                <w:szCs w:val="18"/>
                <w:u w:val="none"/>
                <w:lang w:val="en-US" w:eastAsia="zh-CN" w:bidi="zh-HK"/>
              </w:rPr>
              <w:t xml:space="preserve">2</w:t>
            </w:r>
            <w:r>
              <w:rPr>
                <w:rFonts w:ascii="宋体" w:eastAsia="宋体" w:hAnsi="宋体" w:cs="宋体"/>
                <w:i w:val="0"/>
                <w:iCs w:val="0"/>
                <w:color w:val="000000"/>
                <w:kern w:val="0"/>
                <w:sz w:val="18"/>
                <w:szCs w:val="18"/>
                <w:u w:val="none"/>
                <w:lang w:val="en-US" w:eastAsia="zh-CN" w:bidi="zh-HK"/>
              </w:rPr>
              <w:t xml:space="preserve">月</w:t>
            </w:r>
            <w:r>
              <w:rPr>
                <w:rFonts w:ascii="宋体" w:eastAsia="宋体" w:hAnsi="宋体" w:cs="宋体"/>
                <w:i w:val="0"/>
                <w:iCs w:val="0"/>
                <w:color w:val="000000"/>
                <w:kern w:val="0"/>
                <w:sz w:val="18"/>
                <w:szCs w:val="18"/>
                <w:u w:val="none"/>
                <w:lang w:val="en-US" w:eastAsia="zh-CN" w:bidi="zh-HK"/>
              </w:rPr>
              <w:t xml:space="preserve">3</w:t>
            </w:r>
            <w:r>
              <w:rPr>
                <w:rFonts w:ascii="宋体" w:eastAsia="宋体" w:hAnsi="宋体" w:cs="宋体"/>
                <w:i w:val="0"/>
                <w:iCs w:val="0"/>
                <w:color w:val="000000"/>
                <w:kern w:val="0"/>
                <w:sz w:val="18"/>
                <w:szCs w:val="18"/>
                <w:u w:val="none"/>
                <w:lang w:val="en-US" w:eastAsia="zh-CN" w:bidi="zh-HK"/>
              </w:rPr>
              <w:t xml:space="preserve">1</w:t>
            </w:r>
            <w:r>
              <w:rPr>
                <w:rFonts w:ascii="宋体" w:eastAsia="宋体" w:hAnsi="宋体" w:cs="宋体"/>
                <w:i w:val="0"/>
                <w:iCs w:val="0"/>
                <w:color w:val="000000"/>
                <w:kern w:val="0"/>
                <w:sz w:val="18"/>
                <w:szCs w:val="18"/>
                <w:u w:val="none"/>
                <w:lang w:val="en-US" w:eastAsia="zh-CN" w:bidi="zh-HK"/>
              </w:rPr>
              <w:t xml:space="preserve">日完成</w:t>
            </w:r>
          </w:p>
        </w:tc>
        <w:tc>
          <w:tcPr>
            <w:tcW w:w="1237"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生态效益指标</w:t>
            </w:r>
          </w:p>
        </w:tc>
        <w:tc>
          <w:tcPr>
            <w:tcW w:w="1327"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无生态效益指标</w:t>
            </w:r>
          </w:p>
        </w:tc>
        <w:tc>
          <w:tcPr>
            <w:tcW w:w="1237"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rPr>
                <w:rFonts w:ascii="宋体" w:eastAsia="宋体" w:hAnsi="宋体" w:cs="宋体"/>
                <w:i w:val="0"/>
                <w:iCs w:val="0"/>
                <w:color w:val="000000"/>
                <w:sz w:val="18"/>
                <w:szCs w:val="18"/>
                <w:u w:val="none"/>
              </w:rPr>
            </w:pPr>
          </w:p>
        </w:tc>
        <w:tc>
          <w:tcPr>
            <w:tcW w:w="1328"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1335"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411203240000000013604</w:t>
            </w:r>
          </w:p>
        </w:tc>
        <w:tc>
          <w:tcPr>
            <w:tcW w:w="1218"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202</w:t>
            </w:r>
            <w:r>
              <w:rPr>
                <w:rFonts w:ascii="宋体" w:eastAsia="宋体" w:hAnsi="宋体" w:cs="宋体"/>
                <w:i w:val="0"/>
                <w:iCs w:val="0"/>
                <w:color w:val="000000"/>
                <w:kern w:val="0"/>
                <w:sz w:val="18"/>
                <w:szCs w:val="18"/>
                <w:u w:val="none"/>
                <w:lang w:val="en-US" w:eastAsia="zh-CN" w:bidi="zh-HK"/>
              </w:rPr>
              <w:t xml:space="preserve">4</w:t>
            </w:r>
            <w:r>
              <w:rPr>
                <w:rFonts w:ascii="宋体" w:eastAsia="宋体" w:hAnsi="宋体" w:cs="宋体"/>
                <w:i w:val="0"/>
                <w:iCs w:val="0"/>
                <w:color w:val="000000"/>
                <w:kern w:val="0"/>
                <w:sz w:val="18"/>
                <w:szCs w:val="18"/>
                <w:u w:val="none"/>
                <w:lang w:val="en-US" w:eastAsia="zh-CN" w:bidi="zh-HK"/>
              </w:rPr>
              <w:t xml:space="preserve">年教育奖励资金</w:t>
            </w:r>
          </w:p>
        </w:tc>
        <w:tc>
          <w:tcPr>
            <w:tcW w:w="645"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right"/>
              <w:textAlignment w:val="center"/>
            </w:pPr>
            <w:r>
              <w:rPr>
                <w:rFonts w:ascii="宋体" w:eastAsia="宋体" w:hAnsi="宋体" w:cs="宋体"/>
                <w:i w:val="0"/>
                <w:iCs w:val="0"/>
                <w:color w:val="000000"/>
                <w:kern w:val="0"/>
                <w:sz w:val="18"/>
                <w:szCs w:val="18"/>
                <w:u w:val="none"/>
                <w:lang w:val="en-US" w:eastAsia="zh-CN" w:bidi="zh-HK"/>
              </w:rPr>
              <w:t xml:space="preserve">100.00</w:t>
            </w:r>
          </w:p>
        </w:tc>
        <w:tc>
          <w:tcPr>
            <w:tcW w:w="645"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right"/>
              <w:textAlignment w:val="center"/>
            </w:pPr>
            <w:r>
              <w:rPr>
                <w:rFonts w:ascii="宋体" w:eastAsia="宋体" w:hAnsi="宋体" w:cs="宋体"/>
                <w:i w:val="0"/>
                <w:iCs w:val="0"/>
                <w:color w:val="000000"/>
                <w:kern w:val="0"/>
                <w:sz w:val="18"/>
                <w:szCs w:val="18"/>
                <w:u w:val="none"/>
                <w:lang w:val="en-US" w:eastAsia="zh-CN" w:bidi="zh-HK"/>
              </w:rPr>
              <w:t xml:space="preserve">100.00</w:t>
            </w:r>
          </w:p>
        </w:tc>
        <w:tc>
          <w:tcPr>
            <w:tcW w:w="645"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right"/>
            </w:pPr>
          </w:p>
        </w:tc>
        <w:tc>
          <w:tcPr>
            <w:tcW w:w="646"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right"/>
              <w:rPr>
                <w:rFonts w:ascii="宋体" w:eastAsia="宋体" w:hAnsi="宋体" w:cs="宋体"/>
                <w:i w:val="0"/>
                <w:iCs w:val="0"/>
                <w:color w:val="000000"/>
                <w:sz w:val="18"/>
                <w:szCs w:val="18"/>
                <w:u w:val="none"/>
              </w:rPr>
            </w:pPr>
          </w:p>
        </w:tc>
        <w:tc>
          <w:tcPr>
            <w:tcW w:w="1227"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经济成本指标</w:t>
            </w:r>
          </w:p>
        </w:tc>
        <w:tc>
          <w:tcPr>
            <w:tcW w:w="646"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无经济成本指标</w:t>
            </w:r>
          </w:p>
        </w:tc>
        <w:tc>
          <w:tcPr>
            <w:tcW w:w="1299"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数量指标</w:t>
            </w:r>
          </w:p>
        </w:tc>
        <w:tc>
          <w:tcPr>
            <w:tcW w:w="646"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10</w:t>
            </w:r>
            <w:r>
              <w:rPr>
                <w:rFonts w:ascii="宋体" w:eastAsia="宋体" w:hAnsi="宋体" w:cs="宋体"/>
                <w:i w:val="0"/>
                <w:iCs w:val="0"/>
                <w:color w:val="000000"/>
                <w:kern w:val="0"/>
                <w:sz w:val="18"/>
                <w:szCs w:val="18"/>
                <w:u w:val="none"/>
                <w:lang w:val="en-US" w:eastAsia="zh-CN" w:bidi="zh-HK"/>
              </w:rPr>
              <w:t xml:space="preserve">0</w:t>
            </w:r>
            <w:r>
              <w:rPr>
                <w:rFonts w:ascii="宋体" w:eastAsia="宋体" w:hAnsi="宋体" w:cs="宋体"/>
                <w:i w:val="0"/>
                <w:iCs w:val="0"/>
                <w:color w:val="000000"/>
                <w:kern w:val="0"/>
                <w:sz w:val="18"/>
                <w:szCs w:val="18"/>
                <w:u w:val="none"/>
                <w:lang w:val="en-US" w:eastAsia="zh-CN" w:bidi="zh-HK"/>
              </w:rPr>
              <w:t xml:space="preserve">万元</w:t>
            </w:r>
          </w:p>
        </w:tc>
        <w:tc>
          <w:tcPr>
            <w:tcW w:w="1237"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经济效益指标</w:t>
            </w:r>
          </w:p>
        </w:tc>
        <w:tc>
          <w:tcPr>
            <w:tcW w:w="1327"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无经济效益指标</w:t>
            </w:r>
          </w:p>
        </w:tc>
        <w:tc>
          <w:tcPr>
            <w:tcW w:w="1237"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服务对象满意度指标</w:t>
            </w:r>
          </w:p>
        </w:tc>
        <w:tc>
          <w:tcPr>
            <w:tcW w:w="1328"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95%</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1335"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center"/>
              <w:rPr>
                <w:rFonts w:ascii="宋体" w:eastAsia="宋体" w:hAnsi="宋体" w:cs="宋体" w:hint="eastAsia"/>
                <w:i w:val="0"/>
                <w:iCs w:val="0"/>
                <w:color w:val="000000"/>
                <w:sz w:val="18"/>
                <w:szCs w:val="18"/>
                <w:u w:val="none"/>
              </w:rPr>
            </w:pPr>
          </w:p>
        </w:tc>
        <w:tc>
          <w:tcPr>
            <w:tcW w:w="1218"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center"/>
              <w:rPr>
                <w:rFonts w:ascii="宋体" w:eastAsia="宋体" w:hAnsi="宋体" w:cs="宋体" w:hint="eastAsia"/>
                <w:i w:val="0"/>
                <w:iCs w:val="0"/>
                <w:color w:val="000000"/>
                <w:sz w:val="18"/>
                <w:szCs w:val="18"/>
                <w:u w:val="none"/>
              </w:rPr>
            </w:pPr>
          </w:p>
        </w:tc>
        <w:tc>
          <w:tcPr>
            <w:tcW w:w="645"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right"/>
            </w:pPr>
          </w:p>
        </w:tc>
        <w:tc>
          <w:tcPr>
            <w:tcW w:w="645"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right"/>
            </w:pPr>
          </w:p>
        </w:tc>
        <w:tc>
          <w:tcPr>
            <w:tcW w:w="645"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right"/>
            </w:pPr>
          </w:p>
        </w:tc>
        <w:tc>
          <w:tcPr>
            <w:tcW w:w="64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right"/>
              <w:rPr>
                <w:rFonts w:ascii="宋体" w:eastAsia="宋体" w:hAnsi="宋体" w:cs="宋体" w:hint="eastAsia"/>
                <w:i w:val="0"/>
                <w:iCs w:val="0"/>
                <w:color w:val="000000"/>
                <w:sz w:val="18"/>
                <w:szCs w:val="18"/>
                <w:u w:val="none"/>
              </w:rPr>
            </w:pPr>
          </w:p>
        </w:tc>
        <w:tc>
          <w:tcPr>
            <w:tcW w:w="1227"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社会成本指标</w:t>
            </w:r>
          </w:p>
        </w:tc>
        <w:tc>
          <w:tcPr>
            <w:tcW w:w="646"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无社会成本指标</w:t>
            </w:r>
          </w:p>
        </w:tc>
        <w:tc>
          <w:tcPr>
            <w:tcW w:w="1299"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质量指标</w:t>
            </w:r>
          </w:p>
        </w:tc>
        <w:tc>
          <w:tcPr>
            <w:tcW w:w="646"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无质量指标</w:t>
            </w:r>
          </w:p>
        </w:tc>
        <w:tc>
          <w:tcPr>
            <w:tcW w:w="1237"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社会效益指标</w:t>
            </w:r>
          </w:p>
        </w:tc>
        <w:tc>
          <w:tcPr>
            <w:tcW w:w="1327"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可持续</w:t>
            </w:r>
          </w:p>
        </w:tc>
        <w:tc>
          <w:tcPr>
            <w:tcW w:w="1237"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rPr>
                <w:rFonts w:ascii="宋体" w:eastAsia="宋体" w:hAnsi="宋体" w:cs="宋体"/>
                <w:i w:val="0"/>
                <w:iCs w:val="0"/>
                <w:color w:val="000000"/>
                <w:sz w:val="18"/>
                <w:szCs w:val="18"/>
                <w:u w:val="none"/>
              </w:rPr>
            </w:pPr>
          </w:p>
        </w:tc>
        <w:tc>
          <w:tcPr>
            <w:tcW w:w="1328"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1335"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center"/>
              <w:rPr>
                <w:rFonts w:ascii="宋体" w:eastAsia="宋体" w:hAnsi="宋体" w:cs="宋体" w:hint="eastAsia"/>
                <w:i w:val="0"/>
                <w:iCs w:val="0"/>
                <w:color w:val="000000"/>
                <w:sz w:val="18"/>
                <w:szCs w:val="18"/>
                <w:u w:val="none"/>
              </w:rPr>
            </w:pPr>
          </w:p>
        </w:tc>
        <w:tc>
          <w:tcPr>
            <w:tcW w:w="1218"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center"/>
              <w:rPr>
                <w:rFonts w:ascii="宋体" w:eastAsia="宋体" w:hAnsi="宋体" w:cs="宋体" w:hint="eastAsia"/>
                <w:i w:val="0"/>
                <w:iCs w:val="0"/>
                <w:color w:val="000000"/>
                <w:sz w:val="18"/>
                <w:szCs w:val="18"/>
                <w:u w:val="none"/>
              </w:rPr>
            </w:pPr>
          </w:p>
        </w:tc>
        <w:tc>
          <w:tcPr>
            <w:tcW w:w="645"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right"/>
            </w:pPr>
          </w:p>
        </w:tc>
        <w:tc>
          <w:tcPr>
            <w:tcW w:w="645"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right"/>
            </w:pPr>
          </w:p>
        </w:tc>
        <w:tc>
          <w:tcPr>
            <w:tcW w:w="645"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right"/>
            </w:pPr>
          </w:p>
        </w:tc>
        <w:tc>
          <w:tcPr>
            <w:tcW w:w="64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right"/>
              <w:rPr>
                <w:rFonts w:ascii="宋体" w:eastAsia="宋体" w:hAnsi="宋体" w:cs="宋体" w:hint="eastAsia"/>
                <w:i w:val="0"/>
                <w:iCs w:val="0"/>
                <w:color w:val="000000"/>
                <w:sz w:val="18"/>
                <w:szCs w:val="18"/>
                <w:u w:val="none"/>
              </w:rPr>
            </w:pPr>
          </w:p>
        </w:tc>
        <w:tc>
          <w:tcPr>
            <w:tcW w:w="1227"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生态环境成本指标</w:t>
            </w:r>
          </w:p>
        </w:tc>
        <w:tc>
          <w:tcPr>
            <w:tcW w:w="646"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无生态环境成本指标</w:t>
            </w:r>
          </w:p>
        </w:tc>
        <w:tc>
          <w:tcPr>
            <w:tcW w:w="1299"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202</w:t>
            </w:r>
            <w:r>
              <w:rPr>
                <w:rFonts w:ascii="宋体" w:eastAsia="宋体" w:hAnsi="宋体" w:cs="宋体"/>
                <w:i w:val="0"/>
                <w:iCs w:val="0"/>
                <w:color w:val="000000"/>
                <w:kern w:val="0"/>
                <w:sz w:val="18"/>
                <w:szCs w:val="18"/>
                <w:u w:val="none"/>
                <w:lang w:val="en-US" w:eastAsia="zh-CN" w:bidi="zh-HK"/>
              </w:rPr>
              <w:t xml:space="preserve">4</w:t>
            </w:r>
            <w:r>
              <w:rPr>
                <w:rFonts w:ascii="宋体" w:eastAsia="宋体" w:hAnsi="宋体" w:cs="宋体"/>
                <w:i w:val="0"/>
                <w:iCs w:val="0"/>
                <w:color w:val="000000"/>
                <w:kern w:val="0"/>
                <w:sz w:val="18"/>
                <w:szCs w:val="18"/>
                <w:u w:val="none"/>
                <w:lang w:val="en-US" w:eastAsia="zh-CN" w:bidi="zh-HK"/>
              </w:rPr>
              <w:t xml:space="preserve">年</w:t>
            </w:r>
            <w:r>
              <w:rPr>
                <w:rFonts w:ascii="宋体" w:eastAsia="宋体" w:hAnsi="宋体" w:cs="宋体"/>
                <w:i w:val="0"/>
                <w:iCs w:val="0"/>
                <w:color w:val="000000"/>
                <w:kern w:val="0"/>
                <w:sz w:val="18"/>
                <w:szCs w:val="18"/>
                <w:u w:val="none"/>
                <w:lang w:val="en-US" w:eastAsia="zh-CN" w:bidi="zh-HK"/>
              </w:rPr>
              <w:t xml:space="preserve">1</w:t>
            </w:r>
            <w:r>
              <w:rPr>
                <w:rFonts w:ascii="宋体" w:eastAsia="宋体" w:hAnsi="宋体" w:cs="宋体"/>
                <w:i w:val="0"/>
                <w:iCs w:val="0"/>
                <w:color w:val="000000"/>
                <w:kern w:val="0"/>
                <w:sz w:val="18"/>
                <w:szCs w:val="18"/>
                <w:u w:val="none"/>
                <w:lang w:val="en-US" w:eastAsia="zh-CN" w:bidi="zh-HK"/>
              </w:rPr>
              <w:t xml:space="preserve">2</w:t>
            </w:r>
            <w:r>
              <w:rPr>
                <w:rFonts w:ascii="宋体" w:eastAsia="宋体" w:hAnsi="宋体" w:cs="宋体"/>
                <w:i w:val="0"/>
                <w:iCs w:val="0"/>
                <w:color w:val="000000"/>
                <w:kern w:val="0"/>
                <w:sz w:val="18"/>
                <w:szCs w:val="18"/>
                <w:u w:val="none"/>
                <w:lang w:val="en-US" w:eastAsia="zh-CN" w:bidi="zh-HK"/>
              </w:rPr>
              <w:t xml:space="preserve">月</w:t>
            </w:r>
            <w:r>
              <w:rPr>
                <w:rFonts w:ascii="宋体" w:eastAsia="宋体" w:hAnsi="宋体" w:cs="宋体"/>
                <w:i w:val="0"/>
                <w:iCs w:val="0"/>
                <w:color w:val="000000"/>
                <w:kern w:val="0"/>
                <w:sz w:val="18"/>
                <w:szCs w:val="18"/>
                <w:u w:val="none"/>
                <w:lang w:val="en-US" w:eastAsia="zh-CN" w:bidi="zh-HK"/>
              </w:rPr>
              <w:t xml:space="preserve">3</w:t>
            </w:r>
            <w:r>
              <w:rPr>
                <w:rFonts w:ascii="宋体" w:eastAsia="宋体" w:hAnsi="宋体" w:cs="宋体"/>
                <w:i w:val="0"/>
                <w:iCs w:val="0"/>
                <w:color w:val="000000"/>
                <w:kern w:val="0"/>
                <w:sz w:val="18"/>
                <w:szCs w:val="18"/>
                <w:u w:val="none"/>
                <w:lang w:val="en-US" w:eastAsia="zh-CN" w:bidi="zh-HK"/>
              </w:rPr>
              <w:t xml:space="preserve">1</w:t>
            </w:r>
            <w:r>
              <w:rPr>
                <w:rFonts w:ascii="宋体" w:eastAsia="宋体" w:hAnsi="宋体" w:cs="宋体"/>
                <w:i w:val="0"/>
                <w:iCs w:val="0"/>
                <w:color w:val="000000"/>
                <w:kern w:val="0"/>
                <w:sz w:val="18"/>
                <w:szCs w:val="18"/>
                <w:u w:val="none"/>
                <w:lang w:val="en-US" w:eastAsia="zh-CN" w:bidi="zh-HK"/>
              </w:rPr>
              <w:t xml:space="preserve">日完成</w:t>
            </w:r>
          </w:p>
        </w:tc>
        <w:tc>
          <w:tcPr>
            <w:tcW w:w="646"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202</w:t>
            </w:r>
            <w:r>
              <w:rPr>
                <w:rFonts w:ascii="宋体" w:eastAsia="宋体" w:hAnsi="宋体" w:cs="宋体"/>
                <w:i w:val="0"/>
                <w:iCs w:val="0"/>
                <w:color w:val="000000"/>
                <w:kern w:val="0"/>
                <w:sz w:val="18"/>
                <w:szCs w:val="18"/>
                <w:u w:val="none"/>
                <w:lang w:val="en-US" w:eastAsia="zh-CN" w:bidi="zh-HK"/>
              </w:rPr>
              <w:t xml:space="preserve">4</w:t>
            </w:r>
            <w:r>
              <w:rPr>
                <w:rFonts w:ascii="宋体" w:eastAsia="宋体" w:hAnsi="宋体" w:cs="宋体"/>
                <w:i w:val="0"/>
                <w:iCs w:val="0"/>
                <w:color w:val="000000"/>
                <w:kern w:val="0"/>
                <w:sz w:val="18"/>
                <w:szCs w:val="18"/>
                <w:u w:val="none"/>
                <w:lang w:val="en-US" w:eastAsia="zh-CN" w:bidi="zh-HK"/>
              </w:rPr>
              <w:t xml:space="preserve">年</w:t>
            </w:r>
            <w:r>
              <w:rPr>
                <w:rFonts w:ascii="宋体" w:eastAsia="宋体" w:hAnsi="宋体" w:cs="宋体"/>
                <w:i w:val="0"/>
                <w:iCs w:val="0"/>
                <w:color w:val="000000"/>
                <w:kern w:val="0"/>
                <w:sz w:val="18"/>
                <w:szCs w:val="18"/>
                <w:u w:val="none"/>
                <w:lang w:val="en-US" w:eastAsia="zh-CN" w:bidi="zh-HK"/>
              </w:rPr>
              <w:t xml:space="preserve">1</w:t>
            </w:r>
            <w:r>
              <w:rPr>
                <w:rFonts w:ascii="宋体" w:eastAsia="宋体" w:hAnsi="宋体" w:cs="宋体"/>
                <w:i w:val="0"/>
                <w:iCs w:val="0"/>
                <w:color w:val="000000"/>
                <w:kern w:val="0"/>
                <w:sz w:val="18"/>
                <w:szCs w:val="18"/>
                <w:u w:val="none"/>
                <w:lang w:val="en-US" w:eastAsia="zh-CN" w:bidi="zh-HK"/>
              </w:rPr>
              <w:t xml:space="preserve">2</w:t>
            </w:r>
            <w:r>
              <w:rPr>
                <w:rFonts w:ascii="宋体" w:eastAsia="宋体" w:hAnsi="宋体" w:cs="宋体"/>
                <w:i w:val="0"/>
                <w:iCs w:val="0"/>
                <w:color w:val="000000"/>
                <w:kern w:val="0"/>
                <w:sz w:val="18"/>
                <w:szCs w:val="18"/>
                <w:u w:val="none"/>
                <w:lang w:val="en-US" w:eastAsia="zh-CN" w:bidi="zh-HK"/>
              </w:rPr>
              <w:t xml:space="preserve">月</w:t>
            </w:r>
            <w:r>
              <w:rPr>
                <w:rFonts w:ascii="宋体" w:eastAsia="宋体" w:hAnsi="宋体" w:cs="宋体"/>
                <w:i w:val="0"/>
                <w:iCs w:val="0"/>
                <w:color w:val="000000"/>
                <w:kern w:val="0"/>
                <w:sz w:val="18"/>
                <w:szCs w:val="18"/>
                <w:u w:val="none"/>
                <w:lang w:val="en-US" w:eastAsia="zh-CN" w:bidi="zh-HK"/>
              </w:rPr>
              <w:t xml:space="preserve">3</w:t>
            </w:r>
            <w:r>
              <w:rPr>
                <w:rFonts w:ascii="宋体" w:eastAsia="宋体" w:hAnsi="宋体" w:cs="宋体"/>
                <w:i w:val="0"/>
                <w:iCs w:val="0"/>
                <w:color w:val="000000"/>
                <w:kern w:val="0"/>
                <w:sz w:val="18"/>
                <w:szCs w:val="18"/>
                <w:u w:val="none"/>
                <w:lang w:val="en-US" w:eastAsia="zh-CN" w:bidi="zh-HK"/>
              </w:rPr>
              <w:t xml:space="preserve">1</w:t>
            </w:r>
            <w:r>
              <w:rPr>
                <w:rFonts w:ascii="宋体" w:eastAsia="宋体" w:hAnsi="宋体" w:cs="宋体"/>
                <w:i w:val="0"/>
                <w:iCs w:val="0"/>
                <w:color w:val="000000"/>
                <w:kern w:val="0"/>
                <w:sz w:val="18"/>
                <w:szCs w:val="18"/>
                <w:u w:val="none"/>
                <w:lang w:val="en-US" w:eastAsia="zh-CN" w:bidi="zh-HK"/>
              </w:rPr>
              <w:t xml:space="preserve">日完成</w:t>
            </w:r>
          </w:p>
        </w:tc>
        <w:tc>
          <w:tcPr>
            <w:tcW w:w="1237"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生态效益指标</w:t>
            </w:r>
          </w:p>
        </w:tc>
        <w:tc>
          <w:tcPr>
            <w:tcW w:w="1327"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无生态效益指标</w:t>
            </w:r>
          </w:p>
        </w:tc>
        <w:tc>
          <w:tcPr>
            <w:tcW w:w="1237"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rPr>
                <w:rFonts w:ascii="宋体" w:eastAsia="宋体" w:hAnsi="宋体" w:cs="宋体"/>
                <w:i w:val="0"/>
                <w:iCs w:val="0"/>
                <w:color w:val="000000"/>
                <w:sz w:val="18"/>
                <w:szCs w:val="18"/>
                <w:u w:val="none"/>
              </w:rPr>
            </w:pPr>
          </w:p>
        </w:tc>
        <w:tc>
          <w:tcPr>
            <w:tcW w:w="1328"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1335"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411203240000000013605</w:t>
            </w:r>
          </w:p>
        </w:tc>
        <w:tc>
          <w:tcPr>
            <w:tcW w:w="1218"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202</w:t>
            </w:r>
            <w:r>
              <w:rPr>
                <w:rFonts w:ascii="宋体" w:eastAsia="宋体" w:hAnsi="宋体" w:cs="宋体"/>
                <w:i w:val="0"/>
                <w:iCs w:val="0"/>
                <w:color w:val="000000"/>
                <w:kern w:val="0"/>
                <w:sz w:val="18"/>
                <w:szCs w:val="18"/>
                <w:u w:val="none"/>
                <w:lang w:val="en-US" w:eastAsia="zh-CN" w:bidi="zh-HK"/>
              </w:rPr>
              <w:t xml:space="preserve">4</w:t>
            </w:r>
            <w:r>
              <w:rPr>
                <w:rFonts w:ascii="宋体" w:eastAsia="宋体" w:hAnsi="宋体" w:cs="宋体"/>
                <w:i w:val="0"/>
                <w:iCs w:val="0"/>
                <w:color w:val="000000"/>
                <w:kern w:val="0"/>
                <w:sz w:val="18"/>
                <w:szCs w:val="18"/>
                <w:u w:val="none"/>
                <w:lang w:val="en-US" w:eastAsia="zh-CN" w:bidi="zh-HK"/>
              </w:rPr>
              <w:t xml:space="preserve">年教师继续教育经常性经费</w:t>
            </w:r>
          </w:p>
        </w:tc>
        <w:tc>
          <w:tcPr>
            <w:tcW w:w="645"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right"/>
              <w:textAlignment w:val="center"/>
            </w:pPr>
            <w:r>
              <w:rPr>
                <w:rFonts w:ascii="宋体" w:eastAsia="宋体" w:hAnsi="宋体" w:cs="宋体"/>
                <w:i w:val="0"/>
                <w:iCs w:val="0"/>
                <w:color w:val="000000"/>
                <w:kern w:val="0"/>
                <w:sz w:val="18"/>
                <w:szCs w:val="18"/>
                <w:u w:val="none"/>
                <w:lang w:val="en-US" w:eastAsia="zh-CN" w:bidi="zh-HK"/>
              </w:rPr>
              <w:t xml:space="preserve">330.00</w:t>
            </w:r>
          </w:p>
        </w:tc>
        <w:tc>
          <w:tcPr>
            <w:tcW w:w="645"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right"/>
              <w:textAlignment w:val="center"/>
            </w:pPr>
            <w:r>
              <w:rPr>
                <w:rFonts w:ascii="宋体" w:eastAsia="宋体" w:hAnsi="宋体" w:cs="宋体"/>
                <w:i w:val="0"/>
                <w:iCs w:val="0"/>
                <w:color w:val="000000"/>
                <w:kern w:val="0"/>
                <w:sz w:val="18"/>
                <w:szCs w:val="18"/>
                <w:u w:val="none"/>
                <w:lang w:val="en-US" w:eastAsia="zh-CN" w:bidi="zh-HK"/>
              </w:rPr>
              <w:t xml:space="preserve">330.00</w:t>
            </w:r>
          </w:p>
        </w:tc>
        <w:tc>
          <w:tcPr>
            <w:tcW w:w="645"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right"/>
            </w:pPr>
          </w:p>
        </w:tc>
        <w:tc>
          <w:tcPr>
            <w:tcW w:w="646"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right"/>
              <w:rPr>
                <w:rFonts w:ascii="宋体" w:eastAsia="宋体" w:hAnsi="宋体" w:cs="宋体"/>
                <w:i w:val="0"/>
                <w:iCs w:val="0"/>
                <w:color w:val="000000"/>
                <w:sz w:val="18"/>
                <w:szCs w:val="18"/>
                <w:u w:val="none"/>
              </w:rPr>
            </w:pPr>
          </w:p>
        </w:tc>
        <w:tc>
          <w:tcPr>
            <w:tcW w:w="1227"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经济成本指标</w:t>
            </w:r>
          </w:p>
        </w:tc>
        <w:tc>
          <w:tcPr>
            <w:tcW w:w="646"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无经济成本指标</w:t>
            </w:r>
          </w:p>
        </w:tc>
        <w:tc>
          <w:tcPr>
            <w:tcW w:w="1299"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数量指标</w:t>
            </w:r>
          </w:p>
        </w:tc>
        <w:tc>
          <w:tcPr>
            <w:tcW w:w="646"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33</w:t>
            </w:r>
            <w:r>
              <w:rPr>
                <w:rFonts w:ascii="宋体" w:eastAsia="宋体" w:hAnsi="宋体" w:cs="宋体"/>
                <w:i w:val="0"/>
                <w:iCs w:val="0"/>
                <w:color w:val="000000"/>
                <w:kern w:val="0"/>
                <w:sz w:val="18"/>
                <w:szCs w:val="18"/>
                <w:u w:val="none"/>
                <w:lang w:val="en-US" w:eastAsia="zh-CN" w:bidi="zh-HK"/>
              </w:rPr>
              <w:t xml:space="preserve">0</w:t>
            </w:r>
            <w:r>
              <w:rPr>
                <w:rFonts w:ascii="宋体" w:eastAsia="宋体" w:hAnsi="宋体" w:cs="宋体"/>
                <w:i w:val="0"/>
                <w:iCs w:val="0"/>
                <w:color w:val="000000"/>
                <w:kern w:val="0"/>
                <w:sz w:val="18"/>
                <w:szCs w:val="18"/>
                <w:u w:val="none"/>
                <w:lang w:val="en-US" w:eastAsia="zh-CN" w:bidi="zh-HK"/>
              </w:rPr>
              <w:t xml:space="preserve">万元</w:t>
            </w:r>
          </w:p>
        </w:tc>
        <w:tc>
          <w:tcPr>
            <w:tcW w:w="1237"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经济效益指标</w:t>
            </w:r>
          </w:p>
        </w:tc>
        <w:tc>
          <w:tcPr>
            <w:tcW w:w="1327"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无经济效益指标</w:t>
            </w:r>
          </w:p>
        </w:tc>
        <w:tc>
          <w:tcPr>
            <w:tcW w:w="1237"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服务对象满意度指标</w:t>
            </w:r>
          </w:p>
        </w:tc>
        <w:tc>
          <w:tcPr>
            <w:tcW w:w="1328"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95%</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1335"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center"/>
              <w:rPr>
                <w:rFonts w:ascii="宋体" w:eastAsia="宋体" w:hAnsi="宋体" w:cs="宋体" w:hint="eastAsia"/>
                <w:i w:val="0"/>
                <w:iCs w:val="0"/>
                <w:color w:val="000000"/>
                <w:sz w:val="18"/>
                <w:szCs w:val="18"/>
                <w:u w:val="none"/>
              </w:rPr>
            </w:pPr>
          </w:p>
        </w:tc>
        <w:tc>
          <w:tcPr>
            <w:tcW w:w="1218"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center"/>
              <w:rPr>
                <w:rFonts w:ascii="宋体" w:eastAsia="宋体" w:hAnsi="宋体" w:cs="宋体" w:hint="eastAsia"/>
                <w:i w:val="0"/>
                <w:iCs w:val="0"/>
                <w:color w:val="000000"/>
                <w:sz w:val="18"/>
                <w:szCs w:val="18"/>
                <w:u w:val="none"/>
              </w:rPr>
            </w:pPr>
          </w:p>
        </w:tc>
        <w:tc>
          <w:tcPr>
            <w:tcW w:w="645"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right"/>
            </w:pPr>
          </w:p>
        </w:tc>
        <w:tc>
          <w:tcPr>
            <w:tcW w:w="645"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right"/>
            </w:pPr>
          </w:p>
        </w:tc>
        <w:tc>
          <w:tcPr>
            <w:tcW w:w="645"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right"/>
            </w:pPr>
          </w:p>
        </w:tc>
        <w:tc>
          <w:tcPr>
            <w:tcW w:w="64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right"/>
              <w:rPr>
                <w:rFonts w:ascii="宋体" w:eastAsia="宋体" w:hAnsi="宋体" w:cs="宋体" w:hint="eastAsia"/>
                <w:i w:val="0"/>
                <w:iCs w:val="0"/>
                <w:color w:val="000000"/>
                <w:sz w:val="18"/>
                <w:szCs w:val="18"/>
                <w:u w:val="none"/>
              </w:rPr>
            </w:pPr>
          </w:p>
        </w:tc>
        <w:tc>
          <w:tcPr>
            <w:tcW w:w="1227"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社会成本指标</w:t>
            </w:r>
          </w:p>
        </w:tc>
        <w:tc>
          <w:tcPr>
            <w:tcW w:w="646"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无社会成本指标</w:t>
            </w:r>
          </w:p>
        </w:tc>
        <w:tc>
          <w:tcPr>
            <w:tcW w:w="1299"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质量指标</w:t>
            </w:r>
          </w:p>
        </w:tc>
        <w:tc>
          <w:tcPr>
            <w:tcW w:w="646"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我质量指标</w:t>
            </w:r>
          </w:p>
        </w:tc>
        <w:tc>
          <w:tcPr>
            <w:tcW w:w="1237"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社会效益指标</w:t>
            </w:r>
          </w:p>
        </w:tc>
        <w:tc>
          <w:tcPr>
            <w:tcW w:w="1327"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可持续</w:t>
            </w:r>
          </w:p>
        </w:tc>
        <w:tc>
          <w:tcPr>
            <w:tcW w:w="1237"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rPr>
                <w:rFonts w:ascii="宋体" w:eastAsia="宋体" w:hAnsi="宋体" w:cs="宋体"/>
                <w:i w:val="0"/>
                <w:iCs w:val="0"/>
                <w:color w:val="000000"/>
                <w:sz w:val="18"/>
                <w:szCs w:val="18"/>
                <w:u w:val="none"/>
              </w:rPr>
            </w:pPr>
          </w:p>
        </w:tc>
        <w:tc>
          <w:tcPr>
            <w:tcW w:w="1328"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1335"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center"/>
              <w:rPr>
                <w:rFonts w:ascii="宋体" w:eastAsia="宋体" w:hAnsi="宋体" w:cs="宋体" w:hint="eastAsia"/>
                <w:i w:val="0"/>
                <w:iCs w:val="0"/>
                <w:color w:val="000000"/>
                <w:sz w:val="18"/>
                <w:szCs w:val="18"/>
                <w:u w:val="none"/>
              </w:rPr>
            </w:pPr>
          </w:p>
        </w:tc>
        <w:tc>
          <w:tcPr>
            <w:tcW w:w="1218"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center"/>
              <w:rPr>
                <w:rFonts w:ascii="宋体" w:eastAsia="宋体" w:hAnsi="宋体" w:cs="宋体" w:hint="eastAsia"/>
                <w:i w:val="0"/>
                <w:iCs w:val="0"/>
                <w:color w:val="000000"/>
                <w:sz w:val="18"/>
                <w:szCs w:val="18"/>
                <w:u w:val="none"/>
              </w:rPr>
            </w:pPr>
          </w:p>
        </w:tc>
        <w:tc>
          <w:tcPr>
            <w:tcW w:w="645"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right"/>
            </w:pPr>
          </w:p>
        </w:tc>
        <w:tc>
          <w:tcPr>
            <w:tcW w:w="645"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right"/>
            </w:pPr>
          </w:p>
        </w:tc>
        <w:tc>
          <w:tcPr>
            <w:tcW w:w="645"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right"/>
            </w:pPr>
          </w:p>
        </w:tc>
        <w:tc>
          <w:tcPr>
            <w:tcW w:w="64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right"/>
              <w:rPr>
                <w:rFonts w:ascii="宋体" w:eastAsia="宋体" w:hAnsi="宋体" w:cs="宋体" w:hint="eastAsia"/>
                <w:i w:val="0"/>
                <w:iCs w:val="0"/>
                <w:color w:val="000000"/>
                <w:sz w:val="18"/>
                <w:szCs w:val="18"/>
                <w:u w:val="none"/>
              </w:rPr>
            </w:pPr>
          </w:p>
        </w:tc>
        <w:tc>
          <w:tcPr>
            <w:tcW w:w="1227"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生态环境成本指标</w:t>
            </w:r>
          </w:p>
        </w:tc>
        <w:tc>
          <w:tcPr>
            <w:tcW w:w="646"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无生态环境成本指标</w:t>
            </w:r>
          </w:p>
        </w:tc>
        <w:tc>
          <w:tcPr>
            <w:tcW w:w="1299"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202</w:t>
            </w:r>
            <w:r>
              <w:rPr>
                <w:rFonts w:ascii="宋体" w:eastAsia="宋体" w:hAnsi="宋体" w:cs="宋体"/>
                <w:i w:val="0"/>
                <w:iCs w:val="0"/>
                <w:color w:val="000000"/>
                <w:kern w:val="0"/>
                <w:sz w:val="18"/>
                <w:szCs w:val="18"/>
                <w:u w:val="none"/>
                <w:lang w:val="en-US" w:eastAsia="zh-CN" w:bidi="zh-HK"/>
              </w:rPr>
              <w:t xml:space="preserve">4</w:t>
            </w:r>
            <w:r>
              <w:rPr>
                <w:rFonts w:ascii="宋体" w:eastAsia="宋体" w:hAnsi="宋体" w:cs="宋体"/>
                <w:i w:val="0"/>
                <w:iCs w:val="0"/>
                <w:color w:val="000000"/>
                <w:kern w:val="0"/>
                <w:sz w:val="18"/>
                <w:szCs w:val="18"/>
                <w:u w:val="none"/>
                <w:lang w:val="en-US" w:eastAsia="zh-CN" w:bidi="zh-HK"/>
              </w:rPr>
              <w:t xml:space="preserve">年</w:t>
            </w:r>
            <w:r>
              <w:rPr>
                <w:rFonts w:ascii="宋体" w:eastAsia="宋体" w:hAnsi="宋体" w:cs="宋体"/>
                <w:i w:val="0"/>
                <w:iCs w:val="0"/>
                <w:color w:val="000000"/>
                <w:kern w:val="0"/>
                <w:sz w:val="18"/>
                <w:szCs w:val="18"/>
                <w:u w:val="none"/>
                <w:lang w:val="en-US" w:eastAsia="zh-CN" w:bidi="zh-HK"/>
              </w:rPr>
              <w:t xml:space="preserve">1</w:t>
            </w:r>
            <w:r>
              <w:rPr>
                <w:rFonts w:ascii="宋体" w:eastAsia="宋体" w:hAnsi="宋体" w:cs="宋体"/>
                <w:i w:val="0"/>
                <w:iCs w:val="0"/>
                <w:color w:val="000000"/>
                <w:kern w:val="0"/>
                <w:sz w:val="18"/>
                <w:szCs w:val="18"/>
                <w:u w:val="none"/>
                <w:lang w:val="en-US" w:eastAsia="zh-CN" w:bidi="zh-HK"/>
              </w:rPr>
              <w:t xml:space="preserve">2</w:t>
            </w:r>
            <w:r>
              <w:rPr>
                <w:rFonts w:ascii="宋体" w:eastAsia="宋体" w:hAnsi="宋体" w:cs="宋体"/>
                <w:i w:val="0"/>
                <w:iCs w:val="0"/>
                <w:color w:val="000000"/>
                <w:kern w:val="0"/>
                <w:sz w:val="18"/>
                <w:szCs w:val="18"/>
                <w:u w:val="none"/>
                <w:lang w:val="en-US" w:eastAsia="zh-CN" w:bidi="zh-HK"/>
              </w:rPr>
              <w:t xml:space="preserve">月</w:t>
            </w:r>
            <w:r>
              <w:rPr>
                <w:rFonts w:ascii="宋体" w:eastAsia="宋体" w:hAnsi="宋体" w:cs="宋体"/>
                <w:i w:val="0"/>
                <w:iCs w:val="0"/>
                <w:color w:val="000000"/>
                <w:kern w:val="0"/>
                <w:sz w:val="18"/>
                <w:szCs w:val="18"/>
                <w:u w:val="none"/>
                <w:lang w:val="en-US" w:eastAsia="zh-CN" w:bidi="zh-HK"/>
              </w:rPr>
              <w:t xml:space="preserve">3</w:t>
            </w:r>
            <w:r>
              <w:rPr>
                <w:rFonts w:ascii="宋体" w:eastAsia="宋体" w:hAnsi="宋体" w:cs="宋体"/>
                <w:i w:val="0"/>
                <w:iCs w:val="0"/>
                <w:color w:val="000000"/>
                <w:kern w:val="0"/>
                <w:sz w:val="18"/>
                <w:szCs w:val="18"/>
                <w:u w:val="none"/>
                <w:lang w:val="en-US" w:eastAsia="zh-CN" w:bidi="zh-HK"/>
              </w:rPr>
              <w:t xml:space="preserve">1</w:t>
            </w:r>
            <w:r>
              <w:rPr>
                <w:rFonts w:ascii="宋体" w:eastAsia="宋体" w:hAnsi="宋体" w:cs="宋体"/>
                <w:i w:val="0"/>
                <w:iCs w:val="0"/>
                <w:color w:val="000000"/>
                <w:kern w:val="0"/>
                <w:sz w:val="18"/>
                <w:szCs w:val="18"/>
                <w:u w:val="none"/>
                <w:lang w:val="en-US" w:eastAsia="zh-CN" w:bidi="zh-HK"/>
              </w:rPr>
              <w:t xml:space="preserve">日完成</w:t>
            </w:r>
          </w:p>
        </w:tc>
        <w:tc>
          <w:tcPr>
            <w:tcW w:w="646"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202</w:t>
            </w:r>
            <w:r>
              <w:rPr>
                <w:rFonts w:ascii="宋体" w:eastAsia="宋体" w:hAnsi="宋体" w:cs="宋体"/>
                <w:i w:val="0"/>
                <w:iCs w:val="0"/>
                <w:color w:val="000000"/>
                <w:kern w:val="0"/>
                <w:sz w:val="18"/>
                <w:szCs w:val="18"/>
                <w:u w:val="none"/>
                <w:lang w:val="en-US" w:eastAsia="zh-CN" w:bidi="zh-HK"/>
              </w:rPr>
              <w:t xml:space="preserve">4</w:t>
            </w:r>
            <w:r>
              <w:rPr>
                <w:rFonts w:ascii="宋体" w:eastAsia="宋体" w:hAnsi="宋体" w:cs="宋体"/>
                <w:i w:val="0"/>
                <w:iCs w:val="0"/>
                <w:color w:val="000000"/>
                <w:kern w:val="0"/>
                <w:sz w:val="18"/>
                <w:szCs w:val="18"/>
                <w:u w:val="none"/>
                <w:lang w:val="en-US" w:eastAsia="zh-CN" w:bidi="zh-HK"/>
              </w:rPr>
              <w:t xml:space="preserve">年</w:t>
            </w:r>
            <w:r>
              <w:rPr>
                <w:rFonts w:ascii="宋体" w:eastAsia="宋体" w:hAnsi="宋体" w:cs="宋体"/>
                <w:i w:val="0"/>
                <w:iCs w:val="0"/>
                <w:color w:val="000000"/>
                <w:kern w:val="0"/>
                <w:sz w:val="18"/>
                <w:szCs w:val="18"/>
                <w:u w:val="none"/>
                <w:lang w:val="en-US" w:eastAsia="zh-CN" w:bidi="zh-HK"/>
              </w:rPr>
              <w:t xml:space="preserve">1</w:t>
            </w:r>
            <w:r>
              <w:rPr>
                <w:rFonts w:ascii="宋体" w:eastAsia="宋体" w:hAnsi="宋体" w:cs="宋体"/>
                <w:i w:val="0"/>
                <w:iCs w:val="0"/>
                <w:color w:val="000000"/>
                <w:kern w:val="0"/>
                <w:sz w:val="18"/>
                <w:szCs w:val="18"/>
                <w:u w:val="none"/>
                <w:lang w:val="en-US" w:eastAsia="zh-CN" w:bidi="zh-HK"/>
              </w:rPr>
              <w:t xml:space="preserve">2</w:t>
            </w:r>
            <w:r>
              <w:rPr>
                <w:rFonts w:ascii="宋体" w:eastAsia="宋体" w:hAnsi="宋体" w:cs="宋体"/>
                <w:i w:val="0"/>
                <w:iCs w:val="0"/>
                <w:color w:val="000000"/>
                <w:kern w:val="0"/>
                <w:sz w:val="18"/>
                <w:szCs w:val="18"/>
                <w:u w:val="none"/>
                <w:lang w:val="en-US" w:eastAsia="zh-CN" w:bidi="zh-HK"/>
              </w:rPr>
              <w:t xml:space="preserve">月</w:t>
            </w:r>
            <w:r>
              <w:rPr>
                <w:rFonts w:ascii="宋体" w:eastAsia="宋体" w:hAnsi="宋体" w:cs="宋体"/>
                <w:i w:val="0"/>
                <w:iCs w:val="0"/>
                <w:color w:val="000000"/>
                <w:kern w:val="0"/>
                <w:sz w:val="18"/>
                <w:szCs w:val="18"/>
                <w:u w:val="none"/>
                <w:lang w:val="en-US" w:eastAsia="zh-CN" w:bidi="zh-HK"/>
              </w:rPr>
              <w:t xml:space="preserve">3</w:t>
            </w:r>
            <w:r>
              <w:rPr>
                <w:rFonts w:ascii="宋体" w:eastAsia="宋体" w:hAnsi="宋体" w:cs="宋体"/>
                <w:i w:val="0"/>
                <w:iCs w:val="0"/>
                <w:color w:val="000000"/>
                <w:kern w:val="0"/>
                <w:sz w:val="18"/>
                <w:szCs w:val="18"/>
                <w:u w:val="none"/>
                <w:lang w:val="en-US" w:eastAsia="zh-CN" w:bidi="zh-HK"/>
              </w:rPr>
              <w:t xml:space="preserve">1</w:t>
            </w:r>
            <w:r>
              <w:rPr>
                <w:rFonts w:ascii="宋体" w:eastAsia="宋体" w:hAnsi="宋体" w:cs="宋体"/>
                <w:i w:val="0"/>
                <w:iCs w:val="0"/>
                <w:color w:val="000000"/>
                <w:kern w:val="0"/>
                <w:sz w:val="18"/>
                <w:szCs w:val="18"/>
                <w:u w:val="none"/>
                <w:lang w:val="en-US" w:eastAsia="zh-CN" w:bidi="zh-HK"/>
              </w:rPr>
              <w:t xml:space="preserve">日完成</w:t>
            </w:r>
          </w:p>
        </w:tc>
        <w:tc>
          <w:tcPr>
            <w:tcW w:w="1237"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生态效益指标</w:t>
            </w:r>
          </w:p>
        </w:tc>
        <w:tc>
          <w:tcPr>
            <w:tcW w:w="1327"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无生态效益指标</w:t>
            </w:r>
          </w:p>
        </w:tc>
        <w:tc>
          <w:tcPr>
            <w:tcW w:w="1237"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rPr>
                <w:rFonts w:ascii="宋体" w:eastAsia="宋体" w:hAnsi="宋体" w:cs="宋体"/>
                <w:i w:val="0"/>
                <w:iCs w:val="0"/>
                <w:color w:val="000000"/>
                <w:sz w:val="18"/>
                <w:szCs w:val="18"/>
                <w:u w:val="none"/>
              </w:rPr>
            </w:pPr>
          </w:p>
        </w:tc>
        <w:tc>
          <w:tcPr>
            <w:tcW w:w="1328"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1335"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411203240000000013606</w:t>
            </w:r>
          </w:p>
        </w:tc>
        <w:tc>
          <w:tcPr>
            <w:tcW w:w="1218"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202</w:t>
            </w:r>
            <w:r>
              <w:rPr>
                <w:rFonts w:ascii="宋体" w:eastAsia="宋体" w:hAnsi="宋体" w:cs="宋体"/>
                <w:i w:val="0"/>
                <w:iCs w:val="0"/>
                <w:color w:val="000000"/>
                <w:kern w:val="0"/>
                <w:sz w:val="18"/>
                <w:szCs w:val="18"/>
                <w:u w:val="none"/>
                <w:lang w:val="en-US" w:eastAsia="zh-CN" w:bidi="zh-HK"/>
              </w:rPr>
              <w:t xml:space="preserve">4</w:t>
            </w:r>
            <w:r>
              <w:rPr>
                <w:rFonts w:ascii="宋体" w:eastAsia="宋体" w:hAnsi="宋体" w:cs="宋体"/>
                <w:i w:val="0"/>
                <w:iCs w:val="0"/>
                <w:color w:val="000000"/>
                <w:kern w:val="0"/>
                <w:sz w:val="18"/>
                <w:szCs w:val="18"/>
                <w:u w:val="none"/>
                <w:lang w:val="en-US" w:eastAsia="zh-CN" w:bidi="zh-HK"/>
              </w:rPr>
              <w:t xml:space="preserve">年支持教育改革发展机制资金</w:t>
            </w:r>
          </w:p>
        </w:tc>
        <w:tc>
          <w:tcPr>
            <w:tcW w:w="645"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right"/>
              <w:textAlignment w:val="center"/>
            </w:pPr>
            <w:r>
              <w:rPr>
                <w:rFonts w:ascii="宋体" w:eastAsia="宋体" w:hAnsi="宋体" w:cs="宋体"/>
                <w:i w:val="0"/>
                <w:iCs w:val="0"/>
                <w:color w:val="000000"/>
                <w:kern w:val="0"/>
                <w:sz w:val="18"/>
                <w:szCs w:val="18"/>
                <w:u w:val="none"/>
                <w:lang w:val="en-US" w:eastAsia="zh-CN" w:bidi="zh-HK"/>
              </w:rPr>
              <w:t xml:space="preserve">500.00</w:t>
            </w:r>
          </w:p>
        </w:tc>
        <w:tc>
          <w:tcPr>
            <w:tcW w:w="645"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right"/>
              <w:textAlignment w:val="center"/>
            </w:pPr>
            <w:r>
              <w:rPr>
                <w:rFonts w:ascii="宋体" w:eastAsia="宋体" w:hAnsi="宋体" w:cs="宋体"/>
                <w:i w:val="0"/>
                <w:iCs w:val="0"/>
                <w:color w:val="000000"/>
                <w:kern w:val="0"/>
                <w:sz w:val="18"/>
                <w:szCs w:val="18"/>
                <w:u w:val="none"/>
                <w:lang w:val="en-US" w:eastAsia="zh-CN" w:bidi="zh-HK"/>
              </w:rPr>
              <w:t xml:space="preserve">500.00</w:t>
            </w:r>
          </w:p>
        </w:tc>
        <w:tc>
          <w:tcPr>
            <w:tcW w:w="645"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right"/>
            </w:pPr>
          </w:p>
        </w:tc>
        <w:tc>
          <w:tcPr>
            <w:tcW w:w="646"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right"/>
              <w:rPr>
                <w:rFonts w:ascii="宋体" w:eastAsia="宋体" w:hAnsi="宋体" w:cs="宋体"/>
                <w:i w:val="0"/>
                <w:iCs w:val="0"/>
                <w:color w:val="000000"/>
                <w:sz w:val="18"/>
                <w:szCs w:val="18"/>
                <w:u w:val="none"/>
              </w:rPr>
            </w:pPr>
          </w:p>
        </w:tc>
        <w:tc>
          <w:tcPr>
            <w:tcW w:w="1227"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经济成本指标</w:t>
            </w:r>
          </w:p>
        </w:tc>
        <w:tc>
          <w:tcPr>
            <w:tcW w:w="646"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无经济成本指标</w:t>
            </w:r>
          </w:p>
        </w:tc>
        <w:tc>
          <w:tcPr>
            <w:tcW w:w="1299"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数量指标</w:t>
            </w:r>
          </w:p>
        </w:tc>
        <w:tc>
          <w:tcPr>
            <w:tcW w:w="646"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50</w:t>
            </w:r>
            <w:r>
              <w:rPr>
                <w:rFonts w:ascii="宋体" w:eastAsia="宋体" w:hAnsi="宋体" w:cs="宋体"/>
                <w:i w:val="0"/>
                <w:iCs w:val="0"/>
                <w:color w:val="000000"/>
                <w:kern w:val="0"/>
                <w:sz w:val="18"/>
                <w:szCs w:val="18"/>
                <w:u w:val="none"/>
                <w:lang w:val="en-US" w:eastAsia="zh-CN" w:bidi="zh-HK"/>
              </w:rPr>
              <w:t xml:space="preserve">0</w:t>
            </w:r>
            <w:r>
              <w:rPr>
                <w:rFonts w:ascii="宋体" w:eastAsia="宋体" w:hAnsi="宋体" w:cs="宋体"/>
                <w:i w:val="0"/>
                <w:iCs w:val="0"/>
                <w:color w:val="000000"/>
                <w:kern w:val="0"/>
                <w:sz w:val="18"/>
                <w:szCs w:val="18"/>
                <w:u w:val="none"/>
                <w:lang w:val="en-US" w:eastAsia="zh-CN" w:bidi="zh-HK"/>
              </w:rPr>
              <w:t xml:space="preserve">万元</w:t>
            </w:r>
          </w:p>
        </w:tc>
        <w:tc>
          <w:tcPr>
            <w:tcW w:w="1237"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生态效益指标</w:t>
            </w:r>
          </w:p>
        </w:tc>
        <w:tc>
          <w:tcPr>
            <w:tcW w:w="1327"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无生态效益指标</w:t>
            </w:r>
          </w:p>
        </w:tc>
        <w:tc>
          <w:tcPr>
            <w:tcW w:w="1237"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服务对象满意度指标</w:t>
            </w:r>
          </w:p>
        </w:tc>
        <w:tc>
          <w:tcPr>
            <w:tcW w:w="1328"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95%</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1335"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center"/>
              <w:rPr>
                <w:rFonts w:ascii="宋体" w:eastAsia="宋体" w:hAnsi="宋体" w:cs="宋体" w:hint="eastAsia"/>
                <w:i w:val="0"/>
                <w:iCs w:val="0"/>
                <w:color w:val="000000"/>
                <w:sz w:val="18"/>
                <w:szCs w:val="18"/>
                <w:u w:val="none"/>
              </w:rPr>
            </w:pPr>
          </w:p>
        </w:tc>
        <w:tc>
          <w:tcPr>
            <w:tcW w:w="1218"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center"/>
              <w:rPr>
                <w:rFonts w:ascii="宋体" w:eastAsia="宋体" w:hAnsi="宋体" w:cs="宋体" w:hint="eastAsia"/>
                <w:i w:val="0"/>
                <w:iCs w:val="0"/>
                <w:color w:val="000000"/>
                <w:sz w:val="18"/>
                <w:szCs w:val="18"/>
                <w:u w:val="none"/>
              </w:rPr>
            </w:pPr>
          </w:p>
        </w:tc>
        <w:tc>
          <w:tcPr>
            <w:tcW w:w="645"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right"/>
            </w:pPr>
          </w:p>
        </w:tc>
        <w:tc>
          <w:tcPr>
            <w:tcW w:w="645"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right"/>
            </w:pPr>
          </w:p>
        </w:tc>
        <w:tc>
          <w:tcPr>
            <w:tcW w:w="645"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right"/>
            </w:pPr>
          </w:p>
        </w:tc>
        <w:tc>
          <w:tcPr>
            <w:tcW w:w="64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right"/>
              <w:rPr>
                <w:rFonts w:ascii="宋体" w:eastAsia="宋体" w:hAnsi="宋体" w:cs="宋体" w:hint="eastAsia"/>
                <w:i w:val="0"/>
                <w:iCs w:val="0"/>
                <w:color w:val="000000"/>
                <w:sz w:val="18"/>
                <w:szCs w:val="18"/>
                <w:u w:val="none"/>
              </w:rPr>
            </w:pPr>
          </w:p>
        </w:tc>
        <w:tc>
          <w:tcPr>
            <w:tcW w:w="1227"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社会成本指标</w:t>
            </w:r>
          </w:p>
        </w:tc>
        <w:tc>
          <w:tcPr>
            <w:tcW w:w="646"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无社会成本指标</w:t>
            </w:r>
          </w:p>
        </w:tc>
        <w:tc>
          <w:tcPr>
            <w:tcW w:w="1299"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质量指标</w:t>
            </w:r>
          </w:p>
        </w:tc>
        <w:tc>
          <w:tcPr>
            <w:tcW w:w="646"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无质量指标</w:t>
            </w:r>
          </w:p>
        </w:tc>
        <w:tc>
          <w:tcPr>
            <w:tcW w:w="1237"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经济效益指标</w:t>
            </w:r>
          </w:p>
        </w:tc>
        <w:tc>
          <w:tcPr>
            <w:tcW w:w="1327"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无经济效益指标</w:t>
            </w:r>
          </w:p>
        </w:tc>
        <w:tc>
          <w:tcPr>
            <w:tcW w:w="1237"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rPr>
                <w:rFonts w:ascii="宋体" w:eastAsia="宋体" w:hAnsi="宋体" w:cs="宋体"/>
                <w:i w:val="0"/>
                <w:iCs w:val="0"/>
                <w:color w:val="000000"/>
                <w:sz w:val="18"/>
                <w:szCs w:val="18"/>
                <w:u w:val="none"/>
              </w:rPr>
            </w:pPr>
          </w:p>
        </w:tc>
        <w:tc>
          <w:tcPr>
            <w:tcW w:w="1328"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1335"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center"/>
              <w:rPr>
                <w:rFonts w:ascii="宋体" w:eastAsia="宋体" w:hAnsi="宋体" w:cs="宋体" w:hint="eastAsia"/>
                <w:i w:val="0"/>
                <w:iCs w:val="0"/>
                <w:color w:val="000000"/>
                <w:sz w:val="18"/>
                <w:szCs w:val="18"/>
                <w:u w:val="none"/>
              </w:rPr>
            </w:pPr>
          </w:p>
        </w:tc>
        <w:tc>
          <w:tcPr>
            <w:tcW w:w="1218"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center"/>
              <w:rPr>
                <w:rFonts w:ascii="宋体" w:eastAsia="宋体" w:hAnsi="宋体" w:cs="宋体" w:hint="eastAsia"/>
                <w:i w:val="0"/>
                <w:iCs w:val="0"/>
                <w:color w:val="000000"/>
                <w:sz w:val="18"/>
                <w:szCs w:val="18"/>
                <w:u w:val="none"/>
              </w:rPr>
            </w:pPr>
          </w:p>
        </w:tc>
        <w:tc>
          <w:tcPr>
            <w:tcW w:w="645"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right"/>
            </w:pPr>
          </w:p>
        </w:tc>
        <w:tc>
          <w:tcPr>
            <w:tcW w:w="645"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right"/>
            </w:pPr>
          </w:p>
        </w:tc>
        <w:tc>
          <w:tcPr>
            <w:tcW w:w="645"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right"/>
            </w:pPr>
          </w:p>
        </w:tc>
        <w:tc>
          <w:tcPr>
            <w:tcW w:w="64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right"/>
              <w:rPr>
                <w:rFonts w:ascii="宋体" w:eastAsia="宋体" w:hAnsi="宋体" w:cs="宋体" w:hint="eastAsia"/>
                <w:i w:val="0"/>
                <w:iCs w:val="0"/>
                <w:color w:val="000000"/>
                <w:sz w:val="18"/>
                <w:szCs w:val="18"/>
                <w:u w:val="none"/>
              </w:rPr>
            </w:pPr>
          </w:p>
        </w:tc>
        <w:tc>
          <w:tcPr>
            <w:tcW w:w="1227"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生态环境成本指标</w:t>
            </w:r>
          </w:p>
        </w:tc>
        <w:tc>
          <w:tcPr>
            <w:tcW w:w="646"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无生态环境成本指标</w:t>
            </w:r>
          </w:p>
        </w:tc>
        <w:tc>
          <w:tcPr>
            <w:tcW w:w="1299"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202</w:t>
            </w:r>
            <w:r>
              <w:rPr>
                <w:rFonts w:ascii="宋体" w:eastAsia="宋体" w:hAnsi="宋体" w:cs="宋体"/>
                <w:i w:val="0"/>
                <w:iCs w:val="0"/>
                <w:color w:val="000000"/>
                <w:kern w:val="0"/>
                <w:sz w:val="18"/>
                <w:szCs w:val="18"/>
                <w:u w:val="none"/>
                <w:lang w:val="en-US" w:eastAsia="zh-CN" w:bidi="zh-HK"/>
              </w:rPr>
              <w:t xml:space="preserve">4</w:t>
            </w:r>
            <w:r>
              <w:rPr>
                <w:rFonts w:ascii="宋体" w:eastAsia="宋体" w:hAnsi="宋体" w:cs="宋体"/>
                <w:i w:val="0"/>
                <w:iCs w:val="0"/>
                <w:color w:val="000000"/>
                <w:kern w:val="0"/>
                <w:sz w:val="18"/>
                <w:szCs w:val="18"/>
                <w:u w:val="none"/>
                <w:lang w:val="en-US" w:eastAsia="zh-CN" w:bidi="zh-HK"/>
              </w:rPr>
              <w:t xml:space="preserve">年</w:t>
            </w:r>
            <w:r>
              <w:rPr>
                <w:rFonts w:ascii="宋体" w:eastAsia="宋体" w:hAnsi="宋体" w:cs="宋体"/>
                <w:i w:val="0"/>
                <w:iCs w:val="0"/>
                <w:color w:val="000000"/>
                <w:kern w:val="0"/>
                <w:sz w:val="18"/>
                <w:szCs w:val="18"/>
                <w:u w:val="none"/>
                <w:lang w:val="en-US" w:eastAsia="zh-CN" w:bidi="zh-HK"/>
              </w:rPr>
              <w:t xml:space="preserve">1</w:t>
            </w:r>
            <w:r>
              <w:rPr>
                <w:rFonts w:ascii="宋体" w:eastAsia="宋体" w:hAnsi="宋体" w:cs="宋体"/>
                <w:i w:val="0"/>
                <w:iCs w:val="0"/>
                <w:color w:val="000000"/>
                <w:kern w:val="0"/>
                <w:sz w:val="18"/>
                <w:szCs w:val="18"/>
                <w:u w:val="none"/>
                <w:lang w:val="en-US" w:eastAsia="zh-CN" w:bidi="zh-HK"/>
              </w:rPr>
              <w:t xml:space="preserve">2</w:t>
            </w:r>
            <w:r>
              <w:rPr>
                <w:rFonts w:ascii="宋体" w:eastAsia="宋体" w:hAnsi="宋体" w:cs="宋体"/>
                <w:i w:val="0"/>
                <w:iCs w:val="0"/>
                <w:color w:val="000000"/>
                <w:kern w:val="0"/>
                <w:sz w:val="18"/>
                <w:szCs w:val="18"/>
                <w:u w:val="none"/>
                <w:lang w:val="en-US" w:eastAsia="zh-CN" w:bidi="zh-HK"/>
              </w:rPr>
              <w:t xml:space="preserve">月</w:t>
            </w:r>
            <w:r>
              <w:rPr>
                <w:rFonts w:ascii="宋体" w:eastAsia="宋体" w:hAnsi="宋体" w:cs="宋体"/>
                <w:i w:val="0"/>
                <w:iCs w:val="0"/>
                <w:color w:val="000000"/>
                <w:kern w:val="0"/>
                <w:sz w:val="18"/>
                <w:szCs w:val="18"/>
                <w:u w:val="none"/>
                <w:lang w:val="en-US" w:eastAsia="zh-CN" w:bidi="zh-HK"/>
              </w:rPr>
              <w:t xml:space="preserve">3</w:t>
            </w:r>
            <w:r>
              <w:rPr>
                <w:rFonts w:ascii="宋体" w:eastAsia="宋体" w:hAnsi="宋体" w:cs="宋体"/>
                <w:i w:val="0"/>
                <w:iCs w:val="0"/>
                <w:color w:val="000000"/>
                <w:kern w:val="0"/>
                <w:sz w:val="18"/>
                <w:szCs w:val="18"/>
                <w:u w:val="none"/>
                <w:lang w:val="en-US" w:eastAsia="zh-CN" w:bidi="zh-HK"/>
              </w:rPr>
              <w:t xml:space="preserve">1</w:t>
            </w:r>
            <w:r>
              <w:rPr>
                <w:rFonts w:ascii="宋体" w:eastAsia="宋体" w:hAnsi="宋体" w:cs="宋体"/>
                <w:i w:val="0"/>
                <w:iCs w:val="0"/>
                <w:color w:val="000000"/>
                <w:kern w:val="0"/>
                <w:sz w:val="18"/>
                <w:szCs w:val="18"/>
                <w:u w:val="none"/>
                <w:lang w:val="en-US" w:eastAsia="zh-CN" w:bidi="zh-HK"/>
              </w:rPr>
              <w:t xml:space="preserve">日完成</w:t>
            </w:r>
          </w:p>
        </w:tc>
        <w:tc>
          <w:tcPr>
            <w:tcW w:w="646"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202</w:t>
            </w:r>
            <w:r>
              <w:rPr>
                <w:rFonts w:ascii="宋体" w:eastAsia="宋体" w:hAnsi="宋体" w:cs="宋体"/>
                <w:i w:val="0"/>
                <w:iCs w:val="0"/>
                <w:color w:val="000000"/>
                <w:kern w:val="0"/>
                <w:sz w:val="18"/>
                <w:szCs w:val="18"/>
                <w:u w:val="none"/>
                <w:lang w:val="en-US" w:eastAsia="zh-CN" w:bidi="zh-HK"/>
              </w:rPr>
              <w:t xml:space="preserve">4</w:t>
            </w:r>
            <w:r>
              <w:rPr>
                <w:rFonts w:ascii="宋体" w:eastAsia="宋体" w:hAnsi="宋体" w:cs="宋体"/>
                <w:i w:val="0"/>
                <w:iCs w:val="0"/>
                <w:color w:val="000000"/>
                <w:kern w:val="0"/>
                <w:sz w:val="18"/>
                <w:szCs w:val="18"/>
                <w:u w:val="none"/>
                <w:lang w:val="en-US" w:eastAsia="zh-CN" w:bidi="zh-HK"/>
              </w:rPr>
              <w:t xml:space="preserve">年</w:t>
            </w:r>
            <w:r>
              <w:rPr>
                <w:rFonts w:ascii="宋体" w:eastAsia="宋体" w:hAnsi="宋体" w:cs="宋体"/>
                <w:i w:val="0"/>
                <w:iCs w:val="0"/>
                <w:color w:val="000000"/>
                <w:kern w:val="0"/>
                <w:sz w:val="18"/>
                <w:szCs w:val="18"/>
                <w:u w:val="none"/>
                <w:lang w:val="en-US" w:eastAsia="zh-CN" w:bidi="zh-HK"/>
              </w:rPr>
              <w:t xml:space="preserve">1</w:t>
            </w:r>
            <w:r>
              <w:rPr>
                <w:rFonts w:ascii="宋体" w:eastAsia="宋体" w:hAnsi="宋体" w:cs="宋体"/>
                <w:i w:val="0"/>
                <w:iCs w:val="0"/>
                <w:color w:val="000000"/>
                <w:kern w:val="0"/>
                <w:sz w:val="18"/>
                <w:szCs w:val="18"/>
                <w:u w:val="none"/>
                <w:lang w:val="en-US" w:eastAsia="zh-CN" w:bidi="zh-HK"/>
              </w:rPr>
              <w:t xml:space="preserve">2</w:t>
            </w:r>
            <w:r>
              <w:rPr>
                <w:rFonts w:ascii="宋体" w:eastAsia="宋体" w:hAnsi="宋体" w:cs="宋体"/>
                <w:i w:val="0"/>
                <w:iCs w:val="0"/>
                <w:color w:val="000000"/>
                <w:kern w:val="0"/>
                <w:sz w:val="18"/>
                <w:szCs w:val="18"/>
                <w:u w:val="none"/>
                <w:lang w:val="en-US" w:eastAsia="zh-CN" w:bidi="zh-HK"/>
              </w:rPr>
              <w:t xml:space="preserve">月</w:t>
            </w:r>
            <w:r>
              <w:rPr>
                <w:rFonts w:ascii="宋体" w:eastAsia="宋体" w:hAnsi="宋体" w:cs="宋体"/>
                <w:i w:val="0"/>
                <w:iCs w:val="0"/>
                <w:color w:val="000000"/>
                <w:kern w:val="0"/>
                <w:sz w:val="18"/>
                <w:szCs w:val="18"/>
                <w:u w:val="none"/>
                <w:lang w:val="en-US" w:eastAsia="zh-CN" w:bidi="zh-HK"/>
              </w:rPr>
              <w:t xml:space="preserve">3</w:t>
            </w:r>
            <w:r>
              <w:rPr>
                <w:rFonts w:ascii="宋体" w:eastAsia="宋体" w:hAnsi="宋体" w:cs="宋体"/>
                <w:i w:val="0"/>
                <w:iCs w:val="0"/>
                <w:color w:val="000000"/>
                <w:kern w:val="0"/>
                <w:sz w:val="18"/>
                <w:szCs w:val="18"/>
                <w:u w:val="none"/>
                <w:lang w:val="en-US" w:eastAsia="zh-CN" w:bidi="zh-HK"/>
              </w:rPr>
              <w:t xml:space="preserve">1</w:t>
            </w:r>
            <w:r>
              <w:rPr>
                <w:rFonts w:ascii="宋体" w:eastAsia="宋体" w:hAnsi="宋体" w:cs="宋体"/>
                <w:i w:val="0"/>
                <w:iCs w:val="0"/>
                <w:color w:val="000000"/>
                <w:kern w:val="0"/>
                <w:sz w:val="18"/>
                <w:szCs w:val="18"/>
                <w:u w:val="none"/>
                <w:lang w:val="en-US" w:eastAsia="zh-CN" w:bidi="zh-HK"/>
              </w:rPr>
              <w:t xml:space="preserve">日完成</w:t>
            </w:r>
          </w:p>
        </w:tc>
        <w:tc>
          <w:tcPr>
            <w:tcW w:w="1237"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社会效益指标</w:t>
            </w:r>
          </w:p>
        </w:tc>
        <w:tc>
          <w:tcPr>
            <w:tcW w:w="1327"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无社会效益指标</w:t>
            </w:r>
          </w:p>
        </w:tc>
        <w:tc>
          <w:tcPr>
            <w:tcW w:w="1237"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rPr>
                <w:rFonts w:ascii="宋体" w:eastAsia="宋体" w:hAnsi="宋体" w:cs="宋体"/>
                <w:i w:val="0"/>
                <w:iCs w:val="0"/>
                <w:color w:val="000000"/>
                <w:sz w:val="18"/>
                <w:szCs w:val="18"/>
                <w:u w:val="none"/>
              </w:rPr>
            </w:pPr>
          </w:p>
        </w:tc>
        <w:tc>
          <w:tcPr>
            <w:tcW w:w="1328"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1335"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411203240000000013607</w:t>
            </w:r>
          </w:p>
        </w:tc>
        <w:tc>
          <w:tcPr>
            <w:tcW w:w="1218"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202</w:t>
            </w:r>
            <w:r>
              <w:rPr>
                <w:rFonts w:ascii="宋体" w:eastAsia="宋体" w:hAnsi="宋体" w:cs="宋体"/>
                <w:i w:val="0"/>
                <w:iCs w:val="0"/>
                <w:color w:val="000000"/>
                <w:kern w:val="0"/>
                <w:sz w:val="18"/>
                <w:szCs w:val="18"/>
                <w:u w:val="none"/>
                <w:lang w:val="en-US" w:eastAsia="zh-CN" w:bidi="zh-HK"/>
              </w:rPr>
              <w:t xml:space="preserve">4</w:t>
            </w:r>
            <w:r>
              <w:rPr>
                <w:rFonts w:ascii="宋体" w:eastAsia="宋体" w:hAnsi="宋体" w:cs="宋体"/>
                <w:i w:val="0"/>
                <w:iCs w:val="0"/>
                <w:color w:val="000000"/>
                <w:kern w:val="0"/>
                <w:sz w:val="18"/>
                <w:szCs w:val="18"/>
                <w:u w:val="none"/>
                <w:lang w:val="en-US" w:eastAsia="zh-CN" w:bidi="zh-HK"/>
              </w:rPr>
              <w:t xml:space="preserve">年督导经费</w:t>
            </w:r>
          </w:p>
        </w:tc>
        <w:tc>
          <w:tcPr>
            <w:tcW w:w="645"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right"/>
              <w:textAlignment w:val="center"/>
            </w:pPr>
            <w:r>
              <w:rPr>
                <w:rFonts w:ascii="宋体" w:eastAsia="宋体" w:hAnsi="宋体" w:cs="宋体"/>
                <w:i w:val="0"/>
                <w:iCs w:val="0"/>
                <w:color w:val="000000"/>
                <w:kern w:val="0"/>
                <w:sz w:val="18"/>
                <w:szCs w:val="18"/>
                <w:u w:val="none"/>
                <w:lang w:val="en-US" w:eastAsia="zh-CN" w:bidi="zh-HK"/>
              </w:rPr>
              <w:t xml:space="preserve">20.00</w:t>
            </w:r>
          </w:p>
        </w:tc>
        <w:tc>
          <w:tcPr>
            <w:tcW w:w="645"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right"/>
              <w:textAlignment w:val="center"/>
            </w:pPr>
            <w:r>
              <w:rPr>
                <w:rFonts w:ascii="宋体" w:eastAsia="宋体" w:hAnsi="宋体" w:cs="宋体"/>
                <w:i w:val="0"/>
                <w:iCs w:val="0"/>
                <w:color w:val="000000"/>
                <w:kern w:val="0"/>
                <w:sz w:val="18"/>
                <w:szCs w:val="18"/>
                <w:u w:val="none"/>
                <w:lang w:val="en-US" w:eastAsia="zh-CN" w:bidi="zh-HK"/>
              </w:rPr>
              <w:t xml:space="preserve">20.00</w:t>
            </w:r>
          </w:p>
        </w:tc>
        <w:tc>
          <w:tcPr>
            <w:tcW w:w="645"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right"/>
            </w:pPr>
          </w:p>
        </w:tc>
        <w:tc>
          <w:tcPr>
            <w:tcW w:w="646"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right"/>
              <w:rPr>
                <w:rFonts w:ascii="宋体" w:eastAsia="宋体" w:hAnsi="宋体" w:cs="宋体"/>
                <w:i w:val="0"/>
                <w:iCs w:val="0"/>
                <w:color w:val="000000"/>
                <w:sz w:val="18"/>
                <w:szCs w:val="18"/>
                <w:u w:val="none"/>
              </w:rPr>
            </w:pPr>
          </w:p>
        </w:tc>
        <w:tc>
          <w:tcPr>
            <w:tcW w:w="1227"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经济成本指标</w:t>
            </w:r>
          </w:p>
        </w:tc>
        <w:tc>
          <w:tcPr>
            <w:tcW w:w="646"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无经济成本指标</w:t>
            </w:r>
          </w:p>
        </w:tc>
        <w:tc>
          <w:tcPr>
            <w:tcW w:w="1299"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数量指标</w:t>
            </w:r>
          </w:p>
        </w:tc>
        <w:tc>
          <w:tcPr>
            <w:tcW w:w="646"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2</w:t>
            </w:r>
            <w:r>
              <w:rPr>
                <w:rFonts w:ascii="宋体" w:eastAsia="宋体" w:hAnsi="宋体" w:cs="宋体"/>
                <w:i w:val="0"/>
                <w:iCs w:val="0"/>
                <w:color w:val="000000"/>
                <w:kern w:val="0"/>
                <w:sz w:val="18"/>
                <w:szCs w:val="18"/>
                <w:u w:val="none"/>
                <w:lang w:val="en-US" w:eastAsia="zh-CN" w:bidi="zh-HK"/>
              </w:rPr>
              <w:t xml:space="preserve">0</w:t>
            </w:r>
            <w:r>
              <w:rPr>
                <w:rFonts w:ascii="宋体" w:eastAsia="宋体" w:hAnsi="宋体" w:cs="宋体"/>
                <w:i w:val="0"/>
                <w:iCs w:val="0"/>
                <w:color w:val="000000"/>
                <w:kern w:val="0"/>
                <w:sz w:val="18"/>
                <w:szCs w:val="18"/>
                <w:u w:val="none"/>
                <w:lang w:val="en-US" w:eastAsia="zh-CN" w:bidi="zh-HK"/>
              </w:rPr>
              <w:t xml:space="preserve">万元</w:t>
            </w:r>
          </w:p>
        </w:tc>
        <w:tc>
          <w:tcPr>
            <w:tcW w:w="1237"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经济效益指标</w:t>
            </w:r>
          </w:p>
        </w:tc>
        <w:tc>
          <w:tcPr>
            <w:tcW w:w="1327"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经济效益指标</w:t>
            </w:r>
          </w:p>
        </w:tc>
        <w:tc>
          <w:tcPr>
            <w:tcW w:w="1237"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服务对象满意度指标</w:t>
            </w:r>
          </w:p>
        </w:tc>
        <w:tc>
          <w:tcPr>
            <w:tcW w:w="1328"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95%</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1335"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center"/>
              <w:rPr>
                <w:rFonts w:ascii="宋体" w:eastAsia="宋体" w:hAnsi="宋体" w:cs="宋体" w:hint="eastAsia"/>
                <w:i w:val="0"/>
                <w:iCs w:val="0"/>
                <w:color w:val="000000"/>
                <w:sz w:val="18"/>
                <w:szCs w:val="18"/>
                <w:u w:val="none"/>
              </w:rPr>
            </w:pPr>
          </w:p>
        </w:tc>
        <w:tc>
          <w:tcPr>
            <w:tcW w:w="1218"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center"/>
              <w:rPr>
                <w:rFonts w:ascii="宋体" w:eastAsia="宋体" w:hAnsi="宋体" w:cs="宋体" w:hint="eastAsia"/>
                <w:i w:val="0"/>
                <w:iCs w:val="0"/>
                <w:color w:val="000000"/>
                <w:sz w:val="18"/>
                <w:szCs w:val="18"/>
                <w:u w:val="none"/>
              </w:rPr>
            </w:pPr>
          </w:p>
        </w:tc>
        <w:tc>
          <w:tcPr>
            <w:tcW w:w="645"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right"/>
            </w:pPr>
          </w:p>
        </w:tc>
        <w:tc>
          <w:tcPr>
            <w:tcW w:w="645"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right"/>
            </w:pPr>
          </w:p>
        </w:tc>
        <w:tc>
          <w:tcPr>
            <w:tcW w:w="645"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right"/>
            </w:pPr>
          </w:p>
        </w:tc>
        <w:tc>
          <w:tcPr>
            <w:tcW w:w="64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right"/>
              <w:rPr>
                <w:rFonts w:ascii="宋体" w:eastAsia="宋体" w:hAnsi="宋体" w:cs="宋体" w:hint="eastAsia"/>
                <w:i w:val="0"/>
                <w:iCs w:val="0"/>
                <w:color w:val="000000"/>
                <w:sz w:val="18"/>
                <w:szCs w:val="18"/>
                <w:u w:val="none"/>
              </w:rPr>
            </w:pPr>
          </w:p>
        </w:tc>
        <w:tc>
          <w:tcPr>
            <w:tcW w:w="1227"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社会成本指标</w:t>
            </w:r>
          </w:p>
        </w:tc>
        <w:tc>
          <w:tcPr>
            <w:tcW w:w="646"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无社会成本指标</w:t>
            </w:r>
          </w:p>
        </w:tc>
        <w:tc>
          <w:tcPr>
            <w:tcW w:w="1299"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质量指标</w:t>
            </w:r>
          </w:p>
        </w:tc>
        <w:tc>
          <w:tcPr>
            <w:tcW w:w="646"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无质量指标</w:t>
            </w:r>
          </w:p>
        </w:tc>
        <w:tc>
          <w:tcPr>
            <w:tcW w:w="1237"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社会效益指标</w:t>
            </w:r>
          </w:p>
        </w:tc>
        <w:tc>
          <w:tcPr>
            <w:tcW w:w="1327"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可持续</w:t>
            </w:r>
          </w:p>
        </w:tc>
        <w:tc>
          <w:tcPr>
            <w:tcW w:w="1237"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rPr>
                <w:rFonts w:ascii="宋体" w:eastAsia="宋体" w:hAnsi="宋体" w:cs="宋体"/>
                <w:i w:val="0"/>
                <w:iCs w:val="0"/>
                <w:color w:val="000000"/>
                <w:sz w:val="18"/>
                <w:szCs w:val="18"/>
                <w:u w:val="none"/>
              </w:rPr>
            </w:pPr>
          </w:p>
        </w:tc>
        <w:tc>
          <w:tcPr>
            <w:tcW w:w="1328"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1335"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center"/>
              <w:rPr>
                <w:rFonts w:ascii="宋体" w:eastAsia="宋体" w:hAnsi="宋体" w:cs="宋体" w:hint="eastAsia"/>
                <w:i w:val="0"/>
                <w:iCs w:val="0"/>
                <w:color w:val="000000"/>
                <w:sz w:val="18"/>
                <w:szCs w:val="18"/>
                <w:u w:val="none"/>
              </w:rPr>
            </w:pPr>
          </w:p>
        </w:tc>
        <w:tc>
          <w:tcPr>
            <w:tcW w:w="1218"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center"/>
              <w:rPr>
                <w:rFonts w:ascii="宋体" w:eastAsia="宋体" w:hAnsi="宋体" w:cs="宋体" w:hint="eastAsia"/>
                <w:i w:val="0"/>
                <w:iCs w:val="0"/>
                <w:color w:val="000000"/>
                <w:sz w:val="18"/>
                <w:szCs w:val="18"/>
                <w:u w:val="none"/>
              </w:rPr>
            </w:pPr>
          </w:p>
        </w:tc>
        <w:tc>
          <w:tcPr>
            <w:tcW w:w="645"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right"/>
            </w:pPr>
          </w:p>
        </w:tc>
        <w:tc>
          <w:tcPr>
            <w:tcW w:w="645"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right"/>
            </w:pPr>
          </w:p>
        </w:tc>
        <w:tc>
          <w:tcPr>
            <w:tcW w:w="645"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right"/>
            </w:pPr>
          </w:p>
        </w:tc>
        <w:tc>
          <w:tcPr>
            <w:tcW w:w="64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right"/>
              <w:rPr>
                <w:rFonts w:ascii="宋体" w:eastAsia="宋体" w:hAnsi="宋体" w:cs="宋体" w:hint="eastAsia"/>
                <w:i w:val="0"/>
                <w:iCs w:val="0"/>
                <w:color w:val="000000"/>
                <w:sz w:val="18"/>
                <w:szCs w:val="18"/>
                <w:u w:val="none"/>
              </w:rPr>
            </w:pPr>
          </w:p>
        </w:tc>
        <w:tc>
          <w:tcPr>
            <w:tcW w:w="1227"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生态环境成本指标</w:t>
            </w:r>
          </w:p>
        </w:tc>
        <w:tc>
          <w:tcPr>
            <w:tcW w:w="646"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无生态环境成本指标</w:t>
            </w:r>
          </w:p>
        </w:tc>
        <w:tc>
          <w:tcPr>
            <w:tcW w:w="1299"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202</w:t>
            </w:r>
            <w:r>
              <w:rPr>
                <w:rFonts w:ascii="宋体" w:eastAsia="宋体" w:hAnsi="宋体" w:cs="宋体"/>
                <w:i w:val="0"/>
                <w:iCs w:val="0"/>
                <w:color w:val="000000"/>
                <w:kern w:val="0"/>
                <w:sz w:val="18"/>
                <w:szCs w:val="18"/>
                <w:u w:val="none"/>
                <w:lang w:val="en-US" w:eastAsia="zh-CN" w:bidi="zh-HK"/>
              </w:rPr>
              <w:t xml:space="preserve">4</w:t>
            </w:r>
            <w:r>
              <w:rPr>
                <w:rFonts w:ascii="宋体" w:eastAsia="宋体" w:hAnsi="宋体" w:cs="宋体"/>
                <w:i w:val="0"/>
                <w:iCs w:val="0"/>
                <w:color w:val="000000"/>
                <w:kern w:val="0"/>
                <w:sz w:val="18"/>
                <w:szCs w:val="18"/>
                <w:u w:val="none"/>
                <w:lang w:val="en-US" w:eastAsia="zh-CN" w:bidi="zh-HK"/>
              </w:rPr>
              <w:t xml:space="preserve">年</w:t>
            </w:r>
            <w:r>
              <w:rPr>
                <w:rFonts w:ascii="宋体" w:eastAsia="宋体" w:hAnsi="宋体" w:cs="宋体"/>
                <w:i w:val="0"/>
                <w:iCs w:val="0"/>
                <w:color w:val="000000"/>
                <w:kern w:val="0"/>
                <w:sz w:val="18"/>
                <w:szCs w:val="18"/>
                <w:u w:val="none"/>
                <w:lang w:val="en-US" w:eastAsia="zh-CN" w:bidi="zh-HK"/>
              </w:rPr>
              <w:t xml:space="preserve">1</w:t>
            </w:r>
            <w:r>
              <w:rPr>
                <w:rFonts w:ascii="宋体" w:eastAsia="宋体" w:hAnsi="宋体" w:cs="宋体"/>
                <w:i w:val="0"/>
                <w:iCs w:val="0"/>
                <w:color w:val="000000"/>
                <w:kern w:val="0"/>
                <w:sz w:val="18"/>
                <w:szCs w:val="18"/>
                <w:u w:val="none"/>
                <w:lang w:val="en-US" w:eastAsia="zh-CN" w:bidi="zh-HK"/>
              </w:rPr>
              <w:t xml:space="preserve">2</w:t>
            </w:r>
            <w:r>
              <w:rPr>
                <w:rFonts w:ascii="宋体" w:eastAsia="宋体" w:hAnsi="宋体" w:cs="宋体"/>
                <w:i w:val="0"/>
                <w:iCs w:val="0"/>
                <w:color w:val="000000"/>
                <w:kern w:val="0"/>
                <w:sz w:val="18"/>
                <w:szCs w:val="18"/>
                <w:u w:val="none"/>
                <w:lang w:val="en-US" w:eastAsia="zh-CN" w:bidi="zh-HK"/>
              </w:rPr>
              <w:t xml:space="preserve">月</w:t>
            </w:r>
            <w:r>
              <w:rPr>
                <w:rFonts w:ascii="宋体" w:eastAsia="宋体" w:hAnsi="宋体" w:cs="宋体"/>
                <w:i w:val="0"/>
                <w:iCs w:val="0"/>
                <w:color w:val="000000"/>
                <w:kern w:val="0"/>
                <w:sz w:val="18"/>
                <w:szCs w:val="18"/>
                <w:u w:val="none"/>
                <w:lang w:val="en-US" w:eastAsia="zh-CN" w:bidi="zh-HK"/>
              </w:rPr>
              <w:t xml:space="preserve">3</w:t>
            </w:r>
            <w:r>
              <w:rPr>
                <w:rFonts w:ascii="宋体" w:eastAsia="宋体" w:hAnsi="宋体" w:cs="宋体"/>
                <w:i w:val="0"/>
                <w:iCs w:val="0"/>
                <w:color w:val="000000"/>
                <w:kern w:val="0"/>
                <w:sz w:val="18"/>
                <w:szCs w:val="18"/>
                <w:u w:val="none"/>
                <w:lang w:val="en-US" w:eastAsia="zh-CN" w:bidi="zh-HK"/>
              </w:rPr>
              <w:t xml:space="preserve">1</w:t>
            </w:r>
            <w:r>
              <w:rPr>
                <w:rFonts w:ascii="宋体" w:eastAsia="宋体" w:hAnsi="宋体" w:cs="宋体"/>
                <w:i w:val="0"/>
                <w:iCs w:val="0"/>
                <w:color w:val="000000"/>
                <w:kern w:val="0"/>
                <w:sz w:val="18"/>
                <w:szCs w:val="18"/>
                <w:u w:val="none"/>
                <w:lang w:val="en-US" w:eastAsia="zh-CN" w:bidi="zh-HK"/>
              </w:rPr>
              <w:t xml:space="preserve">日完成</w:t>
            </w:r>
          </w:p>
        </w:tc>
        <w:tc>
          <w:tcPr>
            <w:tcW w:w="646"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202</w:t>
            </w:r>
            <w:r>
              <w:rPr>
                <w:rFonts w:ascii="宋体" w:eastAsia="宋体" w:hAnsi="宋体" w:cs="宋体"/>
                <w:i w:val="0"/>
                <w:iCs w:val="0"/>
                <w:color w:val="000000"/>
                <w:kern w:val="0"/>
                <w:sz w:val="18"/>
                <w:szCs w:val="18"/>
                <w:u w:val="none"/>
                <w:lang w:val="en-US" w:eastAsia="zh-CN" w:bidi="zh-HK"/>
              </w:rPr>
              <w:t xml:space="preserve">4</w:t>
            </w:r>
            <w:r>
              <w:rPr>
                <w:rFonts w:ascii="宋体" w:eastAsia="宋体" w:hAnsi="宋体" w:cs="宋体"/>
                <w:i w:val="0"/>
                <w:iCs w:val="0"/>
                <w:color w:val="000000"/>
                <w:kern w:val="0"/>
                <w:sz w:val="18"/>
                <w:szCs w:val="18"/>
                <w:u w:val="none"/>
                <w:lang w:val="en-US" w:eastAsia="zh-CN" w:bidi="zh-HK"/>
              </w:rPr>
              <w:t xml:space="preserve">年</w:t>
            </w:r>
            <w:r>
              <w:rPr>
                <w:rFonts w:ascii="宋体" w:eastAsia="宋体" w:hAnsi="宋体" w:cs="宋体"/>
                <w:i w:val="0"/>
                <w:iCs w:val="0"/>
                <w:color w:val="000000"/>
                <w:kern w:val="0"/>
                <w:sz w:val="18"/>
                <w:szCs w:val="18"/>
                <w:u w:val="none"/>
                <w:lang w:val="en-US" w:eastAsia="zh-CN" w:bidi="zh-HK"/>
              </w:rPr>
              <w:t xml:space="preserve">1</w:t>
            </w:r>
            <w:r>
              <w:rPr>
                <w:rFonts w:ascii="宋体" w:eastAsia="宋体" w:hAnsi="宋体" w:cs="宋体"/>
                <w:i w:val="0"/>
                <w:iCs w:val="0"/>
                <w:color w:val="000000"/>
                <w:kern w:val="0"/>
                <w:sz w:val="18"/>
                <w:szCs w:val="18"/>
                <w:u w:val="none"/>
                <w:lang w:val="en-US" w:eastAsia="zh-CN" w:bidi="zh-HK"/>
              </w:rPr>
              <w:t xml:space="preserve">2</w:t>
            </w:r>
            <w:r>
              <w:rPr>
                <w:rFonts w:ascii="宋体" w:eastAsia="宋体" w:hAnsi="宋体" w:cs="宋体"/>
                <w:i w:val="0"/>
                <w:iCs w:val="0"/>
                <w:color w:val="000000"/>
                <w:kern w:val="0"/>
                <w:sz w:val="18"/>
                <w:szCs w:val="18"/>
                <w:u w:val="none"/>
                <w:lang w:val="en-US" w:eastAsia="zh-CN" w:bidi="zh-HK"/>
              </w:rPr>
              <w:t xml:space="preserve">月</w:t>
            </w:r>
            <w:r>
              <w:rPr>
                <w:rFonts w:ascii="宋体" w:eastAsia="宋体" w:hAnsi="宋体" w:cs="宋体"/>
                <w:i w:val="0"/>
                <w:iCs w:val="0"/>
                <w:color w:val="000000"/>
                <w:kern w:val="0"/>
                <w:sz w:val="18"/>
                <w:szCs w:val="18"/>
                <w:u w:val="none"/>
                <w:lang w:val="en-US" w:eastAsia="zh-CN" w:bidi="zh-HK"/>
              </w:rPr>
              <w:t xml:space="preserve">3</w:t>
            </w:r>
            <w:r>
              <w:rPr>
                <w:rFonts w:ascii="宋体" w:eastAsia="宋体" w:hAnsi="宋体" w:cs="宋体"/>
                <w:i w:val="0"/>
                <w:iCs w:val="0"/>
                <w:color w:val="000000"/>
                <w:kern w:val="0"/>
                <w:sz w:val="18"/>
                <w:szCs w:val="18"/>
                <w:u w:val="none"/>
                <w:lang w:val="en-US" w:eastAsia="zh-CN" w:bidi="zh-HK"/>
              </w:rPr>
              <w:t xml:space="preserve">1</w:t>
            </w:r>
            <w:r>
              <w:rPr>
                <w:rFonts w:ascii="宋体" w:eastAsia="宋体" w:hAnsi="宋体" w:cs="宋体"/>
                <w:i w:val="0"/>
                <w:iCs w:val="0"/>
                <w:color w:val="000000"/>
                <w:kern w:val="0"/>
                <w:sz w:val="18"/>
                <w:szCs w:val="18"/>
                <w:u w:val="none"/>
                <w:lang w:val="en-US" w:eastAsia="zh-CN" w:bidi="zh-HK"/>
              </w:rPr>
              <w:t xml:space="preserve">日完成</w:t>
            </w:r>
          </w:p>
        </w:tc>
        <w:tc>
          <w:tcPr>
            <w:tcW w:w="1237"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生态效益指标</w:t>
            </w:r>
          </w:p>
        </w:tc>
        <w:tc>
          <w:tcPr>
            <w:tcW w:w="1327"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无生态效益指标</w:t>
            </w:r>
          </w:p>
        </w:tc>
        <w:tc>
          <w:tcPr>
            <w:tcW w:w="1237"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rPr>
                <w:rFonts w:ascii="宋体" w:eastAsia="宋体" w:hAnsi="宋体" w:cs="宋体"/>
                <w:i w:val="0"/>
                <w:iCs w:val="0"/>
                <w:color w:val="000000"/>
                <w:sz w:val="18"/>
                <w:szCs w:val="18"/>
                <w:u w:val="none"/>
              </w:rPr>
            </w:pPr>
          </w:p>
        </w:tc>
        <w:tc>
          <w:tcPr>
            <w:tcW w:w="1328"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1335"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411203240000000013608</w:t>
            </w:r>
          </w:p>
        </w:tc>
        <w:tc>
          <w:tcPr>
            <w:tcW w:w="1218"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202</w:t>
            </w:r>
            <w:r>
              <w:rPr>
                <w:rFonts w:ascii="宋体" w:eastAsia="宋体" w:hAnsi="宋体" w:cs="宋体"/>
                <w:i w:val="0"/>
                <w:iCs w:val="0"/>
                <w:color w:val="000000"/>
                <w:kern w:val="0"/>
                <w:sz w:val="18"/>
                <w:szCs w:val="18"/>
                <w:u w:val="none"/>
                <w:lang w:val="en-US" w:eastAsia="zh-CN" w:bidi="zh-HK"/>
              </w:rPr>
              <w:t xml:space="preserve">4</w:t>
            </w:r>
            <w:r>
              <w:rPr>
                <w:rFonts w:ascii="宋体" w:eastAsia="宋体" w:hAnsi="宋体" w:cs="宋体"/>
                <w:i w:val="0"/>
                <w:iCs w:val="0"/>
                <w:color w:val="000000"/>
                <w:kern w:val="0"/>
                <w:sz w:val="18"/>
                <w:szCs w:val="18"/>
                <w:u w:val="none"/>
                <w:lang w:val="en-US" w:eastAsia="zh-CN" w:bidi="zh-HK"/>
              </w:rPr>
              <w:t xml:space="preserve">年教育附加</w:t>
            </w:r>
          </w:p>
        </w:tc>
        <w:tc>
          <w:tcPr>
            <w:tcW w:w="645"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right"/>
              <w:textAlignment w:val="center"/>
            </w:pPr>
            <w:r>
              <w:rPr>
                <w:rFonts w:ascii="宋体" w:eastAsia="宋体" w:hAnsi="宋体" w:cs="宋体"/>
                <w:i w:val="0"/>
                <w:iCs w:val="0"/>
                <w:color w:val="000000"/>
                <w:kern w:val="0"/>
                <w:sz w:val="18"/>
                <w:szCs w:val="18"/>
                <w:u w:val="none"/>
                <w:lang w:val="en-US" w:eastAsia="zh-CN" w:bidi="zh-HK"/>
              </w:rPr>
              <w:t xml:space="preserve">500.00</w:t>
            </w:r>
          </w:p>
        </w:tc>
        <w:tc>
          <w:tcPr>
            <w:tcW w:w="645"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right"/>
              <w:textAlignment w:val="center"/>
            </w:pPr>
            <w:r>
              <w:rPr>
                <w:rFonts w:ascii="宋体" w:eastAsia="宋体" w:hAnsi="宋体" w:cs="宋体"/>
                <w:i w:val="0"/>
                <w:iCs w:val="0"/>
                <w:color w:val="000000"/>
                <w:kern w:val="0"/>
                <w:sz w:val="18"/>
                <w:szCs w:val="18"/>
                <w:u w:val="none"/>
                <w:lang w:val="en-US" w:eastAsia="zh-CN" w:bidi="zh-HK"/>
              </w:rPr>
              <w:t xml:space="preserve">500.00</w:t>
            </w:r>
          </w:p>
        </w:tc>
        <w:tc>
          <w:tcPr>
            <w:tcW w:w="645"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right"/>
            </w:pPr>
          </w:p>
        </w:tc>
        <w:tc>
          <w:tcPr>
            <w:tcW w:w="646"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right"/>
              <w:rPr>
                <w:rFonts w:ascii="宋体" w:eastAsia="宋体" w:hAnsi="宋体" w:cs="宋体"/>
                <w:i w:val="0"/>
                <w:iCs w:val="0"/>
                <w:color w:val="000000"/>
                <w:sz w:val="18"/>
                <w:szCs w:val="18"/>
                <w:u w:val="none"/>
              </w:rPr>
            </w:pPr>
          </w:p>
        </w:tc>
        <w:tc>
          <w:tcPr>
            <w:tcW w:w="1227"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经济成本指标</w:t>
            </w:r>
          </w:p>
        </w:tc>
        <w:tc>
          <w:tcPr>
            <w:tcW w:w="646"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无经济成本指标</w:t>
            </w:r>
          </w:p>
        </w:tc>
        <w:tc>
          <w:tcPr>
            <w:tcW w:w="1299"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数量指标</w:t>
            </w:r>
          </w:p>
        </w:tc>
        <w:tc>
          <w:tcPr>
            <w:tcW w:w="646"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300</w:t>
            </w:r>
            <w:r>
              <w:rPr>
                <w:rFonts w:ascii="宋体" w:eastAsia="宋体" w:hAnsi="宋体" w:cs="宋体"/>
                <w:i w:val="0"/>
                <w:iCs w:val="0"/>
                <w:color w:val="000000"/>
                <w:kern w:val="0"/>
                <w:sz w:val="18"/>
                <w:szCs w:val="18"/>
                <w:u w:val="none"/>
                <w:lang w:val="en-US" w:eastAsia="zh-CN" w:bidi="zh-HK"/>
              </w:rPr>
              <w:t xml:space="preserve">0</w:t>
            </w:r>
            <w:r>
              <w:rPr>
                <w:rFonts w:ascii="宋体" w:eastAsia="宋体" w:hAnsi="宋体" w:cs="宋体"/>
                <w:i w:val="0"/>
                <w:iCs w:val="0"/>
                <w:color w:val="000000"/>
                <w:kern w:val="0"/>
                <w:sz w:val="18"/>
                <w:szCs w:val="18"/>
                <w:u w:val="none"/>
                <w:lang w:val="en-US" w:eastAsia="zh-CN" w:bidi="zh-HK"/>
              </w:rPr>
              <w:t xml:space="preserve">万元</w:t>
            </w:r>
          </w:p>
        </w:tc>
        <w:tc>
          <w:tcPr>
            <w:tcW w:w="1237"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经济效益指标</w:t>
            </w:r>
          </w:p>
        </w:tc>
        <w:tc>
          <w:tcPr>
            <w:tcW w:w="1327"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无经济效益指标</w:t>
            </w:r>
          </w:p>
        </w:tc>
        <w:tc>
          <w:tcPr>
            <w:tcW w:w="1237"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服务对象满意度指标</w:t>
            </w:r>
          </w:p>
        </w:tc>
        <w:tc>
          <w:tcPr>
            <w:tcW w:w="1328"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95%</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1335"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center"/>
              <w:rPr>
                <w:rFonts w:ascii="宋体" w:eastAsia="宋体" w:hAnsi="宋体" w:cs="宋体" w:hint="eastAsia"/>
                <w:i w:val="0"/>
                <w:iCs w:val="0"/>
                <w:color w:val="000000"/>
                <w:sz w:val="18"/>
                <w:szCs w:val="18"/>
                <w:u w:val="none"/>
              </w:rPr>
            </w:pPr>
          </w:p>
        </w:tc>
        <w:tc>
          <w:tcPr>
            <w:tcW w:w="1218"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center"/>
              <w:rPr>
                <w:rFonts w:ascii="宋体" w:eastAsia="宋体" w:hAnsi="宋体" w:cs="宋体" w:hint="eastAsia"/>
                <w:i w:val="0"/>
                <w:iCs w:val="0"/>
                <w:color w:val="000000"/>
                <w:sz w:val="18"/>
                <w:szCs w:val="18"/>
                <w:u w:val="none"/>
              </w:rPr>
            </w:pPr>
          </w:p>
        </w:tc>
        <w:tc>
          <w:tcPr>
            <w:tcW w:w="645"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right"/>
            </w:pPr>
          </w:p>
        </w:tc>
        <w:tc>
          <w:tcPr>
            <w:tcW w:w="645"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right"/>
            </w:pPr>
          </w:p>
        </w:tc>
        <w:tc>
          <w:tcPr>
            <w:tcW w:w="645"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right"/>
            </w:pPr>
          </w:p>
        </w:tc>
        <w:tc>
          <w:tcPr>
            <w:tcW w:w="64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right"/>
              <w:rPr>
                <w:rFonts w:ascii="宋体" w:eastAsia="宋体" w:hAnsi="宋体" w:cs="宋体" w:hint="eastAsia"/>
                <w:i w:val="0"/>
                <w:iCs w:val="0"/>
                <w:color w:val="000000"/>
                <w:sz w:val="18"/>
                <w:szCs w:val="18"/>
                <w:u w:val="none"/>
              </w:rPr>
            </w:pPr>
          </w:p>
        </w:tc>
        <w:tc>
          <w:tcPr>
            <w:tcW w:w="1227"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社会成本指标</w:t>
            </w:r>
          </w:p>
        </w:tc>
        <w:tc>
          <w:tcPr>
            <w:tcW w:w="646"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无社会成本指标</w:t>
            </w:r>
          </w:p>
        </w:tc>
        <w:tc>
          <w:tcPr>
            <w:tcW w:w="1299"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质量指标</w:t>
            </w:r>
          </w:p>
        </w:tc>
        <w:tc>
          <w:tcPr>
            <w:tcW w:w="646"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无质量指标</w:t>
            </w:r>
          </w:p>
        </w:tc>
        <w:tc>
          <w:tcPr>
            <w:tcW w:w="1237"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社会效益指标</w:t>
            </w:r>
          </w:p>
        </w:tc>
        <w:tc>
          <w:tcPr>
            <w:tcW w:w="1327"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可持续</w:t>
            </w:r>
          </w:p>
        </w:tc>
        <w:tc>
          <w:tcPr>
            <w:tcW w:w="1237"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rPr>
                <w:rFonts w:ascii="宋体" w:eastAsia="宋体" w:hAnsi="宋体" w:cs="宋体"/>
                <w:i w:val="0"/>
                <w:iCs w:val="0"/>
                <w:color w:val="000000"/>
                <w:sz w:val="18"/>
                <w:szCs w:val="18"/>
                <w:u w:val="none"/>
              </w:rPr>
            </w:pPr>
          </w:p>
        </w:tc>
        <w:tc>
          <w:tcPr>
            <w:tcW w:w="1328"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1335"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center"/>
              <w:rPr>
                <w:rFonts w:ascii="宋体" w:eastAsia="宋体" w:hAnsi="宋体" w:cs="宋体" w:hint="eastAsia"/>
                <w:i w:val="0"/>
                <w:iCs w:val="0"/>
                <w:color w:val="000000"/>
                <w:sz w:val="18"/>
                <w:szCs w:val="18"/>
                <w:u w:val="none"/>
              </w:rPr>
            </w:pPr>
          </w:p>
        </w:tc>
        <w:tc>
          <w:tcPr>
            <w:tcW w:w="1218"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center"/>
              <w:rPr>
                <w:rFonts w:ascii="宋体" w:eastAsia="宋体" w:hAnsi="宋体" w:cs="宋体" w:hint="eastAsia"/>
                <w:i w:val="0"/>
                <w:iCs w:val="0"/>
                <w:color w:val="000000"/>
                <w:sz w:val="18"/>
                <w:szCs w:val="18"/>
                <w:u w:val="none"/>
              </w:rPr>
            </w:pPr>
          </w:p>
        </w:tc>
        <w:tc>
          <w:tcPr>
            <w:tcW w:w="645"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right"/>
            </w:pPr>
          </w:p>
        </w:tc>
        <w:tc>
          <w:tcPr>
            <w:tcW w:w="645"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right"/>
            </w:pPr>
          </w:p>
        </w:tc>
        <w:tc>
          <w:tcPr>
            <w:tcW w:w="645"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right"/>
            </w:pPr>
          </w:p>
        </w:tc>
        <w:tc>
          <w:tcPr>
            <w:tcW w:w="64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right"/>
              <w:rPr>
                <w:rFonts w:ascii="宋体" w:eastAsia="宋体" w:hAnsi="宋体" w:cs="宋体" w:hint="eastAsia"/>
                <w:i w:val="0"/>
                <w:iCs w:val="0"/>
                <w:color w:val="000000"/>
                <w:sz w:val="18"/>
                <w:szCs w:val="18"/>
                <w:u w:val="none"/>
              </w:rPr>
            </w:pPr>
          </w:p>
        </w:tc>
        <w:tc>
          <w:tcPr>
            <w:tcW w:w="1227"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生态环境成本指标</w:t>
            </w:r>
          </w:p>
        </w:tc>
        <w:tc>
          <w:tcPr>
            <w:tcW w:w="646"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无生态环境成本指标</w:t>
            </w:r>
          </w:p>
        </w:tc>
        <w:tc>
          <w:tcPr>
            <w:tcW w:w="1299"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202</w:t>
            </w:r>
            <w:r>
              <w:rPr>
                <w:rFonts w:ascii="宋体" w:eastAsia="宋体" w:hAnsi="宋体" w:cs="宋体"/>
                <w:i w:val="0"/>
                <w:iCs w:val="0"/>
                <w:color w:val="000000"/>
                <w:kern w:val="0"/>
                <w:sz w:val="18"/>
                <w:szCs w:val="18"/>
                <w:u w:val="none"/>
                <w:lang w:val="en-US" w:eastAsia="zh-CN" w:bidi="zh-HK"/>
              </w:rPr>
              <w:t xml:space="preserve">4</w:t>
            </w:r>
            <w:r>
              <w:rPr>
                <w:rFonts w:ascii="宋体" w:eastAsia="宋体" w:hAnsi="宋体" w:cs="宋体"/>
                <w:i w:val="0"/>
                <w:iCs w:val="0"/>
                <w:color w:val="000000"/>
                <w:kern w:val="0"/>
                <w:sz w:val="18"/>
                <w:szCs w:val="18"/>
                <w:u w:val="none"/>
                <w:lang w:val="en-US" w:eastAsia="zh-CN" w:bidi="zh-HK"/>
              </w:rPr>
              <w:t xml:space="preserve">年</w:t>
            </w:r>
            <w:r>
              <w:rPr>
                <w:rFonts w:ascii="宋体" w:eastAsia="宋体" w:hAnsi="宋体" w:cs="宋体"/>
                <w:i w:val="0"/>
                <w:iCs w:val="0"/>
                <w:color w:val="000000"/>
                <w:kern w:val="0"/>
                <w:sz w:val="18"/>
                <w:szCs w:val="18"/>
                <w:u w:val="none"/>
                <w:lang w:val="en-US" w:eastAsia="zh-CN" w:bidi="zh-HK"/>
              </w:rPr>
              <w:t xml:space="preserve">1</w:t>
            </w:r>
            <w:r>
              <w:rPr>
                <w:rFonts w:ascii="宋体" w:eastAsia="宋体" w:hAnsi="宋体" w:cs="宋体"/>
                <w:i w:val="0"/>
                <w:iCs w:val="0"/>
                <w:color w:val="000000"/>
                <w:kern w:val="0"/>
                <w:sz w:val="18"/>
                <w:szCs w:val="18"/>
                <w:u w:val="none"/>
                <w:lang w:val="en-US" w:eastAsia="zh-CN" w:bidi="zh-HK"/>
              </w:rPr>
              <w:t xml:space="preserve">2</w:t>
            </w:r>
            <w:r>
              <w:rPr>
                <w:rFonts w:ascii="宋体" w:eastAsia="宋体" w:hAnsi="宋体" w:cs="宋体"/>
                <w:i w:val="0"/>
                <w:iCs w:val="0"/>
                <w:color w:val="000000"/>
                <w:kern w:val="0"/>
                <w:sz w:val="18"/>
                <w:szCs w:val="18"/>
                <w:u w:val="none"/>
                <w:lang w:val="en-US" w:eastAsia="zh-CN" w:bidi="zh-HK"/>
              </w:rPr>
              <w:t xml:space="preserve">月</w:t>
            </w:r>
            <w:r>
              <w:rPr>
                <w:rFonts w:ascii="宋体" w:eastAsia="宋体" w:hAnsi="宋体" w:cs="宋体"/>
                <w:i w:val="0"/>
                <w:iCs w:val="0"/>
                <w:color w:val="000000"/>
                <w:kern w:val="0"/>
                <w:sz w:val="18"/>
                <w:szCs w:val="18"/>
                <w:u w:val="none"/>
                <w:lang w:val="en-US" w:eastAsia="zh-CN" w:bidi="zh-HK"/>
              </w:rPr>
              <w:t xml:space="preserve">3</w:t>
            </w:r>
            <w:r>
              <w:rPr>
                <w:rFonts w:ascii="宋体" w:eastAsia="宋体" w:hAnsi="宋体" w:cs="宋体"/>
                <w:i w:val="0"/>
                <w:iCs w:val="0"/>
                <w:color w:val="000000"/>
                <w:kern w:val="0"/>
                <w:sz w:val="18"/>
                <w:szCs w:val="18"/>
                <w:u w:val="none"/>
                <w:lang w:val="en-US" w:eastAsia="zh-CN" w:bidi="zh-HK"/>
              </w:rPr>
              <w:t xml:space="preserve">1</w:t>
            </w:r>
            <w:r>
              <w:rPr>
                <w:rFonts w:ascii="宋体" w:eastAsia="宋体" w:hAnsi="宋体" w:cs="宋体"/>
                <w:i w:val="0"/>
                <w:iCs w:val="0"/>
                <w:color w:val="000000"/>
                <w:kern w:val="0"/>
                <w:sz w:val="18"/>
                <w:szCs w:val="18"/>
                <w:u w:val="none"/>
                <w:lang w:val="en-US" w:eastAsia="zh-CN" w:bidi="zh-HK"/>
              </w:rPr>
              <w:t xml:space="preserve">日完成</w:t>
            </w:r>
          </w:p>
        </w:tc>
        <w:tc>
          <w:tcPr>
            <w:tcW w:w="646"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202</w:t>
            </w:r>
            <w:r>
              <w:rPr>
                <w:rFonts w:ascii="宋体" w:eastAsia="宋体" w:hAnsi="宋体" w:cs="宋体"/>
                <w:i w:val="0"/>
                <w:iCs w:val="0"/>
                <w:color w:val="000000"/>
                <w:kern w:val="0"/>
                <w:sz w:val="18"/>
                <w:szCs w:val="18"/>
                <w:u w:val="none"/>
                <w:lang w:val="en-US" w:eastAsia="zh-CN" w:bidi="zh-HK"/>
              </w:rPr>
              <w:t xml:space="preserve">4</w:t>
            </w:r>
            <w:r>
              <w:rPr>
                <w:rFonts w:ascii="宋体" w:eastAsia="宋体" w:hAnsi="宋体" w:cs="宋体"/>
                <w:i w:val="0"/>
                <w:iCs w:val="0"/>
                <w:color w:val="000000"/>
                <w:kern w:val="0"/>
                <w:sz w:val="18"/>
                <w:szCs w:val="18"/>
                <w:u w:val="none"/>
                <w:lang w:val="en-US" w:eastAsia="zh-CN" w:bidi="zh-HK"/>
              </w:rPr>
              <w:t xml:space="preserve">年</w:t>
            </w:r>
            <w:r>
              <w:rPr>
                <w:rFonts w:ascii="宋体" w:eastAsia="宋体" w:hAnsi="宋体" w:cs="宋体"/>
                <w:i w:val="0"/>
                <w:iCs w:val="0"/>
                <w:color w:val="000000"/>
                <w:kern w:val="0"/>
                <w:sz w:val="18"/>
                <w:szCs w:val="18"/>
                <w:u w:val="none"/>
                <w:lang w:val="en-US" w:eastAsia="zh-CN" w:bidi="zh-HK"/>
              </w:rPr>
              <w:t xml:space="preserve">1</w:t>
            </w:r>
            <w:r>
              <w:rPr>
                <w:rFonts w:ascii="宋体" w:eastAsia="宋体" w:hAnsi="宋体" w:cs="宋体"/>
                <w:i w:val="0"/>
                <w:iCs w:val="0"/>
                <w:color w:val="000000"/>
                <w:kern w:val="0"/>
                <w:sz w:val="18"/>
                <w:szCs w:val="18"/>
                <w:u w:val="none"/>
                <w:lang w:val="en-US" w:eastAsia="zh-CN" w:bidi="zh-HK"/>
              </w:rPr>
              <w:t xml:space="preserve">2</w:t>
            </w:r>
            <w:r>
              <w:rPr>
                <w:rFonts w:ascii="宋体" w:eastAsia="宋体" w:hAnsi="宋体" w:cs="宋体"/>
                <w:i w:val="0"/>
                <w:iCs w:val="0"/>
                <w:color w:val="000000"/>
                <w:kern w:val="0"/>
                <w:sz w:val="18"/>
                <w:szCs w:val="18"/>
                <w:u w:val="none"/>
                <w:lang w:val="en-US" w:eastAsia="zh-CN" w:bidi="zh-HK"/>
              </w:rPr>
              <w:t xml:space="preserve">月</w:t>
            </w:r>
            <w:r>
              <w:rPr>
                <w:rFonts w:ascii="宋体" w:eastAsia="宋体" w:hAnsi="宋体" w:cs="宋体"/>
                <w:i w:val="0"/>
                <w:iCs w:val="0"/>
                <w:color w:val="000000"/>
                <w:kern w:val="0"/>
                <w:sz w:val="18"/>
                <w:szCs w:val="18"/>
                <w:u w:val="none"/>
                <w:lang w:val="en-US" w:eastAsia="zh-CN" w:bidi="zh-HK"/>
              </w:rPr>
              <w:t xml:space="preserve">3</w:t>
            </w:r>
            <w:r>
              <w:rPr>
                <w:rFonts w:ascii="宋体" w:eastAsia="宋体" w:hAnsi="宋体" w:cs="宋体"/>
                <w:i w:val="0"/>
                <w:iCs w:val="0"/>
                <w:color w:val="000000"/>
                <w:kern w:val="0"/>
                <w:sz w:val="18"/>
                <w:szCs w:val="18"/>
                <w:u w:val="none"/>
                <w:lang w:val="en-US" w:eastAsia="zh-CN" w:bidi="zh-HK"/>
              </w:rPr>
              <w:t xml:space="preserve">1</w:t>
            </w:r>
            <w:r>
              <w:rPr>
                <w:rFonts w:ascii="宋体" w:eastAsia="宋体" w:hAnsi="宋体" w:cs="宋体"/>
                <w:i w:val="0"/>
                <w:iCs w:val="0"/>
                <w:color w:val="000000"/>
                <w:kern w:val="0"/>
                <w:sz w:val="18"/>
                <w:szCs w:val="18"/>
                <w:u w:val="none"/>
                <w:lang w:val="en-US" w:eastAsia="zh-CN" w:bidi="zh-HK"/>
              </w:rPr>
              <w:t xml:space="preserve">日完成</w:t>
            </w:r>
          </w:p>
        </w:tc>
        <w:tc>
          <w:tcPr>
            <w:tcW w:w="1237"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生态效益指标</w:t>
            </w:r>
          </w:p>
        </w:tc>
        <w:tc>
          <w:tcPr>
            <w:tcW w:w="1327"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生态效益指标</w:t>
            </w:r>
          </w:p>
        </w:tc>
        <w:tc>
          <w:tcPr>
            <w:tcW w:w="1237"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rPr>
                <w:rFonts w:ascii="宋体" w:eastAsia="宋体" w:hAnsi="宋体" w:cs="宋体"/>
                <w:i w:val="0"/>
                <w:iCs w:val="0"/>
                <w:color w:val="000000"/>
                <w:sz w:val="18"/>
                <w:szCs w:val="18"/>
                <w:u w:val="none"/>
              </w:rPr>
            </w:pPr>
          </w:p>
        </w:tc>
        <w:tc>
          <w:tcPr>
            <w:tcW w:w="1328"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1335"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411203240000000052019</w:t>
            </w:r>
          </w:p>
        </w:tc>
        <w:tc>
          <w:tcPr>
            <w:tcW w:w="1218"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202</w:t>
            </w:r>
            <w:r>
              <w:rPr>
                <w:rFonts w:ascii="宋体" w:eastAsia="宋体" w:hAnsi="宋体" w:cs="宋体"/>
                <w:i w:val="0"/>
                <w:iCs w:val="0"/>
                <w:color w:val="000000"/>
                <w:kern w:val="0"/>
                <w:sz w:val="18"/>
                <w:szCs w:val="18"/>
                <w:u w:val="none"/>
                <w:lang w:val="en-US" w:eastAsia="zh-CN" w:bidi="zh-HK"/>
              </w:rPr>
              <w:t xml:space="preserve">4</w:t>
            </w:r>
            <w:r>
              <w:rPr>
                <w:rFonts w:ascii="宋体" w:eastAsia="宋体" w:hAnsi="宋体" w:cs="宋体"/>
                <w:i w:val="0"/>
                <w:iCs w:val="0"/>
                <w:color w:val="000000"/>
                <w:kern w:val="0"/>
                <w:sz w:val="18"/>
                <w:szCs w:val="18"/>
                <w:u w:val="none"/>
                <w:lang w:val="en-US" w:eastAsia="zh-CN" w:bidi="zh-HK"/>
              </w:rPr>
              <w:t xml:space="preserve">年支持教育事业发展资金</w:t>
            </w:r>
          </w:p>
        </w:tc>
        <w:tc>
          <w:tcPr>
            <w:tcW w:w="645"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right"/>
              <w:textAlignment w:val="center"/>
            </w:pPr>
            <w:r>
              <w:rPr>
                <w:rFonts w:ascii="宋体" w:eastAsia="宋体" w:hAnsi="宋体" w:cs="宋体"/>
                <w:i w:val="0"/>
                <w:iCs w:val="0"/>
                <w:color w:val="000000"/>
                <w:kern w:val="0"/>
                <w:sz w:val="18"/>
                <w:szCs w:val="18"/>
                <w:u w:val="none"/>
                <w:lang w:val="en-US" w:eastAsia="zh-CN" w:bidi="zh-HK"/>
              </w:rPr>
              <w:t xml:space="preserve">1,641.00</w:t>
            </w:r>
          </w:p>
        </w:tc>
        <w:tc>
          <w:tcPr>
            <w:tcW w:w="645"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right"/>
              <w:textAlignment w:val="center"/>
            </w:pPr>
            <w:r>
              <w:rPr>
                <w:rFonts w:ascii="宋体" w:eastAsia="宋体" w:hAnsi="宋体" w:cs="宋体"/>
                <w:i w:val="0"/>
                <w:iCs w:val="0"/>
                <w:color w:val="000000"/>
                <w:kern w:val="0"/>
                <w:sz w:val="18"/>
                <w:szCs w:val="18"/>
                <w:u w:val="none"/>
                <w:lang w:val="en-US" w:eastAsia="zh-CN" w:bidi="zh-HK"/>
              </w:rPr>
              <w:t xml:space="preserve">1,641.00</w:t>
            </w:r>
          </w:p>
        </w:tc>
        <w:tc>
          <w:tcPr>
            <w:tcW w:w="645"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right"/>
            </w:pPr>
          </w:p>
        </w:tc>
        <w:tc>
          <w:tcPr>
            <w:tcW w:w="646"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right"/>
              <w:rPr>
                <w:rFonts w:ascii="宋体" w:eastAsia="宋体" w:hAnsi="宋体" w:cs="宋体"/>
                <w:i w:val="0"/>
                <w:iCs w:val="0"/>
                <w:color w:val="000000"/>
                <w:sz w:val="18"/>
                <w:szCs w:val="18"/>
                <w:u w:val="none"/>
              </w:rPr>
            </w:pPr>
          </w:p>
        </w:tc>
        <w:tc>
          <w:tcPr>
            <w:tcW w:w="1227"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rPr>
                <w:rFonts w:ascii="宋体" w:eastAsia="宋体" w:hAnsi="宋体" w:cs="宋体"/>
                <w:i w:val="0"/>
                <w:iCs w:val="0"/>
                <w:color w:val="000000"/>
                <w:sz w:val="18"/>
                <w:szCs w:val="18"/>
                <w:u w:val="none"/>
              </w:rPr>
            </w:pPr>
          </w:p>
        </w:tc>
        <w:tc>
          <w:tcPr>
            <w:tcW w:w="646"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rPr>
                <w:rFonts w:ascii="宋体" w:eastAsia="宋体" w:hAnsi="宋体" w:cs="宋体" w:hint="eastAsia"/>
                <w:i w:val="0"/>
                <w:iCs w:val="0"/>
                <w:color w:val="000000"/>
                <w:sz w:val="18"/>
                <w:szCs w:val="18"/>
                <w:u w:val="none"/>
              </w:rPr>
            </w:pPr>
          </w:p>
        </w:tc>
        <w:tc>
          <w:tcPr>
            <w:tcW w:w="1299"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rPr>
                <w:rFonts w:ascii="宋体" w:eastAsia="宋体" w:hAnsi="宋体" w:cs="宋体" w:hint="eastAsia"/>
                <w:i w:val="0"/>
                <w:iCs w:val="0"/>
                <w:color w:val="000000"/>
                <w:sz w:val="18"/>
                <w:szCs w:val="18"/>
                <w:u w:val="none"/>
              </w:rPr>
            </w:pPr>
          </w:p>
        </w:tc>
        <w:tc>
          <w:tcPr>
            <w:tcW w:w="646"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rPr>
                <w:rFonts w:ascii="宋体" w:eastAsia="宋体" w:hAnsi="宋体" w:cs="宋体" w:hint="eastAsia"/>
                <w:i w:val="0"/>
                <w:iCs w:val="0"/>
                <w:color w:val="000000"/>
                <w:sz w:val="18"/>
                <w:szCs w:val="18"/>
                <w:u w:val="none"/>
              </w:rPr>
            </w:pPr>
          </w:p>
        </w:tc>
        <w:tc>
          <w:tcPr>
            <w:tcW w:w="1237"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rPr>
                <w:rFonts w:ascii="宋体" w:eastAsia="宋体" w:hAnsi="宋体" w:cs="宋体" w:hint="eastAsia"/>
                <w:i w:val="0"/>
                <w:iCs w:val="0"/>
                <w:color w:val="000000"/>
                <w:sz w:val="18"/>
                <w:szCs w:val="18"/>
                <w:u w:val="none"/>
              </w:rPr>
            </w:pPr>
          </w:p>
        </w:tc>
        <w:tc>
          <w:tcPr>
            <w:tcW w:w="1327"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rPr>
                <w:rFonts w:ascii="宋体" w:eastAsia="宋体" w:hAnsi="宋体" w:cs="宋体" w:hint="eastAsia"/>
                <w:i w:val="0"/>
                <w:iCs w:val="0"/>
                <w:color w:val="000000"/>
                <w:sz w:val="18"/>
                <w:szCs w:val="18"/>
                <w:u w:val="none"/>
              </w:rPr>
            </w:pPr>
          </w:p>
        </w:tc>
        <w:tc>
          <w:tcPr>
            <w:tcW w:w="1237"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rPr>
                <w:rFonts w:ascii="宋体" w:eastAsia="宋体" w:hAnsi="宋体" w:cs="宋体" w:hint="eastAsia"/>
                <w:i w:val="0"/>
                <w:iCs w:val="0"/>
                <w:color w:val="000000"/>
                <w:sz w:val="18"/>
                <w:szCs w:val="18"/>
                <w:u w:val="none"/>
              </w:rPr>
            </w:pPr>
          </w:p>
        </w:tc>
        <w:tc>
          <w:tcPr>
            <w:tcW w:w="1328"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35"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411203240000000052021</w:t>
            </w:r>
          </w:p>
        </w:tc>
        <w:tc>
          <w:tcPr>
            <w:tcW w:w="1218"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202</w:t>
            </w:r>
            <w:r>
              <w:rPr>
                <w:rFonts w:ascii="宋体" w:eastAsia="宋体" w:hAnsi="宋体" w:cs="宋体"/>
                <w:i w:val="0"/>
                <w:iCs w:val="0"/>
                <w:color w:val="000000"/>
                <w:kern w:val="0"/>
                <w:sz w:val="18"/>
                <w:szCs w:val="18"/>
                <w:u w:val="none"/>
                <w:lang w:val="en-US" w:eastAsia="zh-CN" w:bidi="zh-HK"/>
              </w:rPr>
              <w:t xml:space="preserve">4</w:t>
            </w:r>
            <w:r>
              <w:rPr>
                <w:rFonts w:ascii="宋体" w:eastAsia="宋体" w:hAnsi="宋体" w:cs="宋体"/>
                <w:i w:val="0"/>
                <w:iCs w:val="0"/>
                <w:color w:val="000000"/>
                <w:kern w:val="0"/>
                <w:sz w:val="18"/>
                <w:szCs w:val="18"/>
                <w:u w:val="none"/>
                <w:lang w:val="en-US" w:eastAsia="zh-CN" w:bidi="zh-HK"/>
              </w:rPr>
              <w:t xml:space="preserve">年教育工作经费</w:t>
            </w:r>
          </w:p>
        </w:tc>
        <w:tc>
          <w:tcPr>
            <w:tcW w:w="645"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right"/>
              <w:textAlignment w:val="center"/>
            </w:pPr>
            <w:r>
              <w:rPr>
                <w:rFonts w:ascii="宋体" w:eastAsia="宋体" w:hAnsi="宋体" w:cs="宋体"/>
                <w:i w:val="0"/>
                <w:iCs w:val="0"/>
                <w:color w:val="000000"/>
                <w:kern w:val="0"/>
                <w:sz w:val="18"/>
                <w:szCs w:val="18"/>
                <w:u w:val="none"/>
                <w:lang w:val="en-US" w:eastAsia="zh-CN" w:bidi="zh-HK"/>
              </w:rPr>
              <w:t xml:space="preserve">353.00</w:t>
            </w:r>
          </w:p>
        </w:tc>
        <w:tc>
          <w:tcPr>
            <w:tcW w:w="645"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right"/>
              <w:textAlignment w:val="center"/>
            </w:pPr>
            <w:r>
              <w:rPr>
                <w:rFonts w:ascii="宋体" w:eastAsia="宋体" w:hAnsi="宋体" w:cs="宋体"/>
                <w:i w:val="0"/>
                <w:iCs w:val="0"/>
                <w:color w:val="000000"/>
                <w:kern w:val="0"/>
                <w:sz w:val="18"/>
                <w:szCs w:val="18"/>
                <w:u w:val="none"/>
                <w:lang w:val="en-US" w:eastAsia="zh-CN" w:bidi="zh-HK"/>
              </w:rPr>
              <w:t xml:space="preserve">353.00</w:t>
            </w:r>
          </w:p>
        </w:tc>
        <w:tc>
          <w:tcPr>
            <w:tcW w:w="645"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right"/>
            </w:pPr>
          </w:p>
        </w:tc>
        <w:tc>
          <w:tcPr>
            <w:tcW w:w="646"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right"/>
              <w:rPr>
                <w:rFonts w:ascii="宋体" w:eastAsia="宋体" w:hAnsi="宋体" w:cs="宋体"/>
                <w:i w:val="0"/>
                <w:iCs w:val="0"/>
                <w:color w:val="000000"/>
                <w:sz w:val="18"/>
                <w:szCs w:val="18"/>
                <w:u w:val="none"/>
              </w:rPr>
            </w:pPr>
          </w:p>
        </w:tc>
        <w:tc>
          <w:tcPr>
            <w:tcW w:w="1227"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rPr>
                <w:rFonts w:ascii="宋体" w:eastAsia="宋体" w:hAnsi="宋体" w:cs="宋体"/>
                <w:i w:val="0"/>
                <w:iCs w:val="0"/>
                <w:color w:val="000000"/>
                <w:sz w:val="18"/>
                <w:szCs w:val="18"/>
                <w:u w:val="none"/>
              </w:rPr>
            </w:pPr>
          </w:p>
        </w:tc>
        <w:tc>
          <w:tcPr>
            <w:tcW w:w="646"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rPr>
                <w:rFonts w:ascii="宋体" w:eastAsia="宋体" w:hAnsi="宋体" w:cs="宋体" w:hint="eastAsia"/>
                <w:i w:val="0"/>
                <w:iCs w:val="0"/>
                <w:color w:val="000000"/>
                <w:sz w:val="18"/>
                <w:szCs w:val="18"/>
                <w:u w:val="none"/>
              </w:rPr>
            </w:pPr>
          </w:p>
        </w:tc>
        <w:tc>
          <w:tcPr>
            <w:tcW w:w="1299"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rPr>
                <w:rFonts w:ascii="宋体" w:eastAsia="宋体" w:hAnsi="宋体" w:cs="宋体" w:hint="eastAsia"/>
                <w:i w:val="0"/>
                <w:iCs w:val="0"/>
                <w:color w:val="000000"/>
                <w:sz w:val="18"/>
                <w:szCs w:val="18"/>
                <w:u w:val="none"/>
              </w:rPr>
            </w:pPr>
          </w:p>
        </w:tc>
        <w:tc>
          <w:tcPr>
            <w:tcW w:w="646"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rPr>
                <w:rFonts w:ascii="宋体" w:eastAsia="宋体" w:hAnsi="宋体" w:cs="宋体" w:hint="eastAsia"/>
                <w:i w:val="0"/>
                <w:iCs w:val="0"/>
                <w:color w:val="000000"/>
                <w:sz w:val="18"/>
                <w:szCs w:val="18"/>
                <w:u w:val="none"/>
              </w:rPr>
            </w:pPr>
          </w:p>
        </w:tc>
        <w:tc>
          <w:tcPr>
            <w:tcW w:w="1237"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rPr>
                <w:rFonts w:ascii="宋体" w:eastAsia="宋体" w:hAnsi="宋体" w:cs="宋体" w:hint="eastAsia"/>
                <w:i w:val="0"/>
                <w:iCs w:val="0"/>
                <w:color w:val="000000"/>
                <w:sz w:val="18"/>
                <w:szCs w:val="18"/>
                <w:u w:val="none"/>
              </w:rPr>
            </w:pPr>
          </w:p>
        </w:tc>
        <w:tc>
          <w:tcPr>
            <w:tcW w:w="1327"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rPr>
                <w:rFonts w:ascii="宋体" w:eastAsia="宋体" w:hAnsi="宋体" w:cs="宋体" w:hint="eastAsia"/>
                <w:i w:val="0"/>
                <w:iCs w:val="0"/>
                <w:color w:val="000000"/>
                <w:sz w:val="18"/>
                <w:szCs w:val="18"/>
                <w:u w:val="none"/>
              </w:rPr>
            </w:pPr>
          </w:p>
        </w:tc>
        <w:tc>
          <w:tcPr>
            <w:tcW w:w="1237"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rPr>
                <w:rFonts w:ascii="宋体" w:eastAsia="宋体" w:hAnsi="宋体" w:cs="宋体" w:hint="eastAsia"/>
                <w:i w:val="0"/>
                <w:iCs w:val="0"/>
                <w:color w:val="000000"/>
                <w:sz w:val="18"/>
                <w:szCs w:val="18"/>
                <w:u w:val="none"/>
              </w:rPr>
            </w:pPr>
          </w:p>
        </w:tc>
        <w:tc>
          <w:tcPr>
            <w:tcW w:w="1328"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1335"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411203240000000020401</w:t>
            </w:r>
          </w:p>
        </w:tc>
        <w:tc>
          <w:tcPr>
            <w:tcW w:w="1218"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202</w:t>
            </w:r>
            <w:r>
              <w:rPr>
                <w:rFonts w:ascii="宋体" w:eastAsia="宋体" w:hAnsi="宋体" w:cs="宋体"/>
                <w:i w:val="0"/>
                <w:iCs w:val="0"/>
                <w:color w:val="000000"/>
                <w:kern w:val="0"/>
                <w:sz w:val="18"/>
                <w:szCs w:val="18"/>
                <w:u w:val="none"/>
                <w:lang w:val="en-US" w:eastAsia="zh-CN" w:bidi="zh-HK"/>
              </w:rPr>
              <w:t xml:space="preserve">4</w:t>
            </w:r>
            <w:r>
              <w:rPr>
                <w:rFonts w:ascii="宋体" w:eastAsia="宋体" w:hAnsi="宋体" w:cs="宋体"/>
                <w:i w:val="0"/>
                <w:iCs w:val="0"/>
                <w:color w:val="000000"/>
                <w:kern w:val="0"/>
                <w:sz w:val="18"/>
                <w:szCs w:val="18"/>
                <w:u w:val="none"/>
                <w:lang w:val="en-US" w:eastAsia="zh-CN" w:bidi="zh-HK"/>
              </w:rPr>
              <w:t xml:space="preserve">年小学城乡义务教育生均公用经费</w:t>
            </w:r>
          </w:p>
        </w:tc>
        <w:tc>
          <w:tcPr>
            <w:tcW w:w="645"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right"/>
              <w:textAlignment w:val="center"/>
            </w:pPr>
            <w:r>
              <w:rPr>
                <w:rFonts w:ascii="宋体" w:eastAsia="宋体" w:hAnsi="宋体" w:cs="宋体"/>
                <w:i w:val="0"/>
                <w:iCs w:val="0"/>
                <w:color w:val="000000"/>
                <w:kern w:val="0"/>
                <w:sz w:val="18"/>
                <w:szCs w:val="18"/>
                <w:u w:val="none"/>
                <w:lang w:val="en-US" w:eastAsia="zh-CN" w:bidi="zh-HK"/>
              </w:rPr>
              <w:t xml:space="preserve">1,031.56</w:t>
            </w:r>
          </w:p>
        </w:tc>
        <w:tc>
          <w:tcPr>
            <w:tcW w:w="645"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right"/>
              <w:textAlignment w:val="center"/>
            </w:pPr>
            <w:r>
              <w:rPr>
                <w:rFonts w:ascii="宋体" w:eastAsia="宋体" w:hAnsi="宋体" w:cs="宋体"/>
                <w:i w:val="0"/>
                <w:iCs w:val="0"/>
                <w:color w:val="000000"/>
                <w:kern w:val="0"/>
                <w:sz w:val="18"/>
                <w:szCs w:val="18"/>
                <w:u w:val="none"/>
                <w:lang w:val="en-US" w:eastAsia="zh-CN" w:bidi="zh-HK"/>
              </w:rPr>
              <w:t xml:space="preserve">1,031.56</w:t>
            </w:r>
          </w:p>
        </w:tc>
        <w:tc>
          <w:tcPr>
            <w:tcW w:w="645"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right"/>
            </w:pPr>
          </w:p>
        </w:tc>
        <w:tc>
          <w:tcPr>
            <w:tcW w:w="646"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right"/>
              <w:rPr>
                <w:rFonts w:ascii="宋体" w:eastAsia="宋体" w:hAnsi="宋体" w:cs="宋体"/>
                <w:i w:val="0"/>
                <w:iCs w:val="0"/>
                <w:color w:val="000000"/>
                <w:sz w:val="18"/>
                <w:szCs w:val="18"/>
                <w:u w:val="none"/>
              </w:rPr>
            </w:pPr>
          </w:p>
        </w:tc>
        <w:tc>
          <w:tcPr>
            <w:tcW w:w="1227"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rPr>
                <w:rFonts w:ascii="宋体" w:eastAsia="宋体" w:hAnsi="宋体" w:cs="宋体"/>
                <w:i w:val="0"/>
                <w:iCs w:val="0"/>
                <w:color w:val="000000"/>
                <w:sz w:val="18"/>
                <w:szCs w:val="18"/>
                <w:u w:val="none"/>
              </w:rPr>
            </w:pPr>
          </w:p>
        </w:tc>
        <w:tc>
          <w:tcPr>
            <w:tcW w:w="646"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rPr>
                <w:rFonts w:ascii="宋体" w:eastAsia="宋体" w:hAnsi="宋体" w:cs="宋体" w:hint="eastAsia"/>
                <w:i w:val="0"/>
                <w:iCs w:val="0"/>
                <w:color w:val="000000"/>
                <w:sz w:val="18"/>
                <w:szCs w:val="18"/>
                <w:u w:val="none"/>
              </w:rPr>
            </w:pPr>
          </w:p>
        </w:tc>
        <w:tc>
          <w:tcPr>
            <w:tcW w:w="1299"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rPr>
                <w:rFonts w:ascii="宋体" w:eastAsia="宋体" w:hAnsi="宋体" w:cs="宋体" w:hint="eastAsia"/>
                <w:i w:val="0"/>
                <w:iCs w:val="0"/>
                <w:color w:val="000000"/>
                <w:sz w:val="18"/>
                <w:szCs w:val="18"/>
                <w:u w:val="none"/>
              </w:rPr>
            </w:pPr>
          </w:p>
        </w:tc>
        <w:tc>
          <w:tcPr>
            <w:tcW w:w="646"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rPr>
                <w:rFonts w:ascii="宋体" w:eastAsia="宋体" w:hAnsi="宋体" w:cs="宋体" w:hint="eastAsia"/>
                <w:i w:val="0"/>
                <w:iCs w:val="0"/>
                <w:color w:val="000000"/>
                <w:sz w:val="18"/>
                <w:szCs w:val="18"/>
                <w:u w:val="none"/>
              </w:rPr>
            </w:pPr>
          </w:p>
        </w:tc>
        <w:tc>
          <w:tcPr>
            <w:tcW w:w="1237"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rPr>
                <w:rFonts w:ascii="宋体" w:eastAsia="宋体" w:hAnsi="宋体" w:cs="宋体" w:hint="eastAsia"/>
                <w:i w:val="0"/>
                <w:iCs w:val="0"/>
                <w:color w:val="000000"/>
                <w:sz w:val="18"/>
                <w:szCs w:val="18"/>
                <w:u w:val="none"/>
              </w:rPr>
            </w:pPr>
          </w:p>
        </w:tc>
        <w:tc>
          <w:tcPr>
            <w:tcW w:w="1327"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rPr>
                <w:rFonts w:ascii="宋体" w:eastAsia="宋体" w:hAnsi="宋体" w:cs="宋体" w:hint="eastAsia"/>
                <w:i w:val="0"/>
                <w:iCs w:val="0"/>
                <w:color w:val="000000"/>
                <w:sz w:val="18"/>
                <w:szCs w:val="18"/>
                <w:u w:val="none"/>
              </w:rPr>
            </w:pPr>
          </w:p>
        </w:tc>
        <w:tc>
          <w:tcPr>
            <w:tcW w:w="1237"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rPr>
                <w:rFonts w:ascii="宋体" w:eastAsia="宋体" w:hAnsi="宋体" w:cs="宋体" w:hint="eastAsia"/>
                <w:i w:val="0"/>
                <w:iCs w:val="0"/>
                <w:color w:val="000000"/>
                <w:sz w:val="18"/>
                <w:szCs w:val="18"/>
                <w:u w:val="none"/>
              </w:rPr>
            </w:pPr>
          </w:p>
        </w:tc>
        <w:tc>
          <w:tcPr>
            <w:tcW w:w="1328"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1335"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411203240000000020402</w:t>
            </w:r>
          </w:p>
        </w:tc>
        <w:tc>
          <w:tcPr>
            <w:tcW w:w="1218"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202</w:t>
            </w:r>
            <w:r>
              <w:rPr>
                <w:rFonts w:ascii="宋体" w:eastAsia="宋体" w:hAnsi="宋体" w:cs="宋体"/>
                <w:i w:val="0"/>
                <w:iCs w:val="0"/>
                <w:color w:val="000000"/>
                <w:kern w:val="0"/>
                <w:sz w:val="18"/>
                <w:szCs w:val="18"/>
                <w:u w:val="none"/>
                <w:lang w:val="en-US" w:eastAsia="zh-CN" w:bidi="zh-HK"/>
              </w:rPr>
              <w:t xml:space="preserve">4</w:t>
            </w:r>
            <w:r>
              <w:rPr>
                <w:rFonts w:ascii="宋体" w:eastAsia="宋体" w:hAnsi="宋体" w:cs="宋体"/>
                <w:i w:val="0"/>
                <w:iCs w:val="0"/>
                <w:color w:val="000000"/>
                <w:kern w:val="0"/>
                <w:sz w:val="18"/>
                <w:szCs w:val="18"/>
                <w:u w:val="none"/>
                <w:lang w:val="en-US" w:eastAsia="zh-CN" w:bidi="zh-HK"/>
              </w:rPr>
              <w:t xml:space="preserve">年初中城乡义务教育生均公用经费</w:t>
            </w:r>
          </w:p>
        </w:tc>
        <w:tc>
          <w:tcPr>
            <w:tcW w:w="645"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right"/>
              <w:textAlignment w:val="center"/>
            </w:pPr>
            <w:r>
              <w:rPr>
                <w:rFonts w:ascii="宋体" w:eastAsia="宋体" w:hAnsi="宋体" w:cs="宋体"/>
                <w:i w:val="0"/>
                <w:iCs w:val="0"/>
                <w:color w:val="000000"/>
                <w:kern w:val="0"/>
                <w:sz w:val="18"/>
                <w:szCs w:val="18"/>
                <w:u w:val="none"/>
                <w:lang w:val="en-US" w:eastAsia="zh-CN" w:bidi="zh-HK"/>
              </w:rPr>
              <w:t xml:space="preserve">780.00</w:t>
            </w:r>
          </w:p>
        </w:tc>
        <w:tc>
          <w:tcPr>
            <w:tcW w:w="645"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right"/>
              <w:textAlignment w:val="center"/>
            </w:pPr>
            <w:r>
              <w:rPr>
                <w:rFonts w:ascii="宋体" w:eastAsia="宋体" w:hAnsi="宋体" w:cs="宋体"/>
                <w:i w:val="0"/>
                <w:iCs w:val="0"/>
                <w:color w:val="000000"/>
                <w:kern w:val="0"/>
                <w:sz w:val="18"/>
                <w:szCs w:val="18"/>
                <w:u w:val="none"/>
                <w:lang w:val="en-US" w:eastAsia="zh-CN" w:bidi="zh-HK"/>
              </w:rPr>
              <w:t xml:space="preserve">780.00</w:t>
            </w:r>
          </w:p>
        </w:tc>
        <w:tc>
          <w:tcPr>
            <w:tcW w:w="645"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right"/>
            </w:pPr>
          </w:p>
        </w:tc>
        <w:tc>
          <w:tcPr>
            <w:tcW w:w="646"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right"/>
              <w:rPr>
                <w:rFonts w:ascii="宋体" w:eastAsia="宋体" w:hAnsi="宋体" w:cs="宋体"/>
                <w:i w:val="0"/>
                <w:iCs w:val="0"/>
                <w:color w:val="000000"/>
                <w:sz w:val="18"/>
                <w:szCs w:val="18"/>
                <w:u w:val="none"/>
              </w:rPr>
            </w:pPr>
          </w:p>
        </w:tc>
        <w:tc>
          <w:tcPr>
            <w:tcW w:w="1227"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rPr>
                <w:rFonts w:ascii="宋体" w:eastAsia="宋体" w:hAnsi="宋体" w:cs="宋体"/>
                <w:i w:val="0"/>
                <w:iCs w:val="0"/>
                <w:color w:val="000000"/>
                <w:sz w:val="18"/>
                <w:szCs w:val="18"/>
                <w:u w:val="none"/>
              </w:rPr>
            </w:pPr>
          </w:p>
        </w:tc>
        <w:tc>
          <w:tcPr>
            <w:tcW w:w="646"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rPr>
                <w:rFonts w:ascii="宋体" w:eastAsia="宋体" w:hAnsi="宋体" w:cs="宋体" w:hint="eastAsia"/>
                <w:i w:val="0"/>
                <w:iCs w:val="0"/>
                <w:color w:val="000000"/>
                <w:sz w:val="18"/>
                <w:szCs w:val="18"/>
                <w:u w:val="none"/>
              </w:rPr>
            </w:pPr>
          </w:p>
        </w:tc>
        <w:tc>
          <w:tcPr>
            <w:tcW w:w="1299"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rPr>
                <w:rFonts w:ascii="宋体" w:eastAsia="宋体" w:hAnsi="宋体" w:cs="宋体" w:hint="eastAsia"/>
                <w:i w:val="0"/>
                <w:iCs w:val="0"/>
                <w:color w:val="000000"/>
                <w:sz w:val="18"/>
                <w:szCs w:val="18"/>
                <w:u w:val="none"/>
              </w:rPr>
            </w:pPr>
          </w:p>
        </w:tc>
        <w:tc>
          <w:tcPr>
            <w:tcW w:w="646"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rPr>
                <w:rFonts w:ascii="宋体" w:eastAsia="宋体" w:hAnsi="宋体" w:cs="宋体" w:hint="eastAsia"/>
                <w:i w:val="0"/>
                <w:iCs w:val="0"/>
                <w:color w:val="000000"/>
                <w:sz w:val="18"/>
                <w:szCs w:val="18"/>
                <w:u w:val="none"/>
              </w:rPr>
            </w:pPr>
          </w:p>
        </w:tc>
        <w:tc>
          <w:tcPr>
            <w:tcW w:w="1237"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rPr>
                <w:rFonts w:ascii="宋体" w:eastAsia="宋体" w:hAnsi="宋体" w:cs="宋体" w:hint="eastAsia"/>
                <w:i w:val="0"/>
                <w:iCs w:val="0"/>
                <w:color w:val="000000"/>
                <w:sz w:val="18"/>
                <w:szCs w:val="18"/>
                <w:u w:val="none"/>
              </w:rPr>
            </w:pPr>
          </w:p>
        </w:tc>
        <w:tc>
          <w:tcPr>
            <w:tcW w:w="1327"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rPr>
                <w:rFonts w:ascii="宋体" w:eastAsia="宋体" w:hAnsi="宋体" w:cs="宋体" w:hint="eastAsia"/>
                <w:i w:val="0"/>
                <w:iCs w:val="0"/>
                <w:color w:val="000000"/>
                <w:sz w:val="18"/>
                <w:szCs w:val="18"/>
                <w:u w:val="none"/>
              </w:rPr>
            </w:pPr>
          </w:p>
        </w:tc>
        <w:tc>
          <w:tcPr>
            <w:tcW w:w="1237"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rPr>
                <w:rFonts w:ascii="宋体" w:eastAsia="宋体" w:hAnsi="宋体" w:cs="宋体" w:hint="eastAsia"/>
                <w:i w:val="0"/>
                <w:iCs w:val="0"/>
                <w:color w:val="000000"/>
                <w:sz w:val="18"/>
                <w:szCs w:val="18"/>
                <w:u w:val="none"/>
              </w:rPr>
            </w:pPr>
          </w:p>
        </w:tc>
        <w:tc>
          <w:tcPr>
            <w:tcW w:w="1328"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tcW w:w="1335"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411203240000000020403</w:t>
            </w:r>
          </w:p>
        </w:tc>
        <w:tc>
          <w:tcPr>
            <w:tcW w:w="1218"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202</w:t>
            </w:r>
            <w:r>
              <w:rPr>
                <w:rFonts w:ascii="宋体" w:eastAsia="宋体" w:hAnsi="宋体" w:cs="宋体"/>
                <w:i w:val="0"/>
                <w:iCs w:val="0"/>
                <w:color w:val="000000"/>
                <w:kern w:val="0"/>
                <w:sz w:val="18"/>
                <w:szCs w:val="18"/>
                <w:u w:val="none"/>
                <w:lang w:val="en-US" w:eastAsia="zh-CN" w:bidi="zh-HK"/>
              </w:rPr>
              <w:t xml:space="preserve">4</w:t>
            </w:r>
            <w:r>
              <w:rPr>
                <w:rFonts w:ascii="宋体" w:eastAsia="宋体" w:hAnsi="宋体" w:cs="宋体"/>
                <w:i w:val="0"/>
                <w:iCs w:val="0"/>
                <w:color w:val="000000"/>
                <w:kern w:val="0"/>
                <w:sz w:val="18"/>
                <w:szCs w:val="18"/>
                <w:u w:val="none"/>
                <w:lang w:val="en-US" w:eastAsia="zh-CN" w:bidi="zh-HK"/>
              </w:rPr>
              <w:t xml:space="preserve">年义务教育阶段特殊教育学生和随班就读残疾学生生均公用经费</w:t>
            </w:r>
          </w:p>
        </w:tc>
        <w:tc>
          <w:tcPr>
            <w:tcW w:w="645"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right"/>
              <w:textAlignment w:val="center"/>
            </w:pPr>
            <w:r>
              <w:rPr>
                <w:rFonts w:ascii="宋体" w:eastAsia="宋体" w:hAnsi="宋体" w:cs="宋体"/>
                <w:i w:val="0"/>
                <w:iCs w:val="0"/>
                <w:color w:val="000000"/>
                <w:kern w:val="0"/>
                <w:sz w:val="18"/>
                <w:szCs w:val="18"/>
                <w:u w:val="none"/>
                <w:lang w:val="en-US" w:eastAsia="zh-CN" w:bidi="zh-HK"/>
              </w:rPr>
              <w:t xml:space="preserve">176.40</w:t>
            </w:r>
          </w:p>
        </w:tc>
        <w:tc>
          <w:tcPr>
            <w:tcW w:w="645"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right"/>
              <w:textAlignment w:val="center"/>
            </w:pPr>
            <w:r>
              <w:rPr>
                <w:rFonts w:ascii="宋体" w:eastAsia="宋体" w:hAnsi="宋体" w:cs="宋体"/>
                <w:i w:val="0"/>
                <w:iCs w:val="0"/>
                <w:color w:val="000000"/>
                <w:kern w:val="0"/>
                <w:sz w:val="18"/>
                <w:szCs w:val="18"/>
                <w:u w:val="none"/>
                <w:lang w:val="en-US" w:eastAsia="zh-CN" w:bidi="zh-HK"/>
              </w:rPr>
              <w:t xml:space="preserve">176.40</w:t>
            </w:r>
          </w:p>
        </w:tc>
        <w:tc>
          <w:tcPr>
            <w:tcW w:w="645"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right"/>
            </w:pPr>
          </w:p>
        </w:tc>
        <w:tc>
          <w:tcPr>
            <w:tcW w:w="646"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right"/>
              <w:rPr>
                <w:rFonts w:ascii="宋体" w:eastAsia="宋体" w:hAnsi="宋体" w:cs="宋体"/>
                <w:i w:val="0"/>
                <w:iCs w:val="0"/>
                <w:color w:val="000000"/>
                <w:sz w:val="18"/>
                <w:szCs w:val="18"/>
                <w:u w:val="none"/>
              </w:rPr>
            </w:pPr>
          </w:p>
        </w:tc>
        <w:tc>
          <w:tcPr>
            <w:tcW w:w="1227"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rPr>
                <w:rFonts w:ascii="宋体" w:eastAsia="宋体" w:hAnsi="宋体" w:cs="宋体"/>
                <w:i w:val="0"/>
                <w:iCs w:val="0"/>
                <w:color w:val="000000"/>
                <w:sz w:val="18"/>
                <w:szCs w:val="18"/>
                <w:u w:val="none"/>
              </w:rPr>
            </w:pPr>
          </w:p>
        </w:tc>
        <w:tc>
          <w:tcPr>
            <w:tcW w:w="646"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rPr>
                <w:rFonts w:ascii="宋体" w:eastAsia="宋体" w:hAnsi="宋体" w:cs="宋体" w:hint="eastAsia"/>
                <w:i w:val="0"/>
                <w:iCs w:val="0"/>
                <w:color w:val="000000"/>
                <w:sz w:val="18"/>
                <w:szCs w:val="18"/>
                <w:u w:val="none"/>
              </w:rPr>
            </w:pPr>
          </w:p>
        </w:tc>
        <w:tc>
          <w:tcPr>
            <w:tcW w:w="1299"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rPr>
                <w:rFonts w:ascii="宋体" w:eastAsia="宋体" w:hAnsi="宋体" w:cs="宋体" w:hint="eastAsia"/>
                <w:i w:val="0"/>
                <w:iCs w:val="0"/>
                <w:color w:val="000000"/>
                <w:sz w:val="18"/>
                <w:szCs w:val="18"/>
                <w:u w:val="none"/>
              </w:rPr>
            </w:pPr>
          </w:p>
        </w:tc>
        <w:tc>
          <w:tcPr>
            <w:tcW w:w="646"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rPr>
                <w:rFonts w:ascii="宋体" w:eastAsia="宋体" w:hAnsi="宋体" w:cs="宋体" w:hint="eastAsia"/>
                <w:i w:val="0"/>
                <w:iCs w:val="0"/>
                <w:color w:val="000000"/>
                <w:sz w:val="18"/>
                <w:szCs w:val="18"/>
                <w:u w:val="none"/>
              </w:rPr>
            </w:pPr>
          </w:p>
        </w:tc>
        <w:tc>
          <w:tcPr>
            <w:tcW w:w="1237"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rPr>
                <w:rFonts w:ascii="宋体" w:eastAsia="宋体" w:hAnsi="宋体" w:cs="宋体" w:hint="eastAsia"/>
                <w:i w:val="0"/>
                <w:iCs w:val="0"/>
                <w:color w:val="000000"/>
                <w:sz w:val="18"/>
                <w:szCs w:val="18"/>
                <w:u w:val="none"/>
              </w:rPr>
            </w:pPr>
          </w:p>
        </w:tc>
        <w:tc>
          <w:tcPr>
            <w:tcW w:w="1327"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rPr>
                <w:rFonts w:ascii="宋体" w:eastAsia="宋体" w:hAnsi="宋体" w:cs="宋体" w:hint="eastAsia"/>
                <w:i w:val="0"/>
                <w:iCs w:val="0"/>
                <w:color w:val="000000"/>
                <w:sz w:val="18"/>
                <w:szCs w:val="18"/>
                <w:u w:val="none"/>
              </w:rPr>
            </w:pPr>
          </w:p>
        </w:tc>
        <w:tc>
          <w:tcPr>
            <w:tcW w:w="1237"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rPr>
                <w:rFonts w:ascii="宋体" w:eastAsia="宋体" w:hAnsi="宋体" w:cs="宋体" w:hint="eastAsia"/>
                <w:i w:val="0"/>
                <w:iCs w:val="0"/>
                <w:color w:val="000000"/>
                <w:sz w:val="18"/>
                <w:szCs w:val="18"/>
                <w:u w:val="none"/>
              </w:rPr>
            </w:pPr>
          </w:p>
        </w:tc>
        <w:tc>
          <w:tcPr>
            <w:tcW w:w="1328"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tcW w:w="1335"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center"/>
              <w:textAlignment w:val="center"/>
              <w:rPr>
                <w:rFonts w:ascii="宋体" w:eastAsia="宋体" w:hAnsi="宋体" w:cs="宋体"/>
                <w:i w:val="0"/>
                <w:iCs w:val="0"/>
                <w:color w:val="000000"/>
                <w:kern w:val="0"/>
                <w:sz w:val="18"/>
                <w:szCs w:val="18"/>
                <w:u w:val="none"/>
                <w:lang w:val="en-US" w:eastAsia="zh-CN" w:bidi="zh-HK"/>
              </w:rPr>
            </w:pPr>
            <w:r>
              <w:rPr>
                <w:rFonts w:ascii="宋体" w:eastAsia="宋体" w:hAnsi="宋体" w:cs="宋体"/>
                <w:i w:val="0"/>
                <w:iCs w:val="0"/>
                <w:color w:val="000000"/>
                <w:kern w:val="0"/>
                <w:sz w:val="18"/>
                <w:szCs w:val="18"/>
                <w:u w:val="none"/>
                <w:lang w:val="en-US" w:eastAsia="zh-CN" w:bidi="zh-HK"/>
              </w:rPr>
              <w:t xml:space="preserve">411203240000000054002</w:t>
            </w:r>
          </w:p>
        </w:tc>
        <w:tc>
          <w:tcPr>
            <w:tcW w:w="1218"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center"/>
              <w:textAlignment w:val="center"/>
              <w:rPr>
                <w:rFonts w:ascii="宋体" w:eastAsia="宋体" w:hAnsi="宋体" w:cs="宋体"/>
                <w:i w:val="0"/>
                <w:iCs w:val="0"/>
                <w:color w:val="000000"/>
                <w:kern w:val="0"/>
                <w:sz w:val="18"/>
                <w:szCs w:val="18"/>
                <w:u w:val="none"/>
                <w:lang w:val="en-US" w:eastAsia="zh-CN" w:bidi="zh-HK"/>
              </w:rPr>
            </w:pPr>
            <w:r>
              <w:rPr>
                <w:rFonts w:ascii="宋体" w:eastAsia="宋体" w:hAnsi="宋体" w:cs="宋体"/>
                <w:i w:val="0"/>
                <w:iCs w:val="0"/>
                <w:color w:val="000000"/>
                <w:kern w:val="0"/>
                <w:sz w:val="18"/>
                <w:szCs w:val="18"/>
                <w:u w:val="none"/>
                <w:lang w:val="en-US" w:eastAsia="zh-CN" w:bidi="zh-HK"/>
              </w:rPr>
              <w:t xml:space="preserve">202</w:t>
            </w:r>
            <w:r>
              <w:rPr>
                <w:rFonts w:ascii="宋体" w:eastAsia="宋体" w:hAnsi="宋体" w:cs="宋体"/>
                <w:i w:val="0"/>
                <w:iCs w:val="0"/>
                <w:color w:val="000000"/>
                <w:kern w:val="0"/>
                <w:sz w:val="18"/>
                <w:szCs w:val="18"/>
                <w:u w:val="none"/>
                <w:lang w:val="en-US" w:eastAsia="zh-CN" w:bidi="zh-HK"/>
              </w:rPr>
              <w:t xml:space="preserve">4</w:t>
            </w:r>
            <w:r>
              <w:rPr>
                <w:rFonts w:ascii="宋体" w:eastAsia="宋体" w:hAnsi="宋体" w:cs="宋体"/>
                <w:i w:val="0"/>
                <w:iCs w:val="0"/>
                <w:color w:val="000000"/>
                <w:kern w:val="0"/>
                <w:sz w:val="18"/>
                <w:szCs w:val="18"/>
                <w:u w:val="none"/>
                <w:lang w:val="en-US" w:eastAsia="zh-CN" w:bidi="zh-HK"/>
              </w:rPr>
              <w:t xml:space="preserve">年义务教育免费提供教科书</w:t>
            </w:r>
          </w:p>
        </w:tc>
        <w:tc>
          <w:tcPr>
            <w:tcW w:w="645"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right"/>
              <w:textAlignment w:val="center"/>
              <w:rPr>
                <w:rFonts w:ascii="宋体" w:eastAsia="宋体" w:hAnsi="宋体" w:cs="宋体"/>
                <w:i w:val="0"/>
                <w:iCs w:val="0"/>
                <w:color w:val="000000"/>
                <w:kern w:val="0"/>
                <w:sz w:val="18"/>
                <w:szCs w:val="18"/>
                <w:u w:val="none"/>
                <w:lang w:val="en-US" w:eastAsia="zh-CN" w:bidi="zh-HK"/>
              </w:rPr>
            </w:pPr>
            <w:r>
              <w:rPr>
                <w:rFonts w:ascii="宋体" w:eastAsia="宋体" w:hAnsi="宋体" w:cs="宋体"/>
                <w:i w:val="0"/>
                <w:iCs w:val="0"/>
                <w:color w:val="000000"/>
                <w:kern w:val="0"/>
                <w:sz w:val="18"/>
                <w:szCs w:val="18"/>
                <w:u w:val="none"/>
                <w:lang w:val="en-US" w:eastAsia="zh-CN" w:bidi="zh-HK"/>
              </w:rPr>
              <w:t xml:space="preserve">299.05</w:t>
            </w:r>
          </w:p>
        </w:tc>
        <w:tc>
          <w:tcPr>
            <w:tcW w:w="645"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right"/>
              <w:textAlignment w:val="center"/>
              <w:rPr>
                <w:rFonts w:ascii="宋体" w:eastAsia="宋体" w:hAnsi="宋体" w:cs="宋体"/>
                <w:i w:val="0"/>
                <w:iCs w:val="0"/>
                <w:color w:val="000000"/>
                <w:kern w:val="0"/>
                <w:sz w:val="18"/>
                <w:szCs w:val="18"/>
                <w:u w:val="none"/>
                <w:lang w:val="en-US" w:eastAsia="zh-CN" w:bidi="zh-HK"/>
              </w:rPr>
            </w:pPr>
            <w:r>
              <w:rPr>
                <w:rFonts w:ascii="宋体" w:eastAsia="宋体" w:hAnsi="宋体" w:cs="宋体"/>
                <w:i w:val="0"/>
                <w:iCs w:val="0"/>
                <w:color w:val="000000"/>
                <w:kern w:val="0"/>
                <w:sz w:val="18"/>
                <w:szCs w:val="18"/>
                <w:u w:val="none"/>
                <w:lang w:val="en-US" w:eastAsia="zh-CN" w:bidi="zh-HK"/>
              </w:rPr>
              <w:t xml:space="preserve">299.05</w:t>
            </w:r>
          </w:p>
        </w:tc>
        <w:tc>
          <w:tcPr>
            <w:tcW w:w="645"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right"/>
            </w:pPr>
          </w:p>
        </w:tc>
        <w:tc>
          <w:tcPr>
            <w:tcW w:w="646"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right"/>
              <w:rPr>
                <w:rFonts w:ascii="宋体" w:eastAsia="宋体" w:hAnsi="宋体" w:cs="宋体"/>
                <w:i w:val="0"/>
                <w:iCs w:val="0"/>
                <w:color w:val="000000"/>
                <w:sz w:val="18"/>
                <w:szCs w:val="18"/>
                <w:u w:val="none"/>
              </w:rPr>
            </w:pPr>
          </w:p>
        </w:tc>
        <w:tc>
          <w:tcPr>
            <w:tcW w:w="1227"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rPr>
                <w:rFonts w:ascii="宋体" w:eastAsia="宋体" w:hAnsi="宋体" w:cs="宋体"/>
                <w:i w:val="0"/>
                <w:iCs w:val="0"/>
                <w:color w:val="000000"/>
                <w:sz w:val="18"/>
                <w:szCs w:val="18"/>
                <w:u w:val="none"/>
              </w:rPr>
            </w:pPr>
          </w:p>
        </w:tc>
        <w:tc>
          <w:tcPr>
            <w:tcW w:w="646"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rPr>
                <w:rFonts w:ascii="宋体" w:eastAsia="宋体" w:hAnsi="宋体" w:cs="宋体" w:hint="eastAsia"/>
                <w:i w:val="0"/>
                <w:iCs w:val="0"/>
                <w:color w:val="000000"/>
                <w:sz w:val="18"/>
                <w:szCs w:val="18"/>
                <w:u w:val="none"/>
              </w:rPr>
            </w:pPr>
          </w:p>
        </w:tc>
        <w:tc>
          <w:tcPr>
            <w:tcW w:w="1299"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rPr>
                <w:rFonts w:ascii="宋体" w:eastAsia="宋体" w:hAnsi="宋体" w:cs="宋体" w:hint="eastAsia"/>
                <w:i w:val="0"/>
                <w:iCs w:val="0"/>
                <w:color w:val="000000"/>
                <w:sz w:val="18"/>
                <w:szCs w:val="18"/>
                <w:u w:val="none"/>
              </w:rPr>
            </w:pPr>
          </w:p>
        </w:tc>
        <w:tc>
          <w:tcPr>
            <w:tcW w:w="646"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rPr>
                <w:rFonts w:ascii="宋体" w:eastAsia="宋体" w:hAnsi="宋体" w:cs="宋体" w:hint="eastAsia"/>
                <w:i w:val="0"/>
                <w:iCs w:val="0"/>
                <w:color w:val="000000"/>
                <w:sz w:val="18"/>
                <w:szCs w:val="18"/>
                <w:u w:val="none"/>
              </w:rPr>
            </w:pPr>
          </w:p>
        </w:tc>
        <w:tc>
          <w:tcPr>
            <w:tcW w:w="1237"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rPr>
                <w:rFonts w:ascii="宋体" w:eastAsia="宋体" w:hAnsi="宋体" w:cs="宋体" w:hint="eastAsia"/>
                <w:i w:val="0"/>
                <w:iCs w:val="0"/>
                <w:color w:val="000000"/>
                <w:sz w:val="18"/>
                <w:szCs w:val="18"/>
                <w:u w:val="none"/>
              </w:rPr>
            </w:pPr>
          </w:p>
        </w:tc>
        <w:tc>
          <w:tcPr>
            <w:tcW w:w="1327"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rPr>
                <w:rFonts w:ascii="宋体" w:eastAsia="宋体" w:hAnsi="宋体" w:cs="宋体" w:hint="eastAsia"/>
                <w:i w:val="0"/>
                <w:iCs w:val="0"/>
                <w:color w:val="000000"/>
                <w:sz w:val="18"/>
                <w:szCs w:val="18"/>
                <w:u w:val="none"/>
              </w:rPr>
            </w:pPr>
          </w:p>
        </w:tc>
        <w:tc>
          <w:tcPr>
            <w:tcW w:w="1237"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rPr>
                <w:rFonts w:ascii="宋体" w:eastAsia="宋体" w:hAnsi="宋体" w:cs="宋体" w:hint="eastAsia"/>
                <w:i w:val="0"/>
                <w:iCs w:val="0"/>
                <w:color w:val="000000"/>
                <w:sz w:val="18"/>
                <w:szCs w:val="18"/>
                <w:u w:val="none"/>
              </w:rPr>
            </w:pPr>
          </w:p>
        </w:tc>
        <w:tc>
          <w:tcPr>
            <w:tcW w:w="1328"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tcW w:w="1335"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left"/>
              <w:textAlignment w:val="center"/>
              <w:rPr>
                <w:rFonts w:ascii="宋体" w:eastAsia="宋体" w:hAnsi="宋体" w:cs="宋体"/>
                <w:i w:val="0"/>
                <w:iCs w:val="0"/>
                <w:color w:val="000000"/>
                <w:kern w:val="0"/>
                <w:sz w:val="18"/>
                <w:szCs w:val="18"/>
                <w:u w:val="none"/>
                <w:lang w:val="en-US" w:eastAsia="zh-CN" w:bidi="zh-HK"/>
              </w:rPr>
            </w:pPr>
            <w:r>
              <w:rPr>
                <w:rFonts w:ascii="宋体" w:eastAsia="宋体" w:hAnsi="宋体" w:cs="宋体"/>
                <w:i w:val="0"/>
                <w:iCs w:val="0"/>
                <w:color w:val="000000"/>
                <w:kern w:val="0"/>
                <w:sz w:val="18"/>
                <w:szCs w:val="18"/>
                <w:u w:val="none"/>
                <w:lang w:val="en-US" w:eastAsia="zh-CN" w:bidi="zh-HK"/>
              </w:rPr>
              <w:t xml:space="preserve">212</w:t>
            </w:r>
          </w:p>
        </w:tc>
        <w:tc>
          <w:tcPr>
            <w:tcW w:w="1218"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left"/>
              <w:rPr>
                <w:rFonts w:ascii="宋体" w:eastAsia="宋体" w:hAnsi="宋体" w:cs="宋体"/>
                <w:i w:val="0"/>
                <w:iCs w:val="0"/>
                <w:color w:val="000000"/>
                <w:kern w:val="0"/>
                <w:sz w:val="18"/>
                <w:szCs w:val="18"/>
                <w:u w:val="none"/>
                <w:lang w:val="en-US" w:eastAsia="zh-CN" w:bidi="zh-HK"/>
              </w:rPr>
            </w:pPr>
          </w:p>
        </w:tc>
        <w:tc>
          <w:tcPr>
            <w:tcW w:w="645"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right"/>
              <w:textAlignment w:val="center"/>
              <w:rPr>
                <w:rFonts w:ascii="宋体" w:eastAsia="宋体" w:hAnsi="宋体" w:cs="宋体"/>
                <w:i w:val="0"/>
                <w:iCs w:val="0"/>
                <w:color w:val="000000"/>
                <w:kern w:val="0"/>
                <w:sz w:val="18"/>
                <w:szCs w:val="18"/>
                <w:u w:val="none"/>
                <w:lang w:val="en-US" w:eastAsia="zh-CN" w:bidi="zh-HK"/>
              </w:rPr>
            </w:pPr>
            <w:r>
              <w:rPr>
                <w:rFonts w:ascii="宋体" w:eastAsia="宋体" w:hAnsi="宋体" w:cs="宋体"/>
                <w:i w:val="0"/>
                <w:iCs w:val="0"/>
                <w:color w:val="000000"/>
                <w:kern w:val="0"/>
                <w:sz w:val="18"/>
                <w:szCs w:val="18"/>
                <w:u w:val="none"/>
                <w:lang w:val="en-US" w:eastAsia="zh-CN" w:bidi="zh-HK"/>
              </w:rPr>
              <w:t xml:space="preserve">299.05</w:t>
            </w:r>
          </w:p>
        </w:tc>
        <w:tc>
          <w:tcPr>
            <w:tcW w:w="645"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right"/>
              <w:textAlignment w:val="center"/>
              <w:rPr>
                <w:rFonts w:ascii="宋体" w:eastAsia="宋体" w:hAnsi="宋体" w:cs="宋体"/>
                <w:i w:val="0"/>
                <w:iCs w:val="0"/>
                <w:color w:val="000000"/>
                <w:kern w:val="0"/>
                <w:sz w:val="18"/>
                <w:szCs w:val="18"/>
                <w:u w:val="none"/>
                <w:lang w:val="en-US" w:eastAsia="zh-CN" w:bidi="zh-HK"/>
              </w:rPr>
            </w:pPr>
            <w:r>
              <w:rPr>
                <w:rFonts w:ascii="宋体" w:eastAsia="宋体" w:hAnsi="宋体" w:cs="宋体"/>
                <w:i w:val="0"/>
                <w:iCs w:val="0"/>
                <w:color w:val="000000"/>
                <w:kern w:val="0"/>
                <w:sz w:val="18"/>
                <w:szCs w:val="18"/>
                <w:u w:val="none"/>
                <w:lang w:val="en-US" w:eastAsia="zh-CN" w:bidi="zh-HK"/>
              </w:rPr>
              <w:t xml:space="preserve">299.05</w:t>
            </w:r>
          </w:p>
        </w:tc>
        <w:tc>
          <w:tcPr>
            <w:tcW w:w="645"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right"/>
            </w:pPr>
          </w:p>
        </w:tc>
        <w:tc>
          <w:tcPr>
            <w:tcW w:w="646"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right"/>
              <w:rPr>
                <w:rFonts w:ascii="宋体" w:eastAsia="宋体" w:hAnsi="宋体" w:cs="宋体"/>
                <w:i w:val="0"/>
                <w:iCs w:val="0"/>
                <w:color w:val="000000"/>
                <w:sz w:val="18"/>
                <w:szCs w:val="18"/>
                <w:u w:val="none"/>
              </w:rPr>
            </w:pPr>
          </w:p>
        </w:tc>
        <w:tc>
          <w:tcPr>
            <w:tcW w:w="1227"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rPr>
                <w:rFonts w:ascii="宋体" w:eastAsia="宋体" w:hAnsi="宋体" w:cs="宋体"/>
                <w:i w:val="0"/>
                <w:iCs w:val="0"/>
                <w:color w:val="000000"/>
                <w:sz w:val="18"/>
                <w:szCs w:val="18"/>
                <w:u w:val="none"/>
              </w:rPr>
            </w:pPr>
          </w:p>
        </w:tc>
        <w:tc>
          <w:tcPr>
            <w:tcW w:w="646"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rPr>
                <w:rFonts w:ascii="宋体" w:eastAsia="宋体" w:hAnsi="宋体" w:cs="宋体" w:hint="eastAsia"/>
                <w:i w:val="0"/>
                <w:iCs w:val="0"/>
                <w:color w:val="000000"/>
                <w:sz w:val="18"/>
                <w:szCs w:val="18"/>
                <w:u w:val="none"/>
              </w:rPr>
            </w:pPr>
          </w:p>
        </w:tc>
        <w:tc>
          <w:tcPr>
            <w:tcW w:w="1299"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rPr>
                <w:rFonts w:ascii="宋体" w:eastAsia="宋体" w:hAnsi="宋体" w:cs="宋体" w:hint="eastAsia"/>
                <w:i w:val="0"/>
                <w:iCs w:val="0"/>
                <w:color w:val="000000"/>
                <w:sz w:val="18"/>
                <w:szCs w:val="18"/>
                <w:u w:val="none"/>
              </w:rPr>
            </w:pPr>
          </w:p>
        </w:tc>
        <w:tc>
          <w:tcPr>
            <w:tcW w:w="646"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rPr>
                <w:rFonts w:ascii="宋体" w:eastAsia="宋体" w:hAnsi="宋体" w:cs="宋体" w:hint="eastAsia"/>
                <w:i w:val="0"/>
                <w:iCs w:val="0"/>
                <w:color w:val="000000"/>
                <w:sz w:val="18"/>
                <w:szCs w:val="18"/>
                <w:u w:val="none"/>
              </w:rPr>
            </w:pPr>
          </w:p>
        </w:tc>
        <w:tc>
          <w:tcPr>
            <w:tcW w:w="1237"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rPr>
                <w:rFonts w:ascii="宋体" w:eastAsia="宋体" w:hAnsi="宋体" w:cs="宋体" w:hint="eastAsia"/>
                <w:i w:val="0"/>
                <w:iCs w:val="0"/>
                <w:color w:val="000000"/>
                <w:sz w:val="18"/>
                <w:szCs w:val="18"/>
                <w:u w:val="none"/>
              </w:rPr>
            </w:pPr>
          </w:p>
        </w:tc>
        <w:tc>
          <w:tcPr>
            <w:tcW w:w="1327"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rPr>
                <w:rFonts w:ascii="宋体" w:eastAsia="宋体" w:hAnsi="宋体" w:cs="宋体" w:hint="eastAsia"/>
                <w:i w:val="0"/>
                <w:iCs w:val="0"/>
                <w:color w:val="000000"/>
                <w:sz w:val="18"/>
                <w:szCs w:val="18"/>
                <w:u w:val="none"/>
              </w:rPr>
            </w:pPr>
          </w:p>
        </w:tc>
        <w:tc>
          <w:tcPr>
            <w:tcW w:w="1237"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rPr>
                <w:rFonts w:ascii="宋体" w:eastAsia="宋体" w:hAnsi="宋体" w:cs="宋体" w:hint="eastAsia"/>
                <w:i w:val="0"/>
                <w:iCs w:val="0"/>
                <w:color w:val="000000"/>
                <w:sz w:val="18"/>
                <w:szCs w:val="18"/>
                <w:u w:val="none"/>
              </w:rPr>
            </w:pPr>
          </w:p>
        </w:tc>
        <w:tc>
          <w:tcPr>
            <w:tcW w:w="1328"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tcW w:w="1335"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center"/>
              <w:textAlignment w:val="center"/>
              <w:rPr>
                <w:rFonts w:ascii="宋体" w:eastAsia="宋体" w:hAnsi="宋体" w:cs="宋体"/>
                <w:i w:val="0"/>
                <w:iCs w:val="0"/>
                <w:color w:val="000000"/>
                <w:kern w:val="0"/>
                <w:sz w:val="18"/>
                <w:szCs w:val="18"/>
                <w:u w:val="none"/>
                <w:lang w:val="en-US" w:eastAsia="zh-CN" w:bidi="zh-HK"/>
              </w:rPr>
            </w:pPr>
            <w:r>
              <w:rPr>
                <w:rFonts w:ascii="宋体" w:eastAsia="宋体" w:hAnsi="宋体" w:cs="宋体"/>
                <w:i w:val="0"/>
                <w:iCs w:val="0"/>
                <w:color w:val="000000"/>
                <w:kern w:val="0"/>
                <w:sz w:val="18"/>
                <w:szCs w:val="18"/>
                <w:u w:val="none"/>
                <w:lang w:val="en-US" w:eastAsia="zh-CN" w:bidi="zh-HK"/>
              </w:rPr>
              <w:t xml:space="preserve">212001</w:t>
            </w:r>
          </w:p>
        </w:tc>
        <w:tc>
          <w:tcPr>
            <w:tcW w:w="1218"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center"/>
              <w:textAlignment w:val="center"/>
              <w:rPr>
                <w:rFonts w:ascii="宋体" w:eastAsia="宋体" w:hAnsi="宋体" w:cs="宋体"/>
                <w:i w:val="0"/>
                <w:iCs w:val="0"/>
                <w:color w:val="000000"/>
                <w:kern w:val="0"/>
                <w:sz w:val="18"/>
                <w:szCs w:val="18"/>
                <w:u w:val="none"/>
                <w:lang w:val="en-US" w:eastAsia="zh-CN" w:bidi="zh-HK"/>
              </w:rPr>
            </w:pPr>
            <w:r>
              <w:rPr>
                <w:rFonts w:ascii="宋体" w:eastAsia="宋体" w:hAnsi="宋体" w:cs="宋体"/>
                <w:i w:val="0"/>
                <w:iCs w:val="0"/>
                <w:color w:val="000000"/>
                <w:kern w:val="0"/>
                <w:sz w:val="18"/>
                <w:szCs w:val="18"/>
                <w:u w:val="none"/>
                <w:lang w:val="en-US" w:eastAsia="zh-CN" w:bidi="zh-HK"/>
              </w:rPr>
              <w:t xml:space="preserve">三门峡市陕州区教育体育局</w:t>
            </w:r>
          </w:p>
        </w:tc>
        <w:tc>
          <w:tcPr>
            <w:tcW w:w="645"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right"/>
              <w:textAlignment w:val="center"/>
              <w:rPr>
                <w:rFonts w:ascii="宋体" w:eastAsia="宋体" w:hAnsi="宋体" w:cs="宋体"/>
                <w:i w:val="0"/>
                <w:iCs w:val="0"/>
                <w:color w:val="000000"/>
                <w:kern w:val="0"/>
                <w:sz w:val="18"/>
                <w:szCs w:val="18"/>
                <w:u w:val="none"/>
                <w:lang w:val="en-US" w:eastAsia="zh-CN" w:bidi="zh-HK"/>
              </w:rPr>
            </w:pPr>
            <w:r>
              <w:rPr>
                <w:rFonts w:ascii="宋体" w:eastAsia="宋体" w:hAnsi="宋体" w:cs="宋体"/>
                <w:i w:val="0"/>
                <w:iCs w:val="0"/>
                <w:color w:val="000000"/>
                <w:kern w:val="0"/>
                <w:sz w:val="18"/>
                <w:szCs w:val="18"/>
                <w:u w:val="none"/>
                <w:lang w:val="en-US" w:eastAsia="zh-CN" w:bidi="zh-HK"/>
              </w:rPr>
              <w:t xml:space="preserve">299.05</w:t>
            </w:r>
          </w:p>
        </w:tc>
        <w:tc>
          <w:tcPr>
            <w:tcW w:w="645"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right"/>
              <w:textAlignment w:val="center"/>
              <w:rPr>
                <w:rFonts w:ascii="宋体" w:eastAsia="宋体" w:hAnsi="宋体" w:cs="宋体"/>
                <w:i w:val="0"/>
                <w:iCs w:val="0"/>
                <w:color w:val="000000"/>
                <w:kern w:val="0"/>
                <w:sz w:val="18"/>
                <w:szCs w:val="18"/>
                <w:u w:val="none"/>
                <w:lang w:val="en-US" w:eastAsia="zh-CN" w:bidi="zh-HK"/>
              </w:rPr>
            </w:pPr>
            <w:r>
              <w:rPr>
                <w:rFonts w:ascii="宋体" w:eastAsia="宋体" w:hAnsi="宋体" w:cs="宋体"/>
                <w:i w:val="0"/>
                <w:iCs w:val="0"/>
                <w:color w:val="000000"/>
                <w:kern w:val="0"/>
                <w:sz w:val="18"/>
                <w:szCs w:val="18"/>
                <w:u w:val="none"/>
                <w:lang w:val="en-US" w:eastAsia="zh-CN" w:bidi="zh-HK"/>
              </w:rPr>
              <w:t xml:space="preserve">299.05</w:t>
            </w:r>
          </w:p>
        </w:tc>
        <w:tc>
          <w:tcPr>
            <w:tcW w:w="645"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right"/>
            </w:pPr>
          </w:p>
        </w:tc>
        <w:tc>
          <w:tcPr>
            <w:tcW w:w="646"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right"/>
              <w:rPr>
                <w:rFonts w:ascii="宋体" w:eastAsia="宋体" w:hAnsi="宋体" w:cs="宋体"/>
                <w:i w:val="0"/>
                <w:iCs w:val="0"/>
                <w:color w:val="000000"/>
                <w:sz w:val="18"/>
                <w:szCs w:val="18"/>
                <w:u w:val="none"/>
              </w:rPr>
            </w:pPr>
          </w:p>
        </w:tc>
        <w:tc>
          <w:tcPr>
            <w:tcW w:w="1227"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rPr>
                <w:rFonts w:ascii="宋体" w:eastAsia="宋体" w:hAnsi="宋体" w:cs="宋体"/>
                <w:i w:val="0"/>
                <w:iCs w:val="0"/>
                <w:color w:val="000000"/>
                <w:sz w:val="18"/>
                <w:szCs w:val="18"/>
                <w:u w:val="none"/>
              </w:rPr>
            </w:pPr>
          </w:p>
        </w:tc>
        <w:tc>
          <w:tcPr>
            <w:tcW w:w="646"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rPr>
                <w:rFonts w:ascii="宋体" w:eastAsia="宋体" w:hAnsi="宋体" w:cs="宋体" w:hint="eastAsia"/>
                <w:i w:val="0"/>
                <w:iCs w:val="0"/>
                <w:color w:val="000000"/>
                <w:sz w:val="18"/>
                <w:szCs w:val="18"/>
                <w:u w:val="none"/>
              </w:rPr>
            </w:pPr>
          </w:p>
        </w:tc>
        <w:tc>
          <w:tcPr>
            <w:tcW w:w="1299"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rPr>
                <w:rFonts w:ascii="宋体" w:eastAsia="宋体" w:hAnsi="宋体" w:cs="宋体" w:hint="eastAsia"/>
                <w:i w:val="0"/>
                <w:iCs w:val="0"/>
                <w:color w:val="000000"/>
                <w:sz w:val="18"/>
                <w:szCs w:val="18"/>
                <w:u w:val="none"/>
              </w:rPr>
            </w:pPr>
          </w:p>
        </w:tc>
        <w:tc>
          <w:tcPr>
            <w:tcW w:w="646"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rPr>
                <w:rFonts w:ascii="宋体" w:eastAsia="宋体" w:hAnsi="宋体" w:cs="宋体" w:hint="eastAsia"/>
                <w:i w:val="0"/>
                <w:iCs w:val="0"/>
                <w:color w:val="000000"/>
                <w:sz w:val="18"/>
                <w:szCs w:val="18"/>
                <w:u w:val="none"/>
              </w:rPr>
            </w:pPr>
          </w:p>
        </w:tc>
        <w:tc>
          <w:tcPr>
            <w:tcW w:w="1237"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rPr>
                <w:rFonts w:ascii="宋体" w:eastAsia="宋体" w:hAnsi="宋体" w:cs="宋体" w:hint="eastAsia"/>
                <w:i w:val="0"/>
                <w:iCs w:val="0"/>
                <w:color w:val="000000"/>
                <w:sz w:val="18"/>
                <w:szCs w:val="18"/>
                <w:u w:val="none"/>
              </w:rPr>
            </w:pPr>
          </w:p>
        </w:tc>
        <w:tc>
          <w:tcPr>
            <w:tcW w:w="1327"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rPr>
                <w:rFonts w:ascii="宋体" w:eastAsia="宋体" w:hAnsi="宋体" w:cs="宋体" w:hint="eastAsia"/>
                <w:i w:val="0"/>
                <w:iCs w:val="0"/>
                <w:color w:val="000000"/>
                <w:sz w:val="18"/>
                <w:szCs w:val="18"/>
                <w:u w:val="none"/>
              </w:rPr>
            </w:pPr>
          </w:p>
        </w:tc>
        <w:tc>
          <w:tcPr>
            <w:tcW w:w="1237"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rPr>
                <w:rFonts w:ascii="宋体" w:eastAsia="宋体" w:hAnsi="宋体" w:cs="宋体" w:hint="eastAsia"/>
                <w:i w:val="0"/>
                <w:iCs w:val="0"/>
                <w:color w:val="000000"/>
                <w:sz w:val="18"/>
                <w:szCs w:val="18"/>
                <w:u w:val="none"/>
              </w:rPr>
            </w:pPr>
          </w:p>
        </w:tc>
        <w:tc>
          <w:tcPr>
            <w:tcW w:w="1328"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tcW w:w="1335"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center"/>
              <w:textAlignment w:val="center"/>
              <w:rPr>
                <w:rFonts w:ascii="宋体" w:eastAsia="宋体" w:hAnsi="宋体" w:cs="宋体"/>
                <w:i w:val="0"/>
                <w:iCs w:val="0"/>
                <w:color w:val="000000"/>
                <w:kern w:val="0"/>
                <w:sz w:val="18"/>
                <w:szCs w:val="18"/>
                <w:u w:val="none"/>
                <w:lang w:val="en-US" w:eastAsia="zh-CN" w:bidi="zh-HK"/>
              </w:rPr>
            </w:pPr>
            <w:r>
              <w:rPr>
                <w:rFonts w:ascii="宋体" w:eastAsia="宋体" w:hAnsi="宋体" w:cs="宋体"/>
                <w:i w:val="0"/>
                <w:iCs w:val="0"/>
                <w:color w:val="000000"/>
                <w:kern w:val="0"/>
                <w:sz w:val="18"/>
                <w:szCs w:val="18"/>
                <w:u w:val="none"/>
                <w:lang w:val="en-US" w:eastAsia="zh-CN" w:bidi="zh-HK"/>
              </w:rPr>
              <w:t xml:space="preserve">411203240000000054001</w:t>
            </w:r>
          </w:p>
        </w:tc>
        <w:tc>
          <w:tcPr>
            <w:tcW w:w="1218"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center"/>
              <w:textAlignment w:val="center"/>
              <w:rPr>
                <w:rFonts w:ascii="宋体" w:eastAsia="宋体" w:hAnsi="宋体" w:cs="宋体"/>
                <w:i w:val="0"/>
                <w:iCs w:val="0"/>
                <w:color w:val="000000"/>
                <w:kern w:val="0"/>
                <w:sz w:val="18"/>
                <w:szCs w:val="18"/>
                <w:u w:val="none"/>
                <w:lang w:val="en-US" w:eastAsia="zh-CN" w:bidi="zh-HK"/>
              </w:rPr>
            </w:pPr>
            <w:r>
              <w:rPr>
                <w:rFonts w:ascii="宋体" w:eastAsia="宋体" w:hAnsi="宋体" w:cs="宋体"/>
                <w:i w:val="0"/>
                <w:iCs w:val="0"/>
                <w:color w:val="000000"/>
                <w:kern w:val="0"/>
                <w:sz w:val="18"/>
                <w:szCs w:val="18"/>
                <w:u w:val="none"/>
                <w:lang w:val="en-US" w:eastAsia="zh-CN" w:bidi="zh-HK"/>
              </w:rPr>
              <w:t xml:space="preserve">202</w:t>
            </w:r>
            <w:r>
              <w:rPr>
                <w:rFonts w:ascii="宋体" w:eastAsia="宋体" w:hAnsi="宋体" w:cs="宋体"/>
                <w:i w:val="0"/>
                <w:iCs w:val="0"/>
                <w:color w:val="000000"/>
                <w:kern w:val="0"/>
                <w:sz w:val="18"/>
                <w:szCs w:val="18"/>
                <w:u w:val="none"/>
                <w:lang w:val="en-US" w:eastAsia="zh-CN" w:bidi="zh-HK"/>
              </w:rPr>
              <w:t xml:space="preserve">4</w:t>
            </w:r>
            <w:r>
              <w:rPr>
                <w:rFonts w:ascii="宋体" w:eastAsia="宋体" w:hAnsi="宋体" w:cs="宋体"/>
                <w:i w:val="0"/>
                <w:iCs w:val="0"/>
                <w:color w:val="000000"/>
                <w:kern w:val="0"/>
                <w:sz w:val="18"/>
                <w:szCs w:val="18"/>
                <w:u w:val="none"/>
                <w:lang w:val="en-US" w:eastAsia="zh-CN" w:bidi="zh-HK"/>
              </w:rPr>
              <w:t xml:space="preserve">年义务教育免费提供教科书</w:t>
            </w:r>
          </w:p>
        </w:tc>
        <w:tc>
          <w:tcPr>
            <w:tcW w:w="645"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right"/>
              <w:textAlignment w:val="center"/>
              <w:rPr>
                <w:rFonts w:ascii="宋体" w:eastAsia="宋体" w:hAnsi="宋体" w:cs="宋体"/>
                <w:i w:val="0"/>
                <w:iCs w:val="0"/>
                <w:color w:val="000000"/>
                <w:kern w:val="0"/>
                <w:sz w:val="18"/>
                <w:szCs w:val="18"/>
                <w:u w:val="none"/>
                <w:lang w:val="en-US" w:eastAsia="zh-CN" w:bidi="zh-HK"/>
              </w:rPr>
            </w:pPr>
            <w:r>
              <w:rPr>
                <w:rFonts w:ascii="宋体" w:eastAsia="宋体" w:hAnsi="宋体" w:cs="宋体"/>
                <w:i w:val="0"/>
                <w:iCs w:val="0"/>
                <w:color w:val="000000"/>
                <w:kern w:val="0"/>
                <w:sz w:val="18"/>
                <w:szCs w:val="18"/>
                <w:u w:val="none"/>
                <w:lang w:val="en-US" w:eastAsia="zh-CN" w:bidi="zh-HK"/>
              </w:rPr>
              <w:t xml:space="preserve">299.05</w:t>
            </w:r>
          </w:p>
        </w:tc>
        <w:tc>
          <w:tcPr>
            <w:tcW w:w="645"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keepNext w:val="0"/>
              <w:keepLines w:val="0"/>
              <w:widowControl/>
              <w:suppressLineNumbers w:val="0"/>
              <w:jc w:val="right"/>
              <w:textAlignment w:val="center"/>
              <w:rPr>
                <w:rFonts w:ascii="宋体" w:eastAsia="宋体" w:hAnsi="宋体" w:cs="宋体"/>
                <w:i w:val="0"/>
                <w:iCs w:val="0"/>
                <w:color w:val="000000"/>
                <w:kern w:val="0"/>
                <w:sz w:val="18"/>
                <w:szCs w:val="18"/>
                <w:u w:val="none"/>
                <w:lang w:val="en-US" w:eastAsia="zh-CN" w:bidi="zh-HK"/>
              </w:rPr>
            </w:pPr>
            <w:r>
              <w:rPr>
                <w:rFonts w:ascii="宋体" w:eastAsia="宋体" w:hAnsi="宋体" w:cs="宋体"/>
                <w:i w:val="0"/>
                <w:iCs w:val="0"/>
                <w:color w:val="000000"/>
                <w:kern w:val="0"/>
                <w:sz w:val="18"/>
                <w:szCs w:val="18"/>
                <w:u w:val="none"/>
                <w:lang w:val="en-US" w:eastAsia="zh-CN" w:bidi="zh-HK"/>
              </w:rPr>
              <w:t xml:space="preserve">299.05</w:t>
            </w:r>
          </w:p>
        </w:tc>
        <w:tc>
          <w:tcPr>
            <w:tcW w:w="645"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right"/>
            </w:pPr>
          </w:p>
        </w:tc>
        <w:tc>
          <w:tcPr>
            <w:tcW w:w="646"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jc w:val="right"/>
              <w:rPr>
                <w:rFonts w:ascii="宋体" w:eastAsia="宋体" w:hAnsi="宋体" w:cs="宋体"/>
                <w:i w:val="0"/>
                <w:iCs w:val="0"/>
                <w:color w:val="000000"/>
                <w:sz w:val="18"/>
                <w:szCs w:val="18"/>
                <w:u w:val="none"/>
              </w:rPr>
            </w:pPr>
          </w:p>
        </w:tc>
        <w:tc>
          <w:tcPr>
            <w:tcW w:w="1227"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rPr>
                <w:rFonts w:ascii="宋体" w:eastAsia="宋体" w:hAnsi="宋体" w:cs="宋体"/>
                <w:i w:val="0"/>
                <w:iCs w:val="0"/>
                <w:color w:val="000000"/>
                <w:sz w:val="18"/>
                <w:szCs w:val="18"/>
                <w:u w:val="none"/>
              </w:rPr>
            </w:pPr>
          </w:p>
        </w:tc>
        <w:tc>
          <w:tcPr>
            <w:tcW w:w="646"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rPr>
                <w:rFonts w:ascii="宋体" w:eastAsia="宋体" w:hAnsi="宋体" w:cs="宋体" w:hint="eastAsia"/>
                <w:i w:val="0"/>
                <w:iCs w:val="0"/>
                <w:color w:val="000000"/>
                <w:sz w:val="18"/>
                <w:szCs w:val="18"/>
                <w:u w:val="none"/>
              </w:rPr>
            </w:pPr>
          </w:p>
        </w:tc>
        <w:tc>
          <w:tcPr>
            <w:tcW w:w="1299"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rPr>
                <w:rFonts w:ascii="宋体" w:eastAsia="宋体" w:hAnsi="宋体" w:cs="宋体" w:hint="eastAsia"/>
                <w:i w:val="0"/>
                <w:iCs w:val="0"/>
                <w:color w:val="000000"/>
                <w:sz w:val="18"/>
                <w:szCs w:val="18"/>
                <w:u w:val="none"/>
              </w:rPr>
            </w:pPr>
          </w:p>
        </w:tc>
        <w:tc>
          <w:tcPr>
            <w:tcW w:w="646"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rPr>
                <w:rFonts w:ascii="宋体" w:eastAsia="宋体" w:hAnsi="宋体" w:cs="宋体" w:hint="eastAsia"/>
                <w:i w:val="0"/>
                <w:iCs w:val="0"/>
                <w:color w:val="000000"/>
                <w:sz w:val="18"/>
                <w:szCs w:val="18"/>
                <w:u w:val="none"/>
              </w:rPr>
            </w:pPr>
          </w:p>
        </w:tc>
        <w:tc>
          <w:tcPr>
            <w:tcW w:w="1237"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rPr>
                <w:rFonts w:ascii="宋体" w:eastAsia="宋体" w:hAnsi="宋体" w:cs="宋体" w:hint="eastAsia"/>
                <w:i w:val="0"/>
                <w:iCs w:val="0"/>
                <w:color w:val="000000"/>
                <w:sz w:val="18"/>
                <w:szCs w:val="18"/>
                <w:u w:val="none"/>
              </w:rPr>
            </w:pPr>
          </w:p>
        </w:tc>
        <w:tc>
          <w:tcPr>
            <w:tcW w:w="1327"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rPr>
                <w:rFonts w:ascii="宋体" w:eastAsia="宋体" w:hAnsi="宋体" w:cs="宋体" w:hint="eastAsia"/>
                <w:i w:val="0"/>
                <w:iCs w:val="0"/>
                <w:color w:val="000000"/>
                <w:sz w:val="18"/>
                <w:szCs w:val="18"/>
                <w:u w:val="none"/>
              </w:rPr>
            </w:pPr>
          </w:p>
        </w:tc>
        <w:tc>
          <w:tcPr>
            <w:tcW w:w="1237"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rPr>
                <w:rFonts w:ascii="宋体" w:eastAsia="宋体" w:hAnsi="宋体" w:cs="宋体" w:hint="eastAsia"/>
                <w:i w:val="0"/>
                <w:iCs w:val="0"/>
                <w:color w:val="000000"/>
                <w:sz w:val="18"/>
                <w:szCs w:val="18"/>
                <w:u w:val="none"/>
              </w:rPr>
            </w:pPr>
          </w:p>
        </w:tc>
        <w:tc>
          <w:tcPr>
            <w:tcW w:w="1328" w:type="dxa"/>
            <w:tcBorders>
              <w:top w:val="single" w:sz="4" w:space="0" w:color="000000"/>
              <w:left w:val="single" w:sz="4" w:space="0" w:color="000000"/>
              <w:bottom w:val="single" w:sz="4" w:space="0" w:color="000000"/>
              <w:right w:val="single" w:sz="4" w:space="0" w:color="000000"/>
            </w:tcBorders>
            <w:noWrap w:val="0"/>
            <w:vAlign w:val="center"/>
          </w:tcPr>
          <w:p>
            <w:pPr>
              <w:pStyle w:val="Normal_16088aa3-42c5-4a38-9a01-ee7e7d5c5f58"/>
              <w:rPr>
                <w:rFonts w:ascii="宋体" w:eastAsia="宋体" w:hAnsi="宋体" w:cs="宋体" w:hint="eastAsia"/>
                <w:i w:val="0"/>
                <w:iCs w:val="0"/>
                <w:color w:val="000000"/>
                <w:sz w:val="18"/>
                <w:szCs w:val="18"/>
                <w:u w:val="none"/>
              </w:rPr>
            </w:pPr>
          </w:p>
        </w:tc>
      </w:tr>
    </w:tbl>
    <w:p>
      <w:pPr>
        <w:pStyle w:val="Normal_16088aa3-42c5-4a38-9a01-ee7e7d5c5f58"/>
      </w:pPr>
    </w:p>
    <w:p>
      <w:pPr>
        <w:jc w:val="left"/>
        <w:rPr>
          <w:rFonts w:hint="eastAsia"/>
          <w:lang w:val="en-US" w:eastAsia="zh-CN"/>
        </w:rPr>
      </w:pPr>
    </w:p>
    <w:sectPr>
      <w:pgSz w:w="16837" w:h="11905" w:orient="landscape"/>
      <w:pgMar w:top="1800" w:right="1440" w:bottom="1800" w:left="1440" w:header="0" w:footer="1417" w:gutter="0"/>
      <w:cols w:num="1" w:space="720">
        <w:col w:w="13957" w:space="720"/>
      </w:cols>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72"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16080"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84"/>
  <w:displayBackgroundShape/>
  <w:bordersDoNotSurroundFooter/>
  <w:bordersDoNotSurroundHeader/>
  <w:doNotTrackMoves/>
  <w:defaultTabStop w:val="720"/>
  <w:characterSpacingControl w:val="doNotCompress"/>
  <w:compat>
    <w:spaceForUL/>
    <w:ulTrailSpace/>
    <w:useFELayout/>
    <w:compatSetting w:name="compatibilityMode" w:uri="http://schemas.microsoft.com/office/word" w:val="14"/>
  </w:compat>
  <w:docVars>
    <w:docVar w:name="commondata" w:val="eyJoZGlkIjoiMzEwNTM5NzYwMDRjMzkwZTVkZjY2ODkwMGIxNGU0OTUifQ=="/>
  </w:docVars>
  <m:mathPr>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kinsoku w:val="0"/>
      <w:autoSpaceDE w:val="0"/>
      <w:autoSpaceDN w:val="0"/>
      <w:adjustRightInd w:val="0"/>
      <w:snapToGrid w:val="0"/>
      <w:spacing w:line="240" w:lineRule="auto"/>
      <w:jc w:val="left"/>
      <w:textAlignment w:val="baseline"/>
    </w:pPr>
    <w:rPr>
      <w:rFonts w:ascii="Arial" w:eastAsia="Arial" w:hAnsi="Arial" w:cs="Arial"/>
      <w:snapToGrid w:val="0"/>
      <w:color w:val="000000"/>
      <w:kern w:val="0"/>
      <w:sz w:val="21"/>
      <w:szCs w:val="21"/>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table" w:customStyle="1" w:styleId="TableNormal">
    <w:name w:val="Table Normal"/>
    <w:autoRedefine/>
    <w:semiHidden/>
    <w:unhideWhenUsed/>
    <w:qFormat/>
    <w:rPr/>
    <w:tblPr>
      <w:tblCellMar>
        <w:top w:w="0" w:type="dxa"/>
        <w:left w:w="0" w:type="dxa"/>
        <w:bottom w:w="0" w:type="dxa"/>
        <w:right w:w="0" w:type="dxa"/>
      </w:tblCellMar>
    </w:tblPr>
  </w:style>
  <w:style w:type="paragraph" w:styleId="Normal_16088aa3-42c5-4a38-9a01-ee7e7d5c5f58">
    <w:name w:val="Normal_16088aa3-42c5-4a38-9a01-ee7e7d5c5f58"/>
    <w:qFormat/>
    <w:pPr>
      <w:widowControl w:val="0"/>
      <w:jc w:val="both"/>
    </w:pPr>
    <w:rPr>
      <w:rFonts w:ascii="Calibri" w:eastAsia="宋体" w:hAnsi="Calibri" w:cs="Times New Roman"/>
      <w:kern w:val="2"/>
      <w:sz w:val="21"/>
      <w:szCs w:val="24"/>
      <w:lang w:val="en-US" w:eastAsia="zh-CN" w:bidi="ar-SA"/>
    </w:rPr>
  </w:style>
  <w:style w:type="table" w:styleId="NormalTable0">
    <w:name w:val="普通表格"/>
    <w:next w:val="NormalTable"/>
    <w:semiHidden/>
    <w:rPr/>
    <w:tblPr>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2023-02-22T09:21:00Z</dcterms:created>
  <dc:creator>NTKO</dc:creator>
  <cp:lastModifiedBy>aaa</cp:lastModifiedBy>
  <cp:lastPrinted>2024-01-26T03:01:00Z</cp:lastPrinted>
  <dcterms:modified xsi:type="dcterms:W3CDTF">2024-03-30T09:06:10Z</dcterms:modified>
</cp:coreProperties>
</file>

<file path=customXml/item2.xml><?xml version="1.0" encoding="utf-8"?>
<Properties xmlns="http://schemas.openxmlformats.org/officeDocument/2006/extended-properties" xmlns:vt="http://schemas.openxmlformats.org/officeDocument/2006/docPropsVTypes">
  <Pages>10</Pages>
  <Words>4163</Words>
  <Characters>4294</Characters>
  <TotalTime>2</TotalTime>
  <ScaleCrop>false</ScaleCrop>
  <LinksUpToDate>false</LinksUpToDate>
  <CharactersWithSpaces>4294</CharactersWithSpaces>
  <Application>WPS Office_12.1.0.16417_F1E327BC-269C-435d-A152-05C5408002CA</Application>
</Properties>
</file>

<file path=customXml/item3.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2023-02-22T09:25:19Z</vt:filetime>
  </property>
  <property fmtid="{D5CDD505-2E9C-101B-9397-08002B2CF9AE}" pid="4" name="KSOProductBuildVer">
    <vt:lpwstr>2052-12.1.0.16417</vt:lpwstr>
  </property>
  <property fmtid="{D5CDD505-2E9C-101B-9397-08002B2CF9AE}" pid="5" name="ICV">
    <vt:lpwstr>9712378485094D548B23A4CA1FF024D5_13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otalTime>2</TotalTime>
  <Pages>10</Pages>
  <Words>4163</Words>
  <Characters>4294</Characters>
  <Application>WPS Office_12.1.0.16417_F1E327BC-269C-435d-A152-05C5408002CA</Application>
  <CharactersWithSpaces>4294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aaa</cp:lastModifiedBy>
  <cp:revision>1</cp:revision>
  <cp:lastPrinted>2024-01-26T03:01:00Z</cp:lastPrinted>
  <dcterms:created xsi:type="dcterms:W3CDTF">2023-02-22T09:21:00Z</dcterms:created>
  <dcterms:modified xsi:type="dcterms:W3CDTF">2024-03-30T09:06:10Z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RO">
    <vt:lpwstr>wqlLaW5nc29mdCBQREYgdG8gV1BTIDgw</vt:lpwstr>
  </property>
  <property fmtid="{D5CDD505-2E9C-101B-9397-08002B2CF9AE}" pid="3" name="Created">
    <vt:filetime>2023-02-21T16:00:00Z</vt:filetime>
  </property>
  <property fmtid="{D5CDD505-2E9C-101B-9397-08002B2CF9AE}" pid="4" name="KSOProductBuildVer">
    <vt:lpwstr>2052-12.1.0.16417</vt:lpwstr>
  </property>
  <property fmtid="{D5CDD505-2E9C-101B-9397-08002B2CF9AE}" pid="5" name="ICV">
    <vt:lpwstr>9712378485094D548B23A4CA1FF024D5_13</vt:lpwstr>
  </property>
</Properties>
</file>