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附件：2.</w:t>
      </w:r>
      <w:bookmarkStart w:id="0" w:name="_GoBack"/>
      <w:bookmarkEnd w:id="0"/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2022年陕州区扶贫道路水毁修复项目（第二笔）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项目建成后，解决了涉及9个乡镇19个村民组群众的出行困难问题。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修复后能够保障道路畅通无阻，改善当地群众出行和行车安全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 进一步改善群众的生产生活条件，更好的服务当地经济和社会发展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指标1：涉及乡镇数量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指标2：涉及村民组数量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指标3：修复路面损坏处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指标4：修建挡墙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指标5：修复路基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日益改善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p/>
    <w:p/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200"/>
        <w:gridCol w:w="1485"/>
        <w:gridCol w:w="2514"/>
        <w:gridCol w:w="20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4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绩效目标表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2022年陕州区扶贫道路水毁修复项目（第三笔）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区交通运输局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eastAsia="zh-CN"/>
              </w:rPr>
              <w:t>区交通运输局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资金情况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其中：财政拨款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43.519237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45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体 目 标</w:t>
            </w: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目标1 项目建成后，解决了涉及9个乡镇19个村民组群众的出行困难问题。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目标2 修复后能够保障道路畅通无阻，改善当地群众出行和行车安全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目标3 进一步改善群众的生产生活条件，更好的服务当地经济和社会发展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指标1：涉及乡镇数量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指标2：涉及村民组数量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≥19个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指标3：修复路面损坏处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≥14处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指标4：修建挡墙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指标5：修复路基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≥16处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指标1：项目验收合格率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指标1：工程建设造价低于当地平均标准的比例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效益指标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指标1：促进区域经济增长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效果显著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指标1：受益群众生活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日益改善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指标1：改善农户农作环境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指标1：工程设计使用年限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≥8年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指标1：受益村民满意度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指标2：项目主管部门满意度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≥95%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ODlhMjI1ZDJhNzc5YzkzZWI0YTRmYWZkNGVlOWIifQ=="/>
  </w:docVars>
  <w:rsids>
    <w:rsidRoot w:val="00000000"/>
    <w:rsid w:val="0A8F7359"/>
    <w:rsid w:val="0DE71EF3"/>
    <w:rsid w:val="186C1CAD"/>
    <w:rsid w:val="1C0301FC"/>
    <w:rsid w:val="1FBF36D7"/>
    <w:rsid w:val="20BB11A5"/>
    <w:rsid w:val="28DA6CCB"/>
    <w:rsid w:val="296F7AE8"/>
    <w:rsid w:val="3C050DFE"/>
    <w:rsid w:val="447E33FA"/>
    <w:rsid w:val="45013304"/>
    <w:rsid w:val="4BA056B4"/>
    <w:rsid w:val="514C1822"/>
    <w:rsid w:val="56D95906"/>
    <w:rsid w:val="635C51E4"/>
    <w:rsid w:val="69373731"/>
    <w:rsid w:val="6A896FBF"/>
    <w:rsid w:val="6B8F438D"/>
    <w:rsid w:val="77C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477</Characters>
  <Lines>0</Lines>
  <Paragraphs>0</Paragraphs>
  <TotalTime>1</TotalTime>
  <ScaleCrop>false</ScaleCrop>
  <LinksUpToDate>false</LinksUpToDate>
  <CharactersWithSpaces>483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2022-07-07T03:37:00Z</dcterms:created>
  <dc:creator>Administrator</dc:creator>
  <cp:lastModifiedBy>10343</cp:lastModifiedBy>
  <dcterms:modified xsi:type="dcterms:W3CDTF">2022-12-28T16:31:06Z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19F05B4A65BE4EF7B14D780413CAEB72</vt:lpwstr>
  </property>
</Properties>
</file>